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9D" w:rsidRPr="00C0619D" w:rsidRDefault="00D644E6" w:rsidP="00C0619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0619D">
        <w:rPr>
          <w:rFonts w:ascii="Times New Roman" w:hAnsi="Times New Roman" w:cs="Times New Roman"/>
          <w:color w:val="auto"/>
          <w:sz w:val="28"/>
          <w:szCs w:val="28"/>
        </w:rPr>
        <w:t>ДОКЛАД</w:t>
      </w:r>
      <w:r w:rsidR="00C0619D" w:rsidRPr="00C061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644E6" w:rsidRPr="00C0619D" w:rsidRDefault="00C0619D" w:rsidP="00C0619D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отчету главы муниципального </w:t>
      </w:r>
      <w:r w:rsidRPr="00C0619D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образования «город Северобайкальск»</w:t>
      </w:r>
    </w:p>
    <w:p w:rsidR="00C0619D" w:rsidRPr="00C0619D" w:rsidRDefault="00C0619D" w:rsidP="00C06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19D">
        <w:rPr>
          <w:rFonts w:ascii="Times New Roman" w:hAnsi="Times New Roman" w:cs="Times New Roman"/>
          <w:b/>
          <w:sz w:val="28"/>
          <w:szCs w:val="28"/>
        </w:rPr>
        <w:t>«О развитии инфраструктуры и жилищно-коммунального хозяйства» за 2021 год</w:t>
      </w:r>
    </w:p>
    <w:p w:rsidR="00255EF7" w:rsidRPr="008C4D57" w:rsidRDefault="00176E02" w:rsidP="00C0619D">
      <w:pPr>
        <w:pStyle w:val="2"/>
        <w:ind w:firstLine="53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C4D57">
        <w:rPr>
          <w:rFonts w:ascii="Times New Roman" w:hAnsi="Times New Roman" w:cs="Times New Roman"/>
          <w:b w:val="0"/>
          <w:color w:val="auto"/>
          <w:sz w:val="28"/>
          <w:szCs w:val="28"/>
        </w:rPr>
        <w:t>202</w:t>
      </w:r>
      <w:r w:rsidR="008C4D57" w:rsidRPr="008C4D57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8C4D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 – непростой год, год работы в сложных условиях, в условиях ограничительных мер, связанных с пандемией </w:t>
      </w:r>
      <w:proofErr w:type="spellStart"/>
      <w:r w:rsidRPr="008C4D57">
        <w:rPr>
          <w:rFonts w:ascii="Times New Roman" w:hAnsi="Times New Roman" w:cs="Times New Roman"/>
          <w:b w:val="0"/>
          <w:color w:val="auto"/>
          <w:sz w:val="28"/>
          <w:szCs w:val="28"/>
        </w:rPr>
        <w:t>коронавируса</w:t>
      </w:r>
      <w:proofErr w:type="spellEnd"/>
      <w:r w:rsidRPr="008C4D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8C4D57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Covid</w:t>
      </w:r>
      <w:proofErr w:type="spellEnd"/>
      <w:r w:rsidRPr="008C4D57">
        <w:rPr>
          <w:rFonts w:ascii="Times New Roman" w:hAnsi="Times New Roman" w:cs="Times New Roman"/>
          <w:b w:val="0"/>
          <w:color w:val="auto"/>
          <w:sz w:val="28"/>
          <w:szCs w:val="28"/>
        </w:rPr>
        <w:t>-19. Несмотря на это, в</w:t>
      </w:r>
      <w:r w:rsidR="009D0768" w:rsidRPr="008C4D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202</w:t>
      </w:r>
      <w:r w:rsidR="008C4D57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9D0768" w:rsidRPr="008C4D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году Администрацией муниципального образования «город Северобайкальск» осуществлялась деятельность по выполнению полномочий муниципалитета в рамках 131-</w:t>
      </w:r>
      <w:r w:rsidRPr="008C4D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федерального закона, в том числе по</w:t>
      </w:r>
      <w:r w:rsidR="009D0768" w:rsidRPr="008C4D5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организации теплоснабжения и водоснабжения, содержанию дорог, озеленению, уличному освещению на территории г. Северобайкальск.</w:t>
      </w:r>
    </w:p>
    <w:p w:rsidR="00C0619D" w:rsidRDefault="00C0619D" w:rsidP="00991DFA">
      <w:pPr>
        <w:widowControl w:val="0"/>
        <w:spacing w:after="0"/>
        <w:ind w:firstLine="53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1DFA" w:rsidRDefault="00991DFA" w:rsidP="00991DFA">
      <w:pPr>
        <w:widowControl w:val="0"/>
        <w:spacing w:after="0"/>
        <w:ind w:firstLine="53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1DFA">
        <w:rPr>
          <w:rFonts w:ascii="Times New Roman" w:eastAsia="Calibri" w:hAnsi="Times New Roman" w:cs="Times New Roman"/>
          <w:b/>
          <w:sz w:val="28"/>
          <w:szCs w:val="28"/>
        </w:rPr>
        <w:t>Жилищно-коммунальное хозяйство</w:t>
      </w:r>
    </w:p>
    <w:p w:rsidR="00255EF7" w:rsidRDefault="00634E52" w:rsidP="00634E52">
      <w:pPr>
        <w:pStyle w:val="1"/>
        <w:shd w:val="clear" w:color="auto" w:fill="FFFFFF"/>
        <w:spacing w:before="0" w:after="144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</w:rPr>
        <w:t>В 2021 году, в связи с аварийным состоянием дымовой трубы №2  Администрацией муниципального образования проводилась работа по поиску источника финансирования капитального ремонта дымовой трубы. В связи с неотложностью принятия мер был</w:t>
      </w:r>
      <w:r w:rsidR="00BF1C39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заключен контракт на проведение работ в 2021 году. В 2022 году доведена субсидия из республиканского бюджета на </w:t>
      </w:r>
      <w:r w:rsidR="003711F2">
        <w:rPr>
          <w:rFonts w:ascii="Times New Roman" w:eastAsia="Times New Roman" w:hAnsi="Times New Roman" w:cs="Times New Roman"/>
          <w:b w:val="0"/>
          <w:color w:val="auto"/>
        </w:rPr>
        <w:t>эти цели</w:t>
      </w:r>
      <w:r>
        <w:rPr>
          <w:rFonts w:ascii="Times New Roman" w:eastAsia="Times New Roman" w:hAnsi="Times New Roman" w:cs="Times New Roman"/>
          <w:b w:val="0"/>
          <w:color w:val="auto"/>
        </w:rPr>
        <w:t>. В ноябре 2021 года контракт был заключен на сумму 44,8 млн. рублей с ООО «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</w:rPr>
        <w:t>Рэском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</w:rPr>
        <w:t>» г. Санкт Петербург. Кроме этого 12 марта 2022 года, в связи со смещением участка металлического ствола трубы на отметке 50-80 м. направлено срочное письмо о безотлагательном выполнении работ. По информации подрядчиков к работе представител</w:t>
      </w:r>
      <w:proofErr w:type="gramStart"/>
      <w:r>
        <w:rPr>
          <w:rFonts w:ascii="Times New Roman" w:eastAsia="Times New Roman" w:hAnsi="Times New Roman" w:cs="Times New Roman"/>
          <w:b w:val="0"/>
          <w:color w:val="auto"/>
        </w:rPr>
        <w:t>и ООО</w:t>
      </w:r>
      <w:proofErr w:type="gramEnd"/>
      <w:r>
        <w:rPr>
          <w:rFonts w:ascii="Times New Roman" w:eastAsia="Times New Roman" w:hAnsi="Times New Roman" w:cs="Times New Roman"/>
          <w:b w:val="0"/>
          <w:color w:val="auto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</w:rPr>
        <w:t>Рэском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</w:rPr>
        <w:t>» приступ</w:t>
      </w:r>
      <w:r w:rsidR="003711F2">
        <w:rPr>
          <w:rFonts w:ascii="Times New Roman" w:eastAsia="Times New Roman" w:hAnsi="Times New Roman" w:cs="Times New Roman"/>
          <w:b w:val="0"/>
          <w:color w:val="auto"/>
        </w:rPr>
        <w:t xml:space="preserve">или </w:t>
      </w:r>
      <w:r>
        <w:rPr>
          <w:rFonts w:ascii="Times New Roman" w:eastAsia="Times New Roman" w:hAnsi="Times New Roman" w:cs="Times New Roman"/>
          <w:b w:val="0"/>
          <w:color w:val="auto"/>
        </w:rPr>
        <w:t>с 2</w:t>
      </w:r>
      <w:r w:rsidR="003711F2">
        <w:rPr>
          <w:rFonts w:ascii="Times New Roman" w:eastAsia="Times New Roman" w:hAnsi="Times New Roman" w:cs="Times New Roman"/>
          <w:b w:val="0"/>
          <w:color w:val="auto"/>
        </w:rPr>
        <w:t>3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 марта 2022 года. </w:t>
      </w:r>
    </w:p>
    <w:p w:rsidR="0053396E" w:rsidRPr="0053396E" w:rsidRDefault="0053396E" w:rsidP="0053396E">
      <w:pPr>
        <w:jc w:val="both"/>
        <w:rPr>
          <w:rFonts w:ascii="Times New Roman" w:hAnsi="Times New Roman" w:cs="Times New Roman"/>
          <w:sz w:val="28"/>
          <w:szCs w:val="28"/>
        </w:rPr>
      </w:pPr>
      <w:r w:rsidRPr="005339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связи с обращением в ноябре 2021 года АО «Теплоэнерго» по вопросу отсутствия угля на котельных, Администрацией муниципального о</w:t>
      </w:r>
      <w:r w:rsidRPr="0053396E">
        <w:rPr>
          <w:rFonts w:ascii="Times New Roman" w:hAnsi="Times New Roman" w:cs="Times New Roman"/>
          <w:sz w:val="28"/>
          <w:szCs w:val="28"/>
        </w:rPr>
        <w:t>бразования «</w:t>
      </w:r>
      <w:proofErr w:type="gramStart"/>
      <w:r w:rsidRPr="0053396E">
        <w:rPr>
          <w:rFonts w:ascii="Times New Roman" w:hAnsi="Times New Roman" w:cs="Times New Roman"/>
          <w:sz w:val="28"/>
          <w:szCs w:val="28"/>
        </w:rPr>
        <w:t>горд</w:t>
      </w:r>
      <w:proofErr w:type="gramEnd"/>
      <w:r w:rsidRPr="0053396E">
        <w:rPr>
          <w:rFonts w:ascii="Times New Roman" w:hAnsi="Times New Roman" w:cs="Times New Roman"/>
          <w:sz w:val="28"/>
          <w:szCs w:val="28"/>
        </w:rPr>
        <w:t xml:space="preserve"> Северобайкальск» было инициировано обращение к Главе Республики Бурятия по выделению средств из резервного фонда финансирования непредвиденных расходов Правительства Республики Бурятия в размере 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396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53396E">
        <w:rPr>
          <w:rFonts w:ascii="Times New Roman" w:hAnsi="Times New Roman" w:cs="Times New Roman"/>
          <w:sz w:val="28"/>
          <w:szCs w:val="28"/>
        </w:rPr>
        <w:t xml:space="preserve"> для администрации муниципального образования «город Северобайкальск» на поставку твердого топлива (угля) для</w:t>
      </w:r>
      <w:r>
        <w:rPr>
          <w:szCs w:val="28"/>
        </w:rPr>
        <w:t xml:space="preserve"> </w:t>
      </w:r>
      <w:r w:rsidRPr="0053396E">
        <w:rPr>
          <w:rFonts w:ascii="Times New Roman" w:hAnsi="Times New Roman" w:cs="Times New Roman"/>
          <w:sz w:val="28"/>
          <w:szCs w:val="28"/>
        </w:rPr>
        <w:t>обеспечения бесперебойного теплоснабжения на территории муниципального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«город Северобайкальск». Средства были выделены, но с условием возврата в республиканский бюджет до  </w:t>
      </w:r>
      <w:r w:rsidR="004A357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июня 2022 года. С учетом средств местного бюджета в размере 3 млн. рублей, Администрацией муниципального образования «город Северобайкальск» 10 ноября 2021 года был заключен контракт на поставку топлива с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Красноярсккрайуголь-Восток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сумму 43,7 млн. рублей. Уголь поставлен в город Северобайкальск и передан АО «Теплоэнерго» на основании соглашений с учетом возврата финансовых средств - стоимостного выражения на дату передачи до 01.06.2022 года.</w:t>
      </w:r>
    </w:p>
    <w:p w:rsidR="00255EF7" w:rsidRDefault="0053396E" w:rsidP="004A35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96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A357D">
        <w:rPr>
          <w:rFonts w:ascii="Times New Roman" w:hAnsi="Times New Roman" w:cs="Times New Roman"/>
          <w:sz w:val="28"/>
          <w:szCs w:val="28"/>
        </w:rPr>
        <w:t>Что касается выполнения условий концессионного соглашения и инвестиционной программы, АО «Теплоэнерго» не выполняются мероприятия по реконструкции объектов комплекса теплоснабжения. В апреле 2021 года п</w:t>
      </w:r>
      <w:r w:rsidR="003711F2">
        <w:rPr>
          <w:rFonts w:ascii="Times New Roman" w:hAnsi="Times New Roman" w:cs="Times New Roman"/>
          <w:sz w:val="28"/>
          <w:szCs w:val="28"/>
        </w:rPr>
        <w:t>р</w:t>
      </w:r>
      <w:r w:rsidR="004A357D">
        <w:rPr>
          <w:rFonts w:ascii="Times New Roman" w:hAnsi="Times New Roman" w:cs="Times New Roman"/>
          <w:sz w:val="28"/>
          <w:szCs w:val="28"/>
        </w:rPr>
        <w:t xml:space="preserve">оведена проверка исполнения концессионером условий концессионного соглашения, которая показала отсутствие выполненных мероприятий. </w:t>
      </w:r>
      <w:r w:rsidR="00D011F0" w:rsidRPr="0053396E">
        <w:rPr>
          <w:rFonts w:ascii="Times New Roman" w:hAnsi="Times New Roman" w:cs="Times New Roman"/>
          <w:color w:val="000000"/>
          <w:sz w:val="28"/>
          <w:szCs w:val="28"/>
        </w:rPr>
        <w:t>При этом</w:t>
      </w:r>
      <w:proofErr w:type="gramStart"/>
      <w:r w:rsidR="00D011F0" w:rsidRPr="0053396E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D011F0" w:rsidRPr="0053396E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приложения 5КС концессионного соглашения, заключенного между Администрацией</w:t>
      </w:r>
      <w:r w:rsidR="00D011F0">
        <w:rPr>
          <w:rFonts w:ascii="Times New Roman" w:hAnsi="Times New Roman" w:cs="Times New Roman"/>
          <w:color w:val="000000"/>
          <w:sz w:val="28"/>
          <w:szCs w:val="28"/>
        </w:rPr>
        <w:t xml:space="preserve"> и АО «Теплоэнерго», Концессионер обязан выполнить мероприятия по реконструкции и модернизации объектов концессионного соглашения (котельные, </w:t>
      </w:r>
      <w:proofErr w:type="spellStart"/>
      <w:r w:rsidR="00D011F0">
        <w:rPr>
          <w:rFonts w:ascii="Times New Roman" w:hAnsi="Times New Roman" w:cs="Times New Roman"/>
          <w:color w:val="000000"/>
          <w:sz w:val="28"/>
          <w:szCs w:val="28"/>
        </w:rPr>
        <w:t>цтп</w:t>
      </w:r>
      <w:proofErr w:type="spellEnd"/>
      <w:r w:rsidR="00D011F0">
        <w:rPr>
          <w:rFonts w:ascii="Times New Roman" w:hAnsi="Times New Roman" w:cs="Times New Roman"/>
          <w:color w:val="000000"/>
          <w:sz w:val="28"/>
          <w:szCs w:val="28"/>
        </w:rPr>
        <w:t>). Мероприятия АО «Теплоэнерго» не выполнены.</w:t>
      </w:r>
      <w:r w:rsidR="00032EA1">
        <w:rPr>
          <w:rFonts w:ascii="Times New Roman" w:hAnsi="Times New Roman" w:cs="Times New Roman"/>
          <w:color w:val="000000"/>
          <w:sz w:val="28"/>
          <w:szCs w:val="28"/>
        </w:rPr>
        <w:t xml:space="preserve"> 21 марта 2022 года в Арбитражном суде Республики Бурятия иск Администрации муниципального образования «город Северобайкальск» по вопросу досрочного расторжения концессионного соглашения удовлетворен.</w:t>
      </w:r>
    </w:p>
    <w:p w:rsidR="008609A2" w:rsidRPr="00137704" w:rsidRDefault="008609A2" w:rsidP="008609A2">
      <w:pPr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137704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Ведется разработка проекта по </w:t>
      </w:r>
      <w:r w:rsidRPr="00137704">
        <w:rPr>
          <w:rFonts w:ascii="Times New Roman" w:hAnsi="Times New Roman" w:cs="Times New Roman"/>
          <w:sz w:val="28"/>
          <w:szCs w:val="28"/>
        </w:rPr>
        <w:t xml:space="preserve">разработке проектной и рабочей документации на реконструкцию очистных сооружений с биологической очисткой и модернизация объектов коммунальной инфраструктуры в </w:t>
      </w:r>
      <w:proofErr w:type="gramStart"/>
      <w:r w:rsidRPr="0013770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37704">
        <w:rPr>
          <w:rFonts w:ascii="Times New Roman" w:hAnsi="Times New Roman" w:cs="Times New Roman"/>
          <w:sz w:val="28"/>
          <w:szCs w:val="28"/>
        </w:rPr>
        <w:t>. Северобайкальск</w:t>
      </w:r>
      <w:r>
        <w:rPr>
          <w:rFonts w:ascii="Times New Roman" w:hAnsi="Times New Roman" w:cs="Times New Roman"/>
          <w:sz w:val="28"/>
          <w:szCs w:val="28"/>
        </w:rPr>
        <w:t xml:space="preserve"> по контракту заключенному между Комитетом городского хозяйства и ООО «Аркада» (г. Иркутск). Стоимость контракта составляет 22 млн. рублей. Проект находится на стадии прохождения технической экспертизы, экологическая экспертиза проекта получена.</w:t>
      </w:r>
    </w:p>
    <w:p w:rsidR="00D55658" w:rsidRDefault="00D55658" w:rsidP="00D55658">
      <w:pPr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D55658">
        <w:rPr>
          <w:rFonts w:ascii="Times New Roman" w:hAnsi="Times New Roman" w:cs="Times New Roman"/>
          <w:sz w:val="28"/>
          <w:szCs w:val="28"/>
        </w:rPr>
        <w:t>В 202</w:t>
      </w:r>
      <w:r w:rsidR="00032EA1">
        <w:rPr>
          <w:rFonts w:ascii="Times New Roman" w:hAnsi="Times New Roman" w:cs="Times New Roman"/>
          <w:sz w:val="28"/>
          <w:szCs w:val="28"/>
        </w:rPr>
        <w:t>0-2021 годах производилась</w:t>
      </w:r>
      <w:r w:rsidRPr="00D55658">
        <w:rPr>
          <w:rFonts w:ascii="Times New Roman" w:hAnsi="Times New Roman" w:cs="Times New Roman"/>
          <w:sz w:val="28"/>
          <w:szCs w:val="28"/>
        </w:rPr>
        <w:t xml:space="preserve"> </w:t>
      </w:r>
      <w:r w:rsidR="00032EA1" w:rsidRPr="00D55658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 на строительство сетей водоснабжения в 15 микрорайоне г. Северобайкальск</w:t>
      </w:r>
      <w:r w:rsidR="00032EA1" w:rsidRPr="00D5565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» </w:t>
      </w:r>
      <w:r w:rsidRPr="00D55658">
        <w:rPr>
          <w:rFonts w:ascii="Times New Roman" w:hAnsi="Times New Roman" w:cs="Times New Roman"/>
          <w:sz w:val="28"/>
          <w:szCs w:val="28"/>
        </w:rPr>
        <w:t xml:space="preserve">по контракту, заключенному </w:t>
      </w:r>
      <w:r w:rsidR="00137704">
        <w:rPr>
          <w:rFonts w:ascii="Times New Roman" w:hAnsi="Times New Roman" w:cs="Times New Roman"/>
          <w:sz w:val="28"/>
          <w:szCs w:val="28"/>
        </w:rPr>
        <w:t xml:space="preserve">Комитетом по управлению городским хозяйством </w:t>
      </w:r>
      <w:r w:rsidRPr="00D55658">
        <w:rPr>
          <w:rFonts w:ascii="Times New Roman" w:hAnsi="Times New Roman" w:cs="Times New Roman"/>
          <w:sz w:val="28"/>
          <w:szCs w:val="28"/>
        </w:rPr>
        <w:t>с ООО «</w:t>
      </w:r>
      <w:proofErr w:type="spellStart"/>
      <w:r w:rsidRPr="00D55658">
        <w:rPr>
          <w:rFonts w:ascii="Times New Roman" w:hAnsi="Times New Roman" w:cs="Times New Roman"/>
          <w:sz w:val="28"/>
          <w:szCs w:val="28"/>
        </w:rPr>
        <w:t>Бурятагропромпроект</w:t>
      </w:r>
      <w:proofErr w:type="spellEnd"/>
      <w:r w:rsidRPr="00D55658">
        <w:rPr>
          <w:rFonts w:ascii="Times New Roman" w:hAnsi="Times New Roman" w:cs="Times New Roman"/>
          <w:sz w:val="28"/>
          <w:szCs w:val="28"/>
        </w:rPr>
        <w:t>»</w:t>
      </w:r>
      <w:r w:rsidR="001F0939" w:rsidRPr="001F0939">
        <w:rPr>
          <w:rFonts w:ascii="Times New Roman" w:hAnsi="Times New Roman" w:cs="Times New Roman"/>
          <w:sz w:val="28"/>
          <w:szCs w:val="28"/>
        </w:rPr>
        <w:t xml:space="preserve"> </w:t>
      </w:r>
      <w:r w:rsidR="001F0939">
        <w:rPr>
          <w:rFonts w:ascii="Times New Roman" w:hAnsi="Times New Roman" w:cs="Times New Roman"/>
          <w:sz w:val="28"/>
          <w:szCs w:val="28"/>
        </w:rPr>
        <w:t>на сумму 4,9 млн. руб.</w:t>
      </w:r>
      <w:r w:rsidRPr="00D55658">
        <w:rPr>
          <w:rFonts w:ascii="Times New Roman" w:hAnsi="Times New Roman" w:cs="Times New Roman"/>
          <w:sz w:val="28"/>
          <w:szCs w:val="28"/>
        </w:rPr>
        <w:t xml:space="preserve">, </w:t>
      </w:r>
      <w:r w:rsidR="00032EA1">
        <w:rPr>
          <w:rFonts w:ascii="Times New Roman" w:hAnsi="Times New Roman" w:cs="Times New Roman"/>
          <w:sz w:val="28"/>
          <w:szCs w:val="28"/>
        </w:rPr>
        <w:t>22 марта 2022 года получено положительное заключение государственной экспертизы. П</w:t>
      </w:r>
      <w:r w:rsidR="001F093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роектная документация направл</w:t>
      </w:r>
      <w:r w:rsidR="00032EA1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яется</w:t>
      </w:r>
      <w:r w:rsidR="001F093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в Минстрой Бурятии для включения мероприятий по строительству в федеральный проект «Чистая вода» национального проекта «</w:t>
      </w:r>
      <w:r w:rsidR="008609A2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Жилье и городская среда</w:t>
      </w:r>
      <w:r w:rsidR="001F0939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». </w:t>
      </w:r>
    </w:p>
    <w:p w:rsidR="008609A2" w:rsidRDefault="008609A2" w:rsidP="008609A2">
      <w:pPr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этого, с</w:t>
      </w:r>
      <w:r w:rsidR="00B02223">
        <w:rPr>
          <w:rFonts w:ascii="Times New Roman" w:hAnsi="Times New Roman" w:cs="Times New Roman"/>
          <w:sz w:val="28"/>
          <w:szCs w:val="28"/>
        </w:rPr>
        <w:t xml:space="preserve">ледующим шагом планируется в 2022 году приступить в разработке </w:t>
      </w:r>
      <w:proofErr w:type="spellStart"/>
      <w:r w:rsidR="003711F2">
        <w:rPr>
          <w:rFonts w:ascii="Times New Roman" w:hAnsi="Times New Roman" w:cs="Times New Roman"/>
          <w:sz w:val="28"/>
          <w:szCs w:val="28"/>
        </w:rPr>
        <w:t>предпроектной</w:t>
      </w:r>
      <w:proofErr w:type="spellEnd"/>
      <w:r w:rsidR="00B02223">
        <w:rPr>
          <w:rFonts w:ascii="Times New Roman" w:hAnsi="Times New Roman" w:cs="Times New Roman"/>
          <w:sz w:val="28"/>
          <w:szCs w:val="28"/>
        </w:rPr>
        <w:t xml:space="preserve"> документации на строительство и реконструкцию сетей водоснабжения в микрор</w:t>
      </w:r>
      <w:r>
        <w:rPr>
          <w:rFonts w:ascii="Times New Roman" w:hAnsi="Times New Roman" w:cs="Times New Roman"/>
          <w:sz w:val="28"/>
          <w:szCs w:val="28"/>
        </w:rPr>
        <w:t>айоне Заречный с дальнейшим проектированием и вхождением в последующем в федеральный проект «Чистая вода</w:t>
      </w:r>
      <w:r w:rsidRPr="008609A2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национального проекта «Жилье и городская среда». </w:t>
      </w:r>
      <w:proofErr w:type="gramEnd"/>
    </w:p>
    <w:p w:rsidR="00CC3AAF" w:rsidRPr="00CC3AAF" w:rsidRDefault="00CC3AAF" w:rsidP="008609A2">
      <w:pPr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t xml:space="preserve">В 2022 году за счет средств субсидии на </w:t>
      </w:r>
      <w:r w:rsidRPr="00CC3AAF">
        <w:rPr>
          <w:rFonts w:ascii="Times New Roman" w:hAnsi="Times New Roman"/>
          <w:bCs/>
          <w:sz w:val="28"/>
          <w:szCs w:val="28"/>
          <w:lang w:eastAsia="ru-RU"/>
        </w:rPr>
        <w:t>реализацию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я в </w:t>
      </w:r>
      <w:r w:rsidRPr="00CC3AAF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муниципальной собственности планируется выполнение работ по капитальному ремонту </w:t>
      </w:r>
      <w:r w:rsidRPr="00CC3AAF">
        <w:rPr>
          <w:rFonts w:ascii="Times New Roman" w:hAnsi="Times New Roman" w:cs="Times New Roman"/>
          <w:sz w:val="28"/>
          <w:szCs w:val="28"/>
          <w:shd w:val="clear" w:color="auto" w:fill="FFFFFF"/>
        </w:rPr>
        <w:t>водонапорной емкости (РВС-1000) насосной станции № 2 по адресу: г. Северобайкальск, ул. 18 съезда ВЛКСМ, 2г/1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сумму 11,6 млн. рублей</w:t>
      </w:r>
      <w:proofErr w:type="gramEnd"/>
    </w:p>
    <w:p w:rsidR="00FA74C3" w:rsidRDefault="00FA74C3" w:rsidP="00D55658">
      <w:pPr>
        <w:ind w:firstLine="567"/>
        <w:jc w:val="both"/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</w:pPr>
      <w:r w:rsidRPr="00FA74C3">
        <w:rPr>
          <w:rFonts w:ascii="Times New Roman" w:hAnsi="Times New Roman" w:cs="Times New Roman"/>
          <w:b/>
          <w:color w:val="000000" w:themeColor="text1" w:themeShade="80"/>
          <w:sz w:val="28"/>
          <w:szCs w:val="28"/>
        </w:rPr>
        <w:t>Благоустройство</w:t>
      </w:r>
    </w:p>
    <w:p w:rsidR="00FA74C3" w:rsidRPr="00FA74C3" w:rsidRDefault="00FA74C3" w:rsidP="00D55658">
      <w:pPr>
        <w:ind w:firstLine="567"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80"/>
          <w:sz w:val="28"/>
          <w:szCs w:val="28"/>
        </w:rPr>
        <w:lastRenderedPageBreak/>
        <w:t>С 2017 года Администрация города участвует в реализации мероприятий федерального проекта «Формирование комфортной городской среды» национального проекта «Жилье и городская среда»</w:t>
      </w:r>
      <w:r w:rsidR="00F502DD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. Средства направляются на дворовые и общественные территории, причем на общественную территорию необходимо направлять не менее 40 % от утвержденного годового плана на эти цели.</w:t>
      </w:r>
    </w:p>
    <w:p w:rsidR="008B5DFA" w:rsidRPr="00276B3F" w:rsidRDefault="002B1FAD" w:rsidP="009D07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B3F">
        <w:rPr>
          <w:rFonts w:ascii="Times New Roman" w:hAnsi="Times New Roman" w:cs="Times New Roman"/>
          <w:sz w:val="28"/>
          <w:szCs w:val="28"/>
        </w:rPr>
        <w:t>В 202</w:t>
      </w:r>
      <w:r w:rsidR="00032EA1" w:rsidRPr="00276B3F">
        <w:rPr>
          <w:rFonts w:ascii="Times New Roman" w:hAnsi="Times New Roman" w:cs="Times New Roman"/>
          <w:sz w:val="28"/>
          <w:szCs w:val="28"/>
        </w:rPr>
        <w:t>1</w:t>
      </w:r>
      <w:r w:rsidRPr="00276B3F">
        <w:rPr>
          <w:rFonts w:ascii="Times New Roman" w:hAnsi="Times New Roman" w:cs="Times New Roman"/>
          <w:sz w:val="28"/>
          <w:szCs w:val="28"/>
        </w:rPr>
        <w:t xml:space="preserve"> году</w:t>
      </w:r>
      <w:r w:rsidR="00B02223" w:rsidRPr="00276B3F">
        <w:rPr>
          <w:rFonts w:ascii="Times New Roman" w:hAnsi="Times New Roman" w:cs="Times New Roman"/>
          <w:sz w:val="28"/>
          <w:szCs w:val="28"/>
        </w:rPr>
        <w:t>,</w:t>
      </w:r>
      <w:r w:rsidR="00D55658" w:rsidRPr="00276B3F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276B3F">
        <w:rPr>
          <w:rFonts w:ascii="Times New Roman" w:hAnsi="Times New Roman" w:cs="Times New Roman"/>
          <w:sz w:val="28"/>
          <w:szCs w:val="28"/>
        </w:rPr>
        <w:t>федерального</w:t>
      </w:r>
      <w:r w:rsidR="00D55658" w:rsidRPr="00276B3F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B02223" w:rsidRPr="00276B3F">
        <w:rPr>
          <w:rFonts w:ascii="Times New Roman" w:hAnsi="Times New Roman" w:cs="Times New Roman"/>
          <w:sz w:val="28"/>
          <w:szCs w:val="28"/>
        </w:rPr>
        <w:t>«</w:t>
      </w:r>
      <w:r w:rsidR="00D55658" w:rsidRPr="00276B3F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="00B02223" w:rsidRPr="00276B3F">
        <w:rPr>
          <w:rFonts w:ascii="Times New Roman" w:hAnsi="Times New Roman" w:cs="Times New Roman"/>
          <w:sz w:val="28"/>
          <w:szCs w:val="28"/>
        </w:rPr>
        <w:t>»</w:t>
      </w:r>
      <w:r w:rsidR="00D55658" w:rsidRPr="00276B3F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276B3F" w:rsidRPr="00276B3F">
        <w:rPr>
          <w:rFonts w:ascii="Times New Roman" w:hAnsi="Times New Roman" w:cs="Times New Roman"/>
          <w:sz w:val="28"/>
          <w:szCs w:val="28"/>
        </w:rPr>
        <w:t>о следующее</w:t>
      </w:r>
      <w:r w:rsidR="008B5DFA" w:rsidRPr="00276B3F">
        <w:rPr>
          <w:rFonts w:ascii="Times New Roman" w:hAnsi="Times New Roman" w:cs="Times New Roman"/>
          <w:sz w:val="28"/>
          <w:szCs w:val="28"/>
        </w:rPr>
        <w:t>:</w:t>
      </w:r>
    </w:p>
    <w:p w:rsidR="00032EA1" w:rsidRPr="00276B3F" w:rsidRDefault="00032EA1" w:rsidP="009D07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B3F">
        <w:rPr>
          <w:rFonts w:ascii="Times New Roman" w:hAnsi="Times New Roman" w:cs="Times New Roman"/>
          <w:sz w:val="28"/>
          <w:szCs w:val="28"/>
        </w:rPr>
        <w:t xml:space="preserve">- </w:t>
      </w:r>
      <w:r w:rsidR="00A92A90">
        <w:rPr>
          <w:rFonts w:ascii="Times New Roman" w:hAnsi="Times New Roman" w:cs="Times New Roman"/>
          <w:sz w:val="28"/>
          <w:szCs w:val="28"/>
        </w:rPr>
        <w:t>б</w:t>
      </w:r>
      <w:r w:rsidRPr="00276B3F">
        <w:rPr>
          <w:rFonts w:ascii="Times New Roman" w:hAnsi="Times New Roman" w:cs="Times New Roman"/>
          <w:sz w:val="28"/>
          <w:szCs w:val="28"/>
        </w:rPr>
        <w:t xml:space="preserve">лагоустройство дворовой территории по адресу ул. Автомобилистов 1,3,5 в г. Северобайкальск на сумму 2,6 млн. рублей. Часть работ по контрактам не </w:t>
      </w:r>
      <w:r w:rsidR="003711F2" w:rsidRPr="00276B3F">
        <w:rPr>
          <w:rFonts w:ascii="Times New Roman" w:hAnsi="Times New Roman" w:cs="Times New Roman"/>
          <w:sz w:val="28"/>
          <w:szCs w:val="28"/>
        </w:rPr>
        <w:t>принята Комитетом городского хозяйства</w:t>
      </w:r>
      <w:r w:rsidRPr="00276B3F">
        <w:rPr>
          <w:rFonts w:ascii="Times New Roman" w:hAnsi="Times New Roman" w:cs="Times New Roman"/>
          <w:sz w:val="28"/>
          <w:szCs w:val="28"/>
        </w:rPr>
        <w:t xml:space="preserve"> в связи с браком </w:t>
      </w:r>
      <w:r w:rsidR="003711F2" w:rsidRPr="00276B3F">
        <w:rPr>
          <w:rFonts w:ascii="Times New Roman" w:hAnsi="Times New Roman" w:cs="Times New Roman"/>
          <w:sz w:val="28"/>
          <w:szCs w:val="28"/>
        </w:rPr>
        <w:t>при</w:t>
      </w:r>
      <w:r w:rsidRPr="00276B3F">
        <w:rPr>
          <w:rFonts w:ascii="Times New Roman" w:hAnsi="Times New Roman" w:cs="Times New Roman"/>
          <w:sz w:val="28"/>
          <w:szCs w:val="28"/>
        </w:rPr>
        <w:t xml:space="preserve"> производстве работ подрядчиком;</w:t>
      </w:r>
    </w:p>
    <w:p w:rsidR="00032EA1" w:rsidRPr="00276B3F" w:rsidRDefault="00032EA1" w:rsidP="009D076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B3F">
        <w:rPr>
          <w:rFonts w:ascii="Times New Roman" w:hAnsi="Times New Roman" w:cs="Times New Roman"/>
          <w:sz w:val="28"/>
          <w:szCs w:val="28"/>
        </w:rPr>
        <w:t xml:space="preserve">- </w:t>
      </w:r>
      <w:r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3711F2"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благоустройству прибрежного парка на берегу озера Байкал в городе Северобайкальск ("Северное сияние Байкала") на сумму 1,6 млн. рублей</w:t>
      </w:r>
      <w:r w:rsidR="003711F2"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(ООО Имидж, установка МАФ)</w:t>
      </w:r>
      <w:r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32EA1" w:rsidRPr="00276B3F" w:rsidRDefault="00032EA1" w:rsidP="009D076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</w:t>
      </w:r>
      <w:r w:rsidR="003711F2"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</w:t>
      </w:r>
      <w:r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</w:t>
      </w:r>
      <w:r w:rsidR="003711F2"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спортивно</w:t>
      </w:r>
      <w:r w:rsidR="003711F2"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</w:t>
      </w:r>
      <w:r w:rsidR="003711F2"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прибрежного парка на берегу озера Байкал в городе Северобайкальск ("Северное сияние Байкала") на сумму 1,6 </w:t>
      </w:r>
      <w:proofErr w:type="gramStart"/>
      <w:r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</w:t>
      </w:r>
    </w:p>
    <w:p w:rsidR="00032EA1" w:rsidRPr="00276B3F" w:rsidRDefault="00032EA1" w:rsidP="009D076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711F2"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приобретено детское и спортивное (дополнительные тренажеры для </w:t>
      </w:r>
      <w:proofErr w:type="spellStart"/>
      <w:r w:rsidR="003711F2"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воркаут-площадки</w:t>
      </w:r>
      <w:proofErr w:type="spellEnd"/>
      <w:r w:rsidR="003711F2"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</w:t>
      </w:r>
      <w:r w:rsidR="003711F2"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общественных территори</w:t>
      </w:r>
      <w:proofErr w:type="gramStart"/>
      <w:r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 парк) на сумму 0,6 млн. рублей;</w:t>
      </w:r>
    </w:p>
    <w:p w:rsidR="00032EA1" w:rsidRPr="00276B3F" w:rsidRDefault="00032EA1" w:rsidP="009D076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</w:t>
      </w:r>
      <w:r w:rsidR="003711F2"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</w:t>
      </w:r>
      <w:r w:rsidR="003711F2"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архитектурны</w:t>
      </w:r>
      <w:r w:rsidR="003711F2"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</w:t>
      </w:r>
      <w:r w:rsidR="003711F2"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05D6"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 971 тыс. рублей (формы входной группы городского парк</w:t>
      </w:r>
      <w:proofErr w:type="gramStart"/>
      <w:r w:rsidR="00E305D6"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E305D6"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клумба, скамьи и т.д.);</w:t>
      </w:r>
    </w:p>
    <w:p w:rsidR="00E305D6" w:rsidRPr="00276B3F" w:rsidRDefault="00E305D6" w:rsidP="009D076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-приобретен</w:t>
      </w:r>
      <w:r w:rsid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скаме</w:t>
      </w:r>
      <w:r w:rsid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йки</w:t>
      </w:r>
      <w:r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урн</w:t>
      </w:r>
      <w:r w:rsid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11F2"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дворовой территории по ул. Мира 21, 23</w:t>
      </w:r>
      <w:r w:rsid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 сумму 0,44 млн. рублей;</w:t>
      </w:r>
    </w:p>
    <w:p w:rsidR="00E305D6" w:rsidRPr="007642CE" w:rsidRDefault="00E305D6" w:rsidP="009D076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B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постав</w:t>
      </w:r>
      <w:r w:rsidR="003711F2" w:rsidRPr="00276B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</w:t>
      </w:r>
      <w:r w:rsidRPr="0027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</w:t>
      </w:r>
      <w:r w:rsidR="003711F2" w:rsidRPr="00276B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фонтана на входной зоне городского парка на сумму 1,</w:t>
      </w:r>
      <w:r w:rsidRPr="007642CE">
        <w:rPr>
          <w:rFonts w:ascii="Times New Roman" w:eastAsia="Times New Roman" w:hAnsi="Times New Roman" w:cs="Times New Roman"/>
          <w:sz w:val="28"/>
          <w:szCs w:val="28"/>
          <w:lang w:eastAsia="ru-RU"/>
        </w:rPr>
        <w:t>8 млн. рублей;</w:t>
      </w:r>
    </w:p>
    <w:p w:rsidR="00E305D6" w:rsidRPr="007642CE" w:rsidRDefault="00E305D6" w:rsidP="009D076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произведено </w:t>
      </w:r>
      <w:r w:rsidRPr="007642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видеонаблюдения на детской площадке в городском парке в районе фонтана на сумму 0,07 млн. рублей;</w:t>
      </w:r>
    </w:p>
    <w:p w:rsidR="00E305D6" w:rsidRPr="007642CE" w:rsidRDefault="00E305D6" w:rsidP="009D076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2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</w:t>
      </w:r>
      <w:r w:rsidR="003711F2" w:rsidRPr="0076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="003711F2" w:rsidRPr="007642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декоративное</w:t>
      </w:r>
      <w:proofErr w:type="gramEnd"/>
      <w:r w:rsidRPr="0076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освещения (</w:t>
      </w:r>
      <w:proofErr w:type="spellStart"/>
      <w:r w:rsidRPr="007642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белт-лайт</w:t>
      </w:r>
      <w:proofErr w:type="spellEnd"/>
      <w:r w:rsidRPr="007642CE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сумму 0,12 млн. рублей</w:t>
      </w:r>
      <w:r w:rsidR="003711F2" w:rsidRPr="007642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05D6" w:rsidRPr="007642CE" w:rsidRDefault="00E305D6" w:rsidP="00E305D6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CE">
        <w:rPr>
          <w:rFonts w:ascii="Times New Roman" w:hAnsi="Times New Roman" w:cs="Times New Roman"/>
          <w:sz w:val="28"/>
          <w:szCs w:val="28"/>
        </w:rPr>
        <w:t xml:space="preserve">В 2020 и 2021 году </w:t>
      </w:r>
      <w:r w:rsidR="00276B3F">
        <w:rPr>
          <w:rFonts w:ascii="Times New Roman" w:hAnsi="Times New Roman" w:cs="Times New Roman"/>
          <w:sz w:val="28"/>
          <w:szCs w:val="28"/>
        </w:rPr>
        <w:t>благоустроена</w:t>
      </w:r>
      <w:r w:rsidRPr="007642CE">
        <w:rPr>
          <w:rFonts w:ascii="Times New Roman" w:hAnsi="Times New Roman" w:cs="Times New Roman"/>
          <w:sz w:val="28"/>
          <w:szCs w:val="28"/>
        </w:rPr>
        <w:t xml:space="preserve"> дворов</w:t>
      </w:r>
      <w:r w:rsidR="00276B3F">
        <w:rPr>
          <w:rFonts w:ascii="Times New Roman" w:hAnsi="Times New Roman" w:cs="Times New Roman"/>
          <w:sz w:val="28"/>
          <w:szCs w:val="28"/>
        </w:rPr>
        <w:t>ая</w:t>
      </w:r>
      <w:r w:rsidRPr="007642CE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276B3F">
        <w:rPr>
          <w:rFonts w:ascii="Times New Roman" w:hAnsi="Times New Roman" w:cs="Times New Roman"/>
          <w:sz w:val="28"/>
          <w:szCs w:val="28"/>
        </w:rPr>
        <w:t>я</w:t>
      </w:r>
      <w:r w:rsidRPr="007642CE">
        <w:rPr>
          <w:rFonts w:ascii="Times New Roman" w:hAnsi="Times New Roman" w:cs="Times New Roman"/>
          <w:sz w:val="28"/>
          <w:szCs w:val="28"/>
        </w:rPr>
        <w:t xml:space="preserve"> по адресу: ул. Мира 9, 11, Ленина 18, 20, 22. Выполнены работы по устройству тротуаров -1716 кв.м., проезжей части -2800 кв.м., произведено устройство детской площадки, скамеек (22), урн (22). Детское оборудование, скамейки, урны были приобретены в декабре 2021 года по программе ФКГС за счет средств неосвоенных подрядчиками средств по контрактам по благоустройству дворовых территорий в 2020 году и </w:t>
      </w:r>
      <w:r w:rsidRPr="007642CE">
        <w:rPr>
          <w:rFonts w:ascii="Times New Roman" w:hAnsi="Times New Roman" w:cs="Times New Roman"/>
          <w:sz w:val="28"/>
          <w:szCs w:val="28"/>
        </w:rPr>
        <w:lastRenderedPageBreak/>
        <w:t>установлен</w:t>
      </w:r>
      <w:r w:rsidR="00276B3F">
        <w:rPr>
          <w:rFonts w:ascii="Times New Roman" w:hAnsi="Times New Roman" w:cs="Times New Roman"/>
          <w:sz w:val="28"/>
          <w:szCs w:val="28"/>
        </w:rPr>
        <w:t>ы</w:t>
      </w:r>
      <w:r w:rsidRPr="007642CE">
        <w:rPr>
          <w:rFonts w:ascii="Times New Roman" w:hAnsi="Times New Roman" w:cs="Times New Roman"/>
          <w:sz w:val="28"/>
          <w:szCs w:val="28"/>
        </w:rPr>
        <w:t xml:space="preserve"> в 2021 году. </w:t>
      </w:r>
      <w:r w:rsidR="003711F2" w:rsidRPr="007642CE">
        <w:rPr>
          <w:rFonts w:ascii="Times New Roman" w:hAnsi="Times New Roman" w:cs="Times New Roman"/>
          <w:sz w:val="28"/>
          <w:szCs w:val="28"/>
        </w:rPr>
        <w:t>Работы были проверены</w:t>
      </w:r>
      <w:r w:rsidR="00276B3F">
        <w:rPr>
          <w:rFonts w:ascii="Times New Roman" w:hAnsi="Times New Roman" w:cs="Times New Roman"/>
          <w:sz w:val="28"/>
          <w:szCs w:val="28"/>
        </w:rPr>
        <w:t>,</w:t>
      </w:r>
      <w:r w:rsidR="003711F2" w:rsidRPr="007642CE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7642CE" w:rsidRPr="007642CE">
        <w:rPr>
          <w:rFonts w:ascii="Times New Roman" w:hAnsi="Times New Roman" w:cs="Times New Roman"/>
          <w:sz w:val="28"/>
          <w:szCs w:val="28"/>
          <w:shd w:val="clear" w:color="auto" w:fill="FBFBFB"/>
        </w:rPr>
        <w:t>Членом Центрального штаба </w:t>
      </w:r>
      <w:r w:rsidR="007642CE" w:rsidRPr="007642CE">
        <w:rPr>
          <w:rFonts w:ascii="Times New Roman" w:hAnsi="Times New Roman" w:cs="Times New Roman"/>
          <w:sz w:val="28"/>
          <w:szCs w:val="28"/>
        </w:rPr>
        <w:t xml:space="preserve">общероссийского народного фронта, </w:t>
      </w:r>
      <w:r w:rsidR="007642CE" w:rsidRPr="007642CE">
        <w:rPr>
          <w:rFonts w:ascii="Times New Roman" w:hAnsi="Times New Roman" w:cs="Times New Roman"/>
          <w:sz w:val="28"/>
          <w:szCs w:val="28"/>
          <w:shd w:val="clear" w:color="auto" w:fill="FBFBFB"/>
        </w:rPr>
        <w:t>координатором Центра мониторинга благоустройства городской среды, модератором тематической площадки «Жилье и городская среда»</w:t>
      </w:r>
      <w:r w:rsidR="007642CE" w:rsidRPr="00764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2CE" w:rsidRPr="007642CE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Калининой</w:t>
      </w:r>
      <w:proofErr w:type="spellEnd"/>
      <w:r w:rsidR="007642CE" w:rsidRPr="007642CE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 Светланой Викторовной. </w:t>
      </w:r>
    </w:p>
    <w:p w:rsidR="00D2261C" w:rsidRDefault="00E305D6" w:rsidP="00E305D6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городском парке был</w:t>
      </w:r>
      <w:r w:rsidR="007642C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установлен</w:t>
      </w:r>
      <w:r w:rsidR="007642CE">
        <w:rPr>
          <w:rFonts w:ascii="Times New Roman" w:hAnsi="Times New Roman"/>
          <w:sz w:val="28"/>
          <w:szCs w:val="28"/>
        </w:rPr>
        <w:t>ы</w:t>
      </w:r>
      <w:r w:rsidR="00276B3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воркаут-комплекс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площадке с резиновым покрытием площадью 200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, детская площадка в районе фонтана</w:t>
      </w:r>
      <w:r w:rsidR="008F2656">
        <w:rPr>
          <w:rFonts w:ascii="Times New Roman" w:hAnsi="Times New Roman"/>
          <w:sz w:val="28"/>
          <w:szCs w:val="28"/>
        </w:rPr>
        <w:t xml:space="preserve">, установлены дополнительные рампы на </w:t>
      </w:r>
      <w:proofErr w:type="spellStart"/>
      <w:r w:rsidR="008F2656">
        <w:rPr>
          <w:rFonts w:ascii="Times New Roman" w:hAnsi="Times New Roman"/>
          <w:sz w:val="28"/>
          <w:szCs w:val="28"/>
        </w:rPr>
        <w:t>скейт-площадке</w:t>
      </w:r>
      <w:proofErr w:type="spellEnd"/>
      <w:r>
        <w:rPr>
          <w:rFonts w:ascii="Times New Roman" w:hAnsi="Times New Roman"/>
          <w:sz w:val="28"/>
          <w:szCs w:val="28"/>
        </w:rPr>
        <w:t>. Оборудование было приобретено за счет средств неосвоенных подрядчиками по контрактам</w:t>
      </w:r>
      <w:r w:rsidR="00764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благоустройств</w:t>
      </w:r>
      <w:r w:rsidR="007642C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дворовых территорий в 2020 году и установлено в 2021 году.</w:t>
      </w:r>
    </w:p>
    <w:p w:rsidR="008F2656" w:rsidRDefault="008F2656" w:rsidP="00E305D6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 год планируется в рамках федерального проекта «Формирование комфортной городской среды» произвести работы на сумму 9,3 млн. рублей и:</w:t>
      </w:r>
    </w:p>
    <w:p w:rsidR="008F2656" w:rsidRPr="00276B3F" w:rsidRDefault="008F2656" w:rsidP="00E305D6">
      <w:pPr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B3F">
        <w:rPr>
          <w:rFonts w:ascii="Times New Roman" w:hAnsi="Times New Roman"/>
          <w:sz w:val="28"/>
          <w:szCs w:val="28"/>
        </w:rPr>
        <w:t xml:space="preserve">- выполнить </w:t>
      </w:r>
      <w:r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по благоустройству дворовой территории по адресу ул. Мира 21, 23;</w:t>
      </w:r>
    </w:p>
    <w:p w:rsidR="008F2656" w:rsidRPr="00276B3F" w:rsidRDefault="008F2656" w:rsidP="00E305D6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приобрести недостающее необходимое оборудование</w:t>
      </w:r>
      <w:r w:rsidR="00253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42CE"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устройство пешеходного фонтана в районе входной группы в городской парк</w:t>
      </w:r>
      <w:r w:rsidR="007642CE" w:rsidRPr="00276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6E8B" w:rsidRDefault="008F2656" w:rsidP="00B62B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закончено выполнение работ по входной группе парка: появились входные колонны с подсветкой, </w:t>
      </w:r>
      <w:r w:rsidR="00276B3F">
        <w:rPr>
          <w:rFonts w:ascii="Times New Roman" w:hAnsi="Times New Roman" w:cs="Times New Roman"/>
          <w:sz w:val="28"/>
          <w:szCs w:val="28"/>
        </w:rPr>
        <w:t xml:space="preserve">в 2022 году на площадке входной группы планируется размещение пешеходного фонтана со </w:t>
      </w:r>
      <w:proofErr w:type="spellStart"/>
      <w:r w:rsidR="00276B3F">
        <w:rPr>
          <w:rFonts w:ascii="Times New Roman" w:hAnsi="Times New Roman" w:cs="Times New Roman"/>
          <w:sz w:val="28"/>
          <w:szCs w:val="28"/>
        </w:rPr>
        <w:t>светодинамической</w:t>
      </w:r>
      <w:proofErr w:type="spellEnd"/>
      <w:r w:rsidR="00276B3F">
        <w:rPr>
          <w:rFonts w:ascii="Times New Roman" w:hAnsi="Times New Roman" w:cs="Times New Roman"/>
          <w:sz w:val="28"/>
          <w:szCs w:val="28"/>
        </w:rPr>
        <w:t xml:space="preserve"> подсветкой</w:t>
      </w:r>
      <w:proofErr w:type="gramStart"/>
      <w:r w:rsidR="00276B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6B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аботы по благоустройству городского парка будут продолжены.</w:t>
      </w:r>
    </w:p>
    <w:p w:rsidR="00B62B02" w:rsidRDefault="00276B3F" w:rsidP="00B62B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не закончены работы по проекту «Северное сияние», благоустройство набережной озера Байкал в городе Сев</w:t>
      </w:r>
      <w:r w:rsidR="00EA7A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робайкальск». Подрядчиком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AD5">
        <w:rPr>
          <w:rFonts w:ascii="Times New Roman" w:hAnsi="Times New Roman" w:cs="Times New Roman"/>
          <w:sz w:val="28"/>
          <w:szCs w:val="28"/>
        </w:rPr>
        <w:t>Б.Г.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656">
        <w:rPr>
          <w:rFonts w:ascii="Times New Roman" w:hAnsi="Times New Roman" w:cs="Times New Roman"/>
          <w:sz w:val="28"/>
          <w:szCs w:val="28"/>
        </w:rPr>
        <w:t>В 2021 году работы подрядчиком не выполнены, контракт расторгнут в одностороннем порядке. В судебном порядке подрядчик планирует продолжить выполнение работ в 2022 году.  В парке планируются</w:t>
      </w:r>
      <w:r w:rsidR="00B62B02">
        <w:rPr>
          <w:rFonts w:ascii="Times New Roman" w:hAnsi="Times New Roman" w:cs="Times New Roman"/>
          <w:sz w:val="28"/>
          <w:szCs w:val="28"/>
        </w:rPr>
        <w:t xml:space="preserve"> пешеходные дорожки, скамейки, декоративное освещение, малые архитектурные формы и т.д. </w:t>
      </w:r>
    </w:p>
    <w:p w:rsidR="003442E6" w:rsidRDefault="003442E6" w:rsidP="003442E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876">
        <w:rPr>
          <w:rFonts w:ascii="Times New Roman" w:hAnsi="Times New Roman" w:cs="Times New Roman"/>
          <w:b/>
          <w:sz w:val="28"/>
          <w:szCs w:val="28"/>
        </w:rPr>
        <w:t xml:space="preserve">За счет средств субсидии на развитие общественной инфраструктуры 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7642C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Pr="004B3876">
        <w:rPr>
          <w:rFonts w:ascii="Times New Roman" w:hAnsi="Times New Roman" w:cs="Times New Roman"/>
          <w:b/>
          <w:sz w:val="28"/>
          <w:szCs w:val="28"/>
        </w:rPr>
        <w:t>произведено:</w:t>
      </w:r>
    </w:p>
    <w:p w:rsidR="008F2656" w:rsidRPr="008F2656" w:rsidRDefault="008F2656" w:rsidP="003442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2656">
        <w:rPr>
          <w:rFonts w:ascii="Times New Roman" w:hAnsi="Times New Roman" w:cs="Times New Roman"/>
          <w:sz w:val="28"/>
          <w:szCs w:val="28"/>
        </w:rPr>
        <w:t>Устройство наружного освещения от поворота в п. Заречный до магазина Садко и далее до ул. 60 лет ВЛКСМ (3 этап)-2,</w:t>
      </w:r>
      <w:r w:rsidR="009C27C9">
        <w:rPr>
          <w:rFonts w:ascii="Times New Roman" w:hAnsi="Times New Roman" w:cs="Times New Roman"/>
          <w:sz w:val="28"/>
          <w:szCs w:val="28"/>
        </w:rPr>
        <w:t>3</w:t>
      </w:r>
      <w:r w:rsidRPr="008F2656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9C27C9">
        <w:rPr>
          <w:rFonts w:ascii="Times New Roman" w:hAnsi="Times New Roman" w:cs="Times New Roman"/>
          <w:sz w:val="28"/>
          <w:szCs w:val="28"/>
        </w:rPr>
        <w:t>.</w:t>
      </w:r>
    </w:p>
    <w:p w:rsidR="008F2656" w:rsidRDefault="008F2656" w:rsidP="003442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2656">
        <w:rPr>
          <w:rFonts w:ascii="Times New Roman" w:hAnsi="Times New Roman" w:cs="Times New Roman"/>
          <w:sz w:val="28"/>
          <w:szCs w:val="28"/>
        </w:rPr>
        <w:t>Приобретение светодиодных светильников для уличного освещения в г. Северобайкальск 0,35 млн. рублей</w:t>
      </w:r>
      <w:r w:rsidR="007642CE">
        <w:rPr>
          <w:rFonts w:ascii="Times New Roman" w:hAnsi="Times New Roman" w:cs="Times New Roman"/>
          <w:sz w:val="28"/>
          <w:szCs w:val="28"/>
        </w:rPr>
        <w:t>.</w:t>
      </w:r>
    </w:p>
    <w:p w:rsidR="009C27C9" w:rsidRDefault="003442E6" w:rsidP="003442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9C27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на средства субсидии на развитие общественной инфраструктуры планируется</w:t>
      </w:r>
      <w:r w:rsidR="009C27C9">
        <w:rPr>
          <w:rFonts w:ascii="Times New Roman" w:hAnsi="Times New Roman" w:cs="Times New Roman"/>
          <w:sz w:val="28"/>
          <w:szCs w:val="28"/>
        </w:rPr>
        <w:t>:</w:t>
      </w:r>
    </w:p>
    <w:p w:rsidR="009C27C9" w:rsidRDefault="009C27C9" w:rsidP="003442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Устройство детской площадки по адресу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Парковая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11-9</w:t>
      </w:r>
      <w:r w:rsidR="002E05C1">
        <w:rPr>
          <w:rFonts w:ascii="Times New Roman" w:hAnsi="Times New Roman" w:cs="Times New Roman"/>
          <w:sz w:val="28"/>
          <w:szCs w:val="28"/>
        </w:rPr>
        <w:t xml:space="preserve"> на сумму 1,4 млн.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27C9" w:rsidRDefault="009C27C9" w:rsidP="003442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C27C9">
        <w:rPr>
          <w:rFonts w:ascii="Times New Roman" w:hAnsi="Times New Roman" w:cs="Times New Roman"/>
          <w:sz w:val="28"/>
          <w:szCs w:val="28"/>
        </w:rPr>
        <w:t>Капитальный ремонт сетей уличного освещения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7C9">
        <w:rPr>
          <w:rFonts w:ascii="Times New Roman" w:hAnsi="Times New Roman" w:cs="Times New Roman"/>
          <w:sz w:val="28"/>
          <w:szCs w:val="28"/>
        </w:rPr>
        <w:t>Даванская</w:t>
      </w:r>
      <w:proofErr w:type="spellEnd"/>
      <w:r w:rsidRPr="009C27C9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7C9"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 w:rsidR="002E05C1">
        <w:rPr>
          <w:rFonts w:ascii="Times New Roman" w:hAnsi="Times New Roman" w:cs="Times New Roman"/>
          <w:sz w:val="28"/>
          <w:szCs w:val="28"/>
        </w:rPr>
        <w:t xml:space="preserve"> на сумму 1,6 млн.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27C9" w:rsidRDefault="009C27C9" w:rsidP="003442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27C9">
        <w:rPr>
          <w:rFonts w:ascii="Times New Roman" w:hAnsi="Times New Roman" w:cs="Times New Roman"/>
          <w:sz w:val="28"/>
          <w:szCs w:val="28"/>
        </w:rPr>
        <w:t>Капитальный ремонт наружных сетей  электроснабжения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7C9">
        <w:rPr>
          <w:rFonts w:ascii="Times New Roman" w:hAnsi="Times New Roman" w:cs="Times New Roman"/>
          <w:sz w:val="28"/>
          <w:szCs w:val="28"/>
        </w:rPr>
        <w:t>Космонавтов,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7C9">
        <w:rPr>
          <w:rFonts w:ascii="Times New Roman" w:hAnsi="Times New Roman" w:cs="Times New Roman"/>
          <w:sz w:val="28"/>
          <w:szCs w:val="28"/>
        </w:rPr>
        <w:t>Северобайкальск</w:t>
      </w:r>
      <w:r w:rsidR="002E05C1">
        <w:rPr>
          <w:rFonts w:ascii="Times New Roman" w:hAnsi="Times New Roman" w:cs="Times New Roman"/>
          <w:sz w:val="28"/>
          <w:szCs w:val="28"/>
        </w:rPr>
        <w:t xml:space="preserve"> 0,5 млн.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27C9" w:rsidRDefault="009C27C9" w:rsidP="003442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27C9">
        <w:rPr>
          <w:rFonts w:ascii="Times New Roman" w:hAnsi="Times New Roman" w:cs="Times New Roman"/>
          <w:sz w:val="28"/>
          <w:szCs w:val="28"/>
        </w:rPr>
        <w:t xml:space="preserve">Устройство контейнерных площадок (7 </w:t>
      </w:r>
      <w:proofErr w:type="spellStart"/>
      <w:proofErr w:type="gramStart"/>
      <w:r w:rsidRPr="009C27C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9C27C9">
        <w:rPr>
          <w:rFonts w:ascii="Times New Roman" w:hAnsi="Times New Roman" w:cs="Times New Roman"/>
          <w:sz w:val="28"/>
          <w:szCs w:val="28"/>
        </w:rPr>
        <w:t>)</w:t>
      </w:r>
      <w:r w:rsidR="002E05C1">
        <w:rPr>
          <w:rFonts w:ascii="Times New Roman" w:hAnsi="Times New Roman" w:cs="Times New Roman"/>
          <w:sz w:val="28"/>
          <w:szCs w:val="28"/>
        </w:rPr>
        <w:t xml:space="preserve"> на сумму 1,1 млн. рублей</w:t>
      </w:r>
    </w:p>
    <w:p w:rsidR="009C27C9" w:rsidRDefault="009C27C9" w:rsidP="003442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05C1">
        <w:rPr>
          <w:rFonts w:ascii="Times New Roman" w:hAnsi="Times New Roman" w:cs="Times New Roman"/>
          <w:sz w:val="28"/>
          <w:szCs w:val="28"/>
        </w:rPr>
        <w:t xml:space="preserve"> </w:t>
      </w:r>
      <w:r w:rsidRPr="009C27C9">
        <w:rPr>
          <w:rFonts w:ascii="Times New Roman" w:hAnsi="Times New Roman" w:cs="Times New Roman"/>
          <w:sz w:val="28"/>
          <w:szCs w:val="28"/>
        </w:rPr>
        <w:t>Устройство видеонаблюдения в парке "Северное сияние Байкала", г.</w:t>
      </w:r>
      <w:r w:rsidR="00991E07">
        <w:rPr>
          <w:rFonts w:ascii="Times New Roman" w:hAnsi="Times New Roman" w:cs="Times New Roman"/>
          <w:sz w:val="28"/>
          <w:szCs w:val="28"/>
        </w:rPr>
        <w:t xml:space="preserve"> </w:t>
      </w:r>
      <w:r w:rsidRPr="009C27C9">
        <w:rPr>
          <w:rFonts w:ascii="Times New Roman" w:hAnsi="Times New Roman" w:cs="Times New Roman"/>
          <w:sz w:val="28"/>
          <w:szCs w:val="28"/>
        </w:rPr>
        <w:t>Северобайкальск</w:t>
      </w:r>
      <w:r w:rsidR="002E05C1">
        <w:rPr>
          <w:rFonts w:ascii="Times New Roman" w:hAnsi="Times New Roman" w:cs="Times New Roman"/>
          <w:sz w:val="28"/>
          <w:szCs w:val="28"/>
        </w:rPr>
        <w:t xml:space="preserve"> на сумму 2,8 млн. рублей.</w:t>
      </w:r>
    </w:p>
    <w:p w:rsidR="00957635" w:rsidRDefault="00957635" w:rsidP="009D076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6FB">
        <w:rPr>
          <w:rFonts w:ascii="Times New Roman" w:hAnsi="Times New Roman" w:cs="Times New Roman"/>
          <w:b/>
          <w:sz w:val="28"/>
          <w:szCs w:val="28"/>
        </w:rPr>
        <w:t xml:space="preserve">Что касается </w:t>
      </w:r>
      <w:proofErr w:type="spellStart"/>
      <w:r w:rsidRPr="00C416FB">
        <w:rPr>
          <w:rFonts w:ascii="Times New Roman" w:hAnsi="Times New Roman" w:cs="Times New Roman"/>
          <w:b/>
          <w:sz w:val="28"/>
          <w:szCs w:val="28"/>
        </w:rPr>
        <w:t>благоустро</w:t>
      </w:r>
      <w:r w:rsidR="002E05C1">
        <w:rPr>
          <w:rFonts w:ascii="Times New Roman" w:hAnsi="Times New Roman" w:cs="Times New Roman"/>
          <w:b/>
          <w:sz w:val="28"/>
          <w:szCs w:val="28"/>
        </w:rPr>
        <w:t>ительных</w:t>
      </w:r>
      <w:proofErr w:type="spellEnd"/>
      <w:r w:rsidR="002E05C1">
        <w:rPr>
          <w:rFonts w:ascii="Times New Roman" w:hAnsi="Times New Roman" w:cs="Times New Roman"/>
          <w:b/>
          <w:sz w:val="28"/>
          <w:szCs w:val="28"/>
        </w:rPr>
        <w:t xml:space="preserve"> работ города</w:t>
      </w:r>
      <w:r w:rsidRPr="00C416FB">
        <w:rPr>
          <w:rFonts w:ascii="Times New Roman" w:hAnsi="Times New Roman" w:cs="Times New Roman"/>
          <w:b/>
          <w:sz w:val="28"/>
          <w:szCs w:val="28"/>
        </w:rPr>
        <w:t xml:space="preserve"> за счет средств местного бюджета</w:t>
      </w:r>
      <w:r w:rsidR="00C416FB">
        <w:rPr>
          <w:rFonts w:ascii="Times New Roman" w:hAnsi="Times New Roman" w:cs="Times New Roman"/>
          <w:b/>
          <w:sz w:val="28"/>
          <w:szCs w:val="28"/>
        </w:rPr>
        <w:t>, в 202</w:t>
      </w:r>
      <w:r w:rsidR="002E05C1">
        <w:rPr>
          <w:rFonts w:ascii="Times New Roman" w:hAnsi="Times New Roman" w:cs="Times New Roman"/>
          <w:b/>
          <w:sz w:val="28"/>
          <w:szCs w:val="28"/>
        </w:rPr>
        <w:t>1</w:t>
      </w:r>
      <w:r w:rsidR="00C416FB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C416FB">
        <w:rPr>
          <w:rFonts w:ascii="Times New Roman" w:hAnsi="Times New Roman" w:cs="Times New Roman"/>
          <w:b/>
          <w:sz w:val="28"/>
          <w:szCs w:val="28"/>
        </w:rPr>
        <w:t>:</w:t>
      </w:r>
    </w:p>
    <w:p w:rsidR="002E05C1" w:rsidRDefault="00957635" w:rsidP="002E05C1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12617">
        <w:rPr>
          <w:rFonts w:ascii="Times New Roman" w:hAnsi="Times New Roman" w:cs="Times New Roman"/>
          <w:sz w:val="28"/>
          <w:szCs w:val="28"/>
        </w:rPr>
        <w:t>оборудованы 2 д</w:t>
      </w:r>
      <w:r w:rsidR="002E05C1">
        <w:rPr>
          <w:rFonts w:ascii="Times New Roman" w:hAnsi="Times New Roman"/>
          <w:sz w:val="28"/>
          <w:szCs w:val="28"/>
        </w:rPr>
        <w:t>етские площадки</w:t>
      </w:r>
      <w:r w:rsidR="00B12617">
        <w:rPr>
          <w:rFonts w:ascii="Times New Roman" w:hAnsi="Times New Roman"/>
          <w:sz w:val="28"/>
          <w:szCs w:val="28"/>
        </w:rPr>
        <w:t xml:space="preserve"> </w:t>
      </w:r>
      <w:r w:rsidR="002E05C1">
        <w:rPr>
          <w:rFonts w:ascii="Times New Roman" w:hAnsi="Times New Roman"/>
          <w:sz w:val="28"/>
          <w:szCs w:val="28"/>
        </w:rPr>
        <w:t xml:space="preserve">в микрорайоне </w:t>
      </w:r>
      <w:proofErr w:type="gramStart"/>
      <w:r w:rsidR="002E05C1">
        <w:rPr>
          <w:rFonts w:ascii="Times New Roman" w:hAnsi="Times New Roman"/>
          <w:sz w:val="28"/>
          <w:szCs w:val="28"/>
        </w:rPr>
        <w:t>Заречный</w:t>
      </w:r>
      <w:proofErr w:type="gramEnd"/>
      <w:r w:rsidR="002E05C1">
        <w:rPr>
          <w:rFonts w:ascii="Times New Roman" w:hAnsi="Times New Roman"/>
          <w:sz w:val="28"/>
          <w:szCs w:val="28"/>
        </w:rPr>
        <w:t xml:space="preserve"> в районе</w:t>
      </w:r>
      <w:r w:rsidR="00B12617">
        <w:rPr>
          <w:rFonts w:ascii="Times New Roman" w:hAnsi="Times New Roman"/>
          <w:sz w:val="28"/>
          <w:szCs w:val="28"/>
        </w:rPr>
        <w:t xml:space="preserve"> улиц Курочкина и Кооперативная;</w:t>
      </w:r>
    </w:p>
    <w:p w:rsidR="00B12617" w:rsidRDefault="00B12617" w:rsidP="00B12617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произведено устройство</w:t>
      </w:r>
      <w:r w:rsidRPr="00B12617">
        <w:rPr>
          <w:rFonts w:ascii="Times New Roman" w:hAnsi="Times New Roman"/>
          <w:sz w:val="28"/>
          <w:szCs w:val="28"/>
        </w:rPr>
        <w:t xml:space="preserve"> освещения</w:t>
      </w:r>
      <w:r>
        <w:rPr>
          <w:rFonts w:ascii="Times New Roman" w:hAnsi="Times New Roman"/>
          <w:sz w:val="28"/>
          <w:szCs w:val="28"/>
        </w:rPr>
        <w:t>:</w:t>
      </w:r>
    </w:p>
    <w:p w:rsidR="00B12617" w:rsidRDefault="00B12617" w:rsidP="00B12617">
      <w:pPr>
        <w:ind w:right="-1"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12617">
        <w:rPr>
          <w:rFonts w:ascii="Times New Roman" w:hAnsi="Times New Roman"/>
          <w:sz w:val="28"/>
          <w:szCs w:val="28"/>
        </w:rPr>
        <w:t xml:space="preserve"> спортивных площадок в городском парке</w:t>
      </w:r>
      <w:r>
        <w:rPr>
          <w:rFonts w:ascii="Times New Roman" w:hAnsi="Times New Roman"/>
          <w:sz w:val="28"/>
          <w:szCs w:val="28"/>
        </w:rPr>
        <w:t xml:space="preserve"> на 79 тыс. рублей;</w:t>
      </w:r>
    </w:p>
    <w:p w:rsidR="00B12617" w:rsidRDefault="00B12617" w:rsidP="00B12617">
      <w:pPr>
        <w:ind w:right="-1" w:firstLine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площадки ГТО на ул.</w:t>
      </w:r>
      <w:r w:rsidR="00CB2C3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B12617">
        <w:rPr>
          <w:rFonts w:ascii="Times New Roman" w:hAnsi="Times New Roman"/>
          <w:sz w:val="28"/>
          <w:szCs w:val="28"/>
        </w:rPr>
        <w:t>арковая</w:t>
      </w:r>
      <w:proofErr w:type="gramEnd"/>
      <w:r>
        <w:rPr>
          <w:rFonts w:ascii="Times New Roman" w:hAnsi="Times New Roman"/>
          <w:sz w:val="28"/>
          <w:szCs w:val="28"/>
        </w:rPr>
        <w:t xml:space="preserve"> на сумму 186 тыс. рублей</w:t>
      </w:r>
    </w:p>
    <w:p w:rsidR="00B12617" w:rsidRDefault="00B12617" w:rsidP="00B12617">
      <w:pPr>
        <w:ind w:left="708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B12617">
        <w:rPr>
          <w:rFonts w:ascii="Times New Roman" w:hAnsi="Times New Roman"/>
          <w:sz w:val="28"/>
          <w:szCs w:val="28"/>
        </w:rPr>
        <w:t xml:space="preserve"> хоккейного корта в районе Школа №11</w:t>
      </w:r>
      <w:r>
        <w:rPr>
          <w:rFonts w:ascii="Times New Roman" w:hAnsi="Times New Roman"/>
          <w:sz w:val="28"/>
          <w:szCs w:val="28"/>
        </w:rPr>
        <w:t xml:space="preserve"> на сумму 262 тыс. рублей.</w:t>
      </w:r>
    </w:p>
    <w:p w:rsidR="00B12617" w:rsidRDefault="00B12617" w:rsidP="00B12617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установка и р</w:t>
      </w:r>
      <w:r w:rsidRPr="00B12617">
        <w:rPr>
          <w:rFonts w:ascii="Times New Roman" w:hAnsi="Times New Roman"/>
          <w:sz w:val="28"/>
          <w:szCs w:val="28"/>
        </w:rPr>
        <w:t>емонт скамеек</w:t>
      </w:r>
      <w:r>
        <w:rPr>
          <w:rFonts w:ascii="Times New Roman" w:hAnsi="Times New Roman"/>
          <w:sz w:val="28"/>
          <w:szCs w:val="28"/>
        </w:rPr>
        <w:t xml:space="preserve"> по пр. </w:t>
      </w:r>
      <w:proofErr w:type="gramStart"/>
      <w:r>
        <w:rPr>
          <w:rFonts w:ascii="Times New Roman" w:hAnsi="Times New Roman"/>
          <w:sz w:val="28"/>
          <w:szCs w:val="28"/>
        </w:rPr>
        <w:t>Ленинградский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на сумму </w:t>
      </w:r>
      <w:r w:rsidR="00D80A33">
        <w:rPr>
          <w:rFonts w:ascii="Times New Roman" w:hAnsi="Times New Roman"/>
          <w:sz w:val="28"/>
          <w:szCs w:val="28"/>
        </w:rPr>
        <w:t>257</w:t>
      </w:r>
      <w:r>
        <w:rPr>
          <w:rFonts w:ascii="Times New Roman" w:hAnsi="Times New Roman"/>
          <w:sz w:val="28"/>
          <w:szCs w:val="28"/>
        </w:rPr>
        <w:t xml:space="preserve"> тыс</w:t>
      </w:r>
      <w:r w:rsidR="00D80A33">
        <w:rPr>
          <w:rFonts w:ascii="Times New Roman" w:hAnsi="Times New Roman"/>
          <w:sz w:val="28"/>
          <w:szCs w:val="28"/>
        </w:rPr>
        <w:t>. рублей;</w:t>
      </w:r>
    </w:p>
    <w:p w:rsidR="00D80A33" w:rsidRDefault="00D80A33" w:rsidP="00B12617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D80A33">
        <w:rPr>
          <w:rFonts w:ascii="Times New Roman" w:hAnsi="Times New Roman"/>
          <w:sz w:val="28"/>
          <w:szCs w:val="28"/>
        </w:rPr>
        <w:t>стройство декоративного освещения пр.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A33">
        <w:rPr>
          <w:rFonts w:ascii="Times New Roman" w:hAnsi="Times New Roman"/>
          <w:sz w:val="28"/>
          <w:szCs w:val="28"/>
        </w:rPr>
        <w:t>Ленинградский Школа №11</w:t>
      </w:r>
      <w:r>
        <w:rPr>
          <w:rFonts w:ascii="Times New Roman" w:hAnsi="Times New Roman"/>
          <w:sz w:val="28"/>
          <w:szCs w:val="28"/>
        </w:rPr>
        <w:t xml:space="preserve"> (светодиодный шар) на сумму 123 тыс. рублей;</w:t>
      </w:r>
    </w:p>
    <w:p w:rsidR="00D80A33" w:rsidRDefault="00D80A33" w:rsidP="00B12617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прибретены</w:t>
      </w:r>
      <w:proofErr w:type="spellEnd"/>
      <w:r>
        <w:rPr>
          <w:rFonts w:ascii="Times New Roman" w:hAnsi="Times New Roman"/>
          <w:sz w:val="28"/>
          <w:szCs w:val="28"/>
        </w:rPr>
        <w:t xml:space="preserve"> изделия из </w:t>
      </w:r>
      <w:proofErr w:type="spellStart"/>
      <w:r>
        <w:rPr>
          <w:rFonts w:ascii="Times New Roman" w:hAnsi="Times New Roman"/>
          <w:sz w:val="28"/>
          <w:szCs w:val="28"/>
        </w:rPr>
        <w:t>каслинского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литья на сумму 326 тыс. рублей </w:t>
      </w:r>
    </w:p>
    <w:p w:rsidR="00730A8C" w:rsidRDefault="00730A8C" w:rsidP="009D07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украшения города и подготовки к праздникам приобретались </w:t>
      </w:r>
      <w:r w:rsidR="006E0F04">
        <w:rPr>
          <w:rFonts w:ascii="Times New Roman" w:hAnsi="Times New Roman" w:cs="Times New Roman"/>
          <w:sz w:val="28"/>
          <w:szCs w:val="28"/>
        </w:rPr>
        <w:t xml:space="preserve">и устанавливались </w:t>
      </w:r>
      <w:r>
        <w:rPr>
          <w:rFonts w:ascii="Times New Roman" w:hAnsi="Times New Roman" w:cs="Times New Roman"/>
          <w:sz w:val="28"/>
          <w:szCs w:val="28"/>
        </w:rPr>
        <w:t>флаги, растяжки, украшения для новогодней елки</w:t>
      </w:r>
      <w:r w:rsidR="006E0F04">
        <w:rPr>
          <w:rFonts w:ascii="Times New Roman" w:hAnsi="Times New Roman" w:cs="Times New Roman"/>
          <w:sz w:val="28"/>
          <w:szCs w:val="28"/>
        </w:rPr>
        <w:t xml:space="preserve">, гирлянды </w:t>
      </w:r>
      <w:r w:rsidR="005778D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E0F04">
        <w:rPr>
          <w:rFonts w:ascii="Times New Roman" w:hAnsi="Times New Roman" w:cs="Times New Roman"/>
          <w:sz w:val="28"/>
          <w:szCs w:val="28"/>
        </w:rPr>
        <w:t>390</w:t>
      </w:r>
      <w:r w:rsidR="005778D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A4C03">
        <w:rPr>
          <w:rFonts w:ascii="Times New Roman" w:hAnsi="Times New Roman" w:cs="Times New Roman"/>
          <w:sz w:val="28"/>
          <w:szCs w:val="28"/>
        </w:rPr>
        <w:t>;</w:t>
      </w:r>
    </w:p>
    <w:p w:rsidR="006E0F04" w:rsidRDefault="00717BEA" w:rsidP="00717B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0F04">
        <w:rPr>
          <w:rFonts w:ascii="Times New Roman" w:hAnsi="Times New Roman" w:cs="Times New Roman"/>
          <w:sz w:val="28"/>
          <w:szCs w:val="28"/>
        </w:rPr>
        <w:t xml:space="preserve">Комитетом по управлению городским хозяйством был заключен контракт на </w:t>
      </w:r>
      <w:r w:rsidRPr="00A7361A">
        <w:rPr>
          <w:rFonts w:ascii="Times New Roman" w:hAnsi="Times New Roman" w:cs="Times New Roman"/>
          <w:sz w:val="28"/>
          <w:szCs w:val="28"/>
        </w:rPr>
        <w:t>устройств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7361A">
        <w:rPr>
          <w:rFonts w:ascii="Times New Roman" w:hAnsi="Times New Roman" w:cs="Times New Roman"/>
          <w:sz w:val="28"/>
          <w:szCs w:val="28"/>
        </w:rPr>
        <w:t xml:space="preserve"> Новогоднего ледового городка, установк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361A">
        <w:rPr>
          <w:rFonts w:ascii="Times New Roman" w:hAnsi="Times New Roman" w:cs="Times New Roman"/>
          <w:sz w:val="28"/>
          <w:szCs w:val="28"/>
        </w:rPr>
        <w:t xml:space="preserve"> и украшени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361A">
        <w:rPr>
          <w:rFonts w:ascii="Times New Roman" w:hAnsi="Times New Roman" w:cs="Times New Roman"/>
          <w:sz w:val="28"/>
          <w:szCs w:val="28"/>
        </w:rPr>
        <w:t xml:space="preserve"> 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7361A">
        <w:rPr>
          <w:rFonts w:ascii="Times New Roman" w:hAnsi="Times New Roman" w:cs="Times New Roman"/>
          <w:sz w:val="28"/>
          <w:szCs w:val="28"/>
        </w:rPr>
        <w:t xml:space="preserve"> на площади им. </w:t>
      </w:r>
      <w:proofErr w:type="spellStart"/>
      <w:r w:rsidRPr="00A7361A">
        <w:rPr>
          <w:rFonts w:ascii="Times New Roman" w:hAnsi="Times New Roman" w:cs="Times New Roman"/>
          <w:sz w:val="28"/>
          <w:szCs w:val="28"/>
        </w:rPr>
        <w:t>В.А.Бодрова</w:t>
      </w:r>
      <w:proofErr w:type="spellEnd"/>
      <w:r w:rsidR="006E0F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F04">
        <w:rPr>
          <w:rFonts w:ascii="Times New Roman" w:hAnsi="Times New Roman" w:cs="Times New Roman"/>
          <w:sz w:val="28"/>
          <w:szCs w:val="28"/>
        </w:rPr>
        <w:t xml:space="preserve">установка и украшение ели в п. Заречный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E0F04">
        <w:rPr>
          <w:rFonts w:ascii="Times New Roman" w:hAnsi="Times New Roman" w:cs="Times New Roman"/>
          <w:sz w:val="28"/>
          <w:szCs w:val="28"/>
        </w:rPr>
        <w:t xml:space="preserve">общую </w:t>
      </w:r>
      <w:r>
        <w:rPr>
          <w:rFonts w:ascii="Times New Roman" w:hAnsi="Times New Roman" w:cs="Times New Roman"/>
          <w:sz w:val="28"/>
          <w:szCs w:val="28"/>
        </w:rPr>
        <w:t>сумму 2,</w:t>
      </w:r>
      <w:r w:rsidR="006E0F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8114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A8C" w:rsidRDefault="00730A8C" w:rsidP="009D07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осуществлялась противоклещевая обработка озелененных территорий города: парка, балюстрады, стел,</w:t>
      </w:r>
      <w:r w:rsidR="001621D8">
        <w:rPr>
          <w:rFonts w:ascii="Times New Roman" w:hAnsi="Times New Roman" w:cs="Times New Roman"/>
          <w:sz w:val="28"/>
          <w:szCs w:val="28"/>
        </w:rPr>
        <w:t xml:space="preserve"> поляны</w:t>
      </w:r>
      <w:r w:rsidR="0047038F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proofErr w:type="spellStart"/>
      <w:r w:rsidR="0047038F">
        <w:rPr>
          <w:rFonts w:ascii="Times New Roman" w:hAnsi="Times New Roman" w:cs="Times New Roman"/>
          <w:sz w:val="28"/>
          <w:szCs w:val="28"/>
        </w:rPr>
        <w:t>С</w:t>
      </w:r>
      <w:r w:rsidR="001621D8">
        <w:rPr>
          <w:rFonts w:ascii="Times New Roman" w:hAnsi="Times New Roman" w:cs="Times New Roman"/>
          <w:sz w:val="28"/>
          <w:szCs w:val="28"/>
        </w:rPr>
        <w:t>урхарбана</w:t>
      </w:r>
      <w:proofErr w:type="spellEnd"/>
      <w:r w:rsidR="0047038F">
        <w:rPr>
          <w:rFonts w:ascii="Times New Roman" w:hAnsi="Times New Roman" w:cs="Times New Roman"/>
          <w:sz w:val="28"/>
          <w:szCs w:val="28"/>
        </w:rPr>
        <w:t xml:space="preserve">, пешеходной дорожки вдоль улицы </w:t>
      </w:r>
      <w:proofErr w:type="spellStart"/>
      <w:r w:rsidR="0047038F">
        <w:rPr>
          <w:rFonts w:ascii="Times New Roman" w:hAnsi="Times New Roman" w:cs="Times New Roman"/>
          <w:sz w:val="28"/>
          <w:szCs w:val="28"/>
        </w:rPr>
        <w:t>Ольхонская</w:t>
      </w:r>
      <w:proofErr w:type="spellEnd"/>
      <w:r w:rsidR="0047038F">
        <w:rPr>
          <w:rFonts w:ascii="Times New Roman" w:hAnsi="Times New Roman" w:cs="Times New Roman"/>
          <w:sz w:val="28"/>
          <w:szCs w:val="28"/>
        </w:rPr>
        <w:t xml:space="preserve">, въезд в 15 </w:t>
      </w:r>
      <w:proofErr w:type="spellStart"/>
      <w:r w:rsidR="0047038F">
        <w:rPr>
          <w:rFonts w:ascii="Times New Roman" w:hAnsi="Times New Roman" w:cs="Times New Roman"/>
          <w:sz w:val="28"/>
          <w:szCs w:val="28"/>
        </w:rPr>
        <w:t>мкрн</w:t>
      </w:r>
      <w:proofErr w:type="spellEnd"/>
      <w:r w:rsidR="0047038F">
        <w:rPr>
          <w:rFonts w:ascii="Times New Roman" w:hAnsi="Times New Roman" w:cs="Times New Roman"/>
          <w:sz w:val="28"/>
          <w:szCs w:val="28"/>
        </w:rPr>
        <w:t xml:space="preserve">, пешеходная дорожка в лесополосе за 11 школой, лесополоса </w:t>
      </w:r>
      <w:r w:rsidR="007810DC">
        <w:rPr>
          <w:rFonts w:ascii="Times New Roman" w:hAnsi="Times New Roman" w:cs="Times New Roman"/>
          <w:sz w:val="28"/>
          <w:szCs w:val="28"/>
        </w:rPr>
        <w:t xml:space="preserve">и </w:t>
      </w:r>
      <w:r w:rsidR="0047038F">
        <w:rPr>
          <w:rFonts w:ascii="Times New Roman" w:hAnsi="Times New Roman" w:cs="Times New Roman"/>
          <w:sz w:val="28"/>
          <w:szCs w:val="28"/>
        </w:rPr>
        <w:t>п</w:t>
      </w:r>
      <w:r w:rsidR="007810DC">
        <w:rPr>
          <w:rFonts w:ascii="Times New Roman" w:hAnsi="Times New Roman" w:cs="Times New Roman"/>
          <w:sz w:val="28"/>
          <w:szCs w:val="28"/>
        </w:rPr>
        <w:t>о</w:t>
      </w:r>
      <w:r w:rsidR="0047038F">
        <w:rPr>
          <w:rFonts w:ascii="Times New Roman" w:hAnsi="Times New Roman" w:cs="Times New Roman"/>
          <w:sz w:val="28"/>
          <w:szCs w:val="28"/>
        </w:rPr>
        <w:t xml:space="preserve"> периметру д/с Серебряное копытце, пешеходная тропа от кафе Рассвет до старого пляжа и до балюстрады, проезд Пляжный (от виадука до пляжа), площадка за ДШИ</w:t>
      </w:r>
      <w:r w:rsidR="005778DC">
        <w:rPr>
          <w:rFonts w:ascii="Times New Roman" w:hAnsi="Times New Roman" w:cs="Times New Roman"/>
          <w:sz w:val="28"/>
          <w:szCs w:val="28"/>
        </w:rPr>
        <w:t xml:space="preserve"> на общую сумму</w:t>
      </w:r>
      <w:proofErr w:type="gramEnd"/>
      <w:r w:rsidR="005778DC">
        <w:rPr>
          <w:rFonts w:ascii="Times New Roman" w:hAnsi="Times New Roman" w:cs="Times New Roman"/>
          <w:sz w:val="28"/>
          <w:szCs w:val="28"/>
        </w:rPr>
        <w:t xml:space="preserve"> 1</w:t>
      </w:r>
      <w:r w:rsidR="00776D4C">
        <w:rPr>
          <w:rFonts w:ascii="Times New Roman" w:hAnsi="Times New Roman" w:cs="Times New Roman"/>
          <w:sz w:val="28"/>
          <w:szCs w:val="28"/>
        </w:rPr>
        <w:t>55</w:t>
      </w:r>
      <w:r w:rsidR="005778D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7038F">
        <w:rPr>
          <w:rFonts w:ascii="Times New Roman" w:hAnsi="Times New Roman" w:cs="Times New Roman"/>
          <w:sz w:val="28"/>
          <w:szCs w:val="28"/>
        </w:rPr>
        <w:t>;</w:t>
      </w:r>
    </w:p>
    <w:p w:rsidR="0047038F" w:rsidRDefault="008A4C03" w:rsidP="009D07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осуществлялась откачка лив</w:t>
      </w:r>
      <w:r w:rsidR="0047038F">
        <w:rPr>
          <w:rFonts w:ascii="Times New Roman" w:hAnsi="Times New Roman" w:cs="Times New Roman"/>
          <w:sz w:val="28"/>
          <w:szCs w:val="28"/>
        </w:rPr>
        <w:t xml:space="preserve">невых вод </w:t>
      </w:r>
      <w:r>
        <w:rPr>
          <w:rFonts w:ascii="Times New Roman" w:hAnsi="Times New Roman" w:cs="Times New Roman"/>
          <w:sz w:val="28"/>
          <w:szCs w:val="28"/>
        </w:rPr>
        <w:t xml:space="preserve">в весенний период </w:t>
      </w:r>
      <w:r w:rsidR="0047038F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proofErr w:type="gramStart"/>
      <w:r w:rsidR="0047038F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="0047038F">
        <w:rPr>
          <w:rFonts w:ascii="Times New Roman" w:hAnsi="Times New Roman" w:cs="Times New Roman"/>
          <w:sz w:val="28"/>
          <w:szCs w:val="28"/>
        </w:rPr>
        <w:t xml:space="preserve"> Дружбы, Мира, Космонавтов</w:t>
      </w:r>
      <w:r w:rsidR="005778DC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776D4C">
        <w:rPr>
          <w:rFonts w:ascii="Times New Roman" w:hAnsi="Times New Roman" w:cs="Times New Roman"/>
          <w:sz w:val="28"/>
          <w:szCs w:val="28"/>
        </w:rPr>
        <w:t>243</w:t>
      </w:r>
      <w:r w:rsidR="005778D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C03" w:rsidRDefault="008A4C03" w:rsidP="009D07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ликвид</w:t>
      </w:r>
      <w:r w:rsidR="005778DC">
        <w:rPr>
          <w:rFonts w:ascii="Times New Roman" w:hAnsi="Times New Roman" w:cs="Times New Roman"/>
          <w:sz w:val="28"/>
          <w:szCs w:val="28"/>
        </w:rPr>
        <w:t xml:space="preserve">ированы </w:t>
      </w:r>
      <w:r>
        <w:rPr>
          <w:rFonts w:ascii="Times New Roman" w:hAnsi="Times New Roman" w:cs="Times New Roman"/>
          <w:sz w:val="28"/>
          <w:szCs w:val="28"/>
        </w:rPr>
        <w:t>несанкционированны</w:t>
      </w:r>
      <w:r w:rsidR="005778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свал</w:t>
      </w:r>
      <w:r w:rsidR="005778DC">
        <w:rPr>
          <w:rFonts w:ascii="Times New Roman" w:hAnsi="Times New Roman" w:cs="Times New Roman"/>
          <w:sz w:val="28"/>
          <w:szCs w:val="28"/>
        </w:rPr>
        <w:t xml:space="preserve">ки на сумму </w:t>
      </w:r>
      <w:r w:rsidR="008C04B0">
        <w:rPr>
          <w:rFonts w:ascii="Times New Roman" w:hAnsi="Times New Roman" w:cs="Times New Roman"/>
          <w:sz w:val="28"/>
          <w:szCs w:val="28"/>
        </w:rPr>
        <w:t>1,2 млн</w:t>
      </w:r>
      <w:r w:rsidR="005778DC">
        <w:rPr>
          <w:rFonts w:ascii="Times New Roman" w:hAnsi="Times New Roman" w:cs="Times New Roman"/>
          <w:sz w:val="28"/>
          <w:szCs w:val="28"/>
        </w:rPr>
        <w:t>. рублей, вывезено более 1,5 тыс. куб.м. мусора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2000" w:rsidRDefault="00422000" w:rsidP="009D07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осуществлялись работы по содержанию кладбища на сумму 1,2 млн. рублей;</w:t>
      </w:r>
    </w:p>
    <w:p w:rsidR="008647E0" w:rsidRDefault="008647E0" w:rsidP="009D07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летний период осуществлялось озеленение города</w:t>
      </w:r>
      <w:r w:rsidR="008C04B0">
        <w:rPr>
          <w:rFonts w:ascii="Times New Roman" w:hAnsi="Times New Roman" w:cs="Times New Roman"/>
          <w:sz w:val="28"/>
          <w:szCs w:val="28"/>
        </w:rPr>
        <w:t xml:space="preserve"> по контракту между Комитетом городского хозяйств</w:t>
      </w:r>
      <w:proofErr w:type="gramStart"/>
      <w:r w:rsidR="008C04B0">
        <w:rPr>
          <w:rFonts w:ascii="Times New Roman" w:hAnsi="Times New Roman" w:cs="Times New Roman"/>
          <w:sz w:val="28"/>
          <w:szCs w:val="28"/>
        </w:rPr>
        <w:t>а и  ООО</w:t>
      </w:r>
      <w:proofErr w:type="gramEnd"/>
      <w:r w:rsidR="008C04B0">
        <w:rPr>
          <w:rFonts w:ascii="Times New Roman" w:hAnsi="Times New Roman" w:cs="Times New Roman"/>
          <w:sz w:val="28"/>
          <w:szCs w:val="28"/>
        </w:rPr>
        <w:t xml:space="preserve"> «Чистый город»</w:t>
      </w:r>
      <w:r>
        <w:rPr>
          <w:rFonts w:ascii="Times New Roman" w:hAnsi="Times New Roman" w:cs="Times New Roman"/>
          <w:sz w:val="28"/>
          <w:szCs w:val="28"/>
        </w:rPr>
        <w:t>: высажено более 50 тыс. единиц цветов, осуществлялась содержание более 70 тыс. кв.м. газонов</w:t>
      </w:r>
      <w:r w:rsidR="00464C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формовочная обрезка кустов и деревьев и так далее.</w:t>
      </w:r>
    </w:p>
    <w:p w:rsidR="004B3876" w:rsidRPr="002967B2" w:rsidRDefault="002967B2" w:rsidP="009D076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7B2">
        <w:rPr>
          <w:rFonts w:ascii="Times New Roman" w:hAnsi="Times New Roman" w:cs="Times New Roman"/>
          <w:b/>
          <w:sz w:val="28"/>
          <w:szCs w:val="28"/>
        </w:rPr>
        <w:t>Дорожная деятельность</w:t>
      </w:r>
    </w:p>
    <w:p w:rsidR="004E703E" w:rsidRDefault="004E703E" w:rsidP="009D07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дорожной деятельности</w:t>
      </w:r>
      <w:r w:rsidR="007803A2">
        <w:rPr>
          <w:rFonts w:ascii="Times New Roman" w:hAnsi="Times New Roman" w:cs="Times New Roman"/>
          <w:sz w:val="28"/>
          <w:szCs w:val="28"/>
        </w:rPr>
        <w:t xml:space="preserve"> в 202</w:t>
      </w:r>
      <w:r w:rsidR="008C04B0">
        <w:rPr>
          <w:rFonts w:ascii="Times New Roman" w:hAnsi="Times New Roman" w:cs="Times New Roman"/>
          <w:sz w:val="28"/>
          <w:szCs w:val="28"/>
        </w:rPr>
        <w:t>1</w:t>
      </w:r>
      <w:r w:rsidR="007803A2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0D9D" w:rsidRDefault="00890D9D" w:rsidP="009D07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весенн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летний период произведен ямочный ремонт</w:t>
      </w:r>
      <w:r w:rsidR="007803A2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C04B0">
        <w:rPr>
          <w:rFonts w:ascii="Times New Roman" w:hAnsi="Times New Roman" w:cs="Times New Roman"/>
          <w:sz w:val="28"/>
          <w:szCs w:val="28"/>
        </w:rPr>
        <w:t>4,9</w:t>
      </w:r>
      <w:r w:rsidR="007803A2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703E" w:rsidRDefault="004E703E" w:rsidP="009D07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D9D">
        <w:rPr>
          <w:rFonts w:ascii="Times New Roman" w:hAnsi="Times New Roman" w:cs="Times New Roman"/>
          <w:sz w:val="28"/>
          <w:szCs w:val="28"/>
        </w:rPr>
        <w:t>-</w:t>
      </w:r>
      <w:r w:rsidR="008C04B0">
        <w:rPr>
          <w:rFonts w:ascii="Times New Roman" w:hAnsi="Times New Roman" w:cs="Times New Roman"/>
          <w:sz w:val="28"/>
          <w:szCs w:val="28"/>
        </w:rPr>
        <w:t xml:space="preserve"> завершены работы </w:t>
      </w:r>
      <w:r w:rsidRPr="00890D9D">
        <w:rPr>
          <w:rFonts w:ascii="Times New Roman" w:hAnsi="Times New Roman" w:cs="Times New Roman"/>
          <w:sz w:val="28"/>
          <w:szCs w:val="28"/>
        </w:rPr>
        <w:t>по ремонту дворового проезда ул. Мира 9,11, Ленина 18, 20, 22</w:t>
      </w:r>
      <w:r w:rsidR="00E37670">
        <w:rPr>
          <w:rFonts w:ascii="Times New Roman" w:hAnsi="Times New Roman" w:cs="Times New Roman"/>
          <w:sz w:val="28"/>
          <w:szCs w:val="28"/>
        </w:rPr>
        <w:t xml:space="preserve">, выполнены на сумму </w:t>
      </w:r>
      <w:r w:rsidR="0037192E">
        <w:rPr>
          <w:rFonts w:ascii="Times New Roman" w:hAnsi="Times New Roman" w:cs="Times New Roman"/>
          <w:sz w:val="28"/>
          <w:szCs w:val="28"/>
        </w:rPr>
        <w:t>10,5</w:t>
      </w:r>
      <w:r w:rsidR="00E37670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890D9D">
        <w:rPr>
          <w:rFonts w:ascii="Times New Roman" w:hAnsi="Times New Roman" w:cs="Times New Roman"/>
          <w:sz w:val="28"/>
          <w:szCs w:val="28"/>
        </w:rPr>
        <w:t>;</w:t>
      </w:r>
    </w:p>
    <w:p w:rsidR="0037192E" w:rsidRDefault="0037192E" w:rsidP="009D07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 р</w:t>
      </w:r>
      <w:r w:rsidRPr="0037192E">
        <w:rPr>
          <w:rFonts w:ascii="Times New Roman" w:hAnsi="Times New Roman" w:cs="Times New Roman"/>
          <w:sz w:val="28"/>
          <w:szCs w:val="28"/>
        </w:rPr>
        <w:t xml:space="preserve">емонт дворового проезда по адресу: ул. Мира, 30 </w:t>
      </w:r>
      <w:r>
        <w:rPr>
          <w:rFonts w:ascii="Times New Roman" w:hAnsi="Times New Roman" w:cs="Times New Roman"/>
          <w:sz w:val="28"/>
          <w:szCs w:val="28"/>
        </w:rPr>
        <w:t>на сумму 1,8 млн. рублей, приняты работы на 44% от заключенного контракта;</w:t>
      </w:r>
    </w:p>
    <w:p w:rsidR="0037192E" w:rsidRDefault="0037192E" w:rsidP="009D07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приобретены дорожные знаки на 51 тыс. рублей;</w:t>
      </w:r>
    </w:p>
    <w:p w:rsidR="0037192E" w:rsidRDefault="0037192E" w:rsidP="009D07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произведено у</w:t>
      </w:r>
      <w:r w:rsidRPr="0037192E">
        <w:rPr>
          <w:rFonts w:ascii="Times New Roman" w:hAnsi="Times New Roman" w:cs="Times New Roman"/>
          <w:sz w:val="28"/>
          <w:szCs w:val="28"/>
        </w:rPr>
        <w:t>стройство мягких спусков на автомобильных дорогах для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на 71 тыс. рублей;</w:t>
      </w:r>
    </w:p>
    <w:p w:rsidR="0037192E" w:rsidRDefault="0037192E" w:rsidP="009D07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произведено у</w:t>
      </w:r>
      <w:r w:rsidRPr="0037192E">
        <w:rPr>
          <w:rFonts w:ascii="Times New Roman" w:hAnsi="Times New Roman" w:cs="Times New Roman"/>
          <w:sz w:val="28"/>
          <w:szCs w:val="28"/>
        </w:rPr>
        <w:t xml:space="preserve">стройство подходов с бетонным покрытием к пешеходному переходу </w:t>
      </w:r>
      <w:proofErr w:type="spellStart"/>
      <w:r w:rsidRPr="0037192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7192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7192E">
        <w:rPr>
          <w:rFonts w:ascii="Times New Roman" w:hAnsi="Times New Roman" w:cs="Times New Roman"/>
          <w:sz w:val="28"/>
          <w:szCs w:val="28"/>
        </w:rPr>
        <w:t>осмонавтов-ул.Мира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сумму 305 тыс. рублей;</w:t>
      </w:r>
    </w:p>
    <w:p w:rsidR="002155DC" w:rsidRPr="002155DC" w:rsidRDefault="002155DC" w:rsidP="009D07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5DC">
        <w:rPr>
          <w:rFonts w:ascii="Times New Roman" w:hAnsi="Times New Roman" w:cs="Times New Roman"/>
          <w:sz w:val="28"/>
          <w:szCs w:val="28"/>
        </w:rPr>
        <w:t>-</w:t>
      </w:r>
      <w:r w:rsidRPr="0021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произведено устройство светофорного объекта на перекрестке ул. Космонавтов – ул. </w:t>
      </w:r>
      <w:proofErr w:type="gramStart"/>
      <w:r w:rsidRPr="0021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</w:t>
      </w:r>
      <w:proofErr w:type="gramEnd"/>
      <w:r w:rsidRPr="0021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ул. Объездная в районе магазина «Мельник» на сумму  420 тыс. рублей;</w:t>
      </w:r>
    </w:p>
    <w:p w:rsidR="00635238" w:rsidRPr="005D7D6E" w:rsidRDefault="002155DC" w:rsidP="00323533">
      <w:pPr>
        <w:tabs>
          <w:tab w:val="left" w:pos="1177"/>
        </w:tabs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323533" w:rsidRPr="005D7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лан на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323533" w:rsidRPr="005D7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781D57" w:rsidRPr="005D7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части дорожной деятельности</w:t>
      </w:r>
      <w:r w:rsidR="00635238" w:rsidRPr="005D7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23533" w:rsidRPr="005D7D6E" w:rsidRDefault="00323533" w:rsidP="00323533">
      <w:pPr>
        <w:tabs>
          <w:tab w:val="left" w:pos="1177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52F9" w:rsidRPr="005D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D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ПСД на ремонт дороги </w:t>
      </w:r>
      <w:r w:rsidR="00635238" w:rsidRPr="005D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Студенческая </w:t>
      </w:r>
      <w:proofErr w:type="gramStart"/>
      <w:r w:rsidR="00635238" w:rsidRPr="005D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D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5D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бъездная</w:t>
      </w:r>
      <w:r w:rsidR="00215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Контракт заключен 7 февраля 2022 года с ООО «ЭОЭП» (г. Нижний Новгород)</w:t>
      </w:r>
      <w:r w:rsidR="0073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сумму 2,6 млн. рублей со сроком выполнения работ до 15 июля 2022 года</w:t>
      </w:r>
      <w:r w:rsidR="00635238" w:rsidRPr="005D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52F9" w:rsidRDefault="00635238" w:rsidP="00635238">
      <w:pPr>
        <w:tabs>
          <w:tab w:val="left" w:pos="1177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3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ямочный ремонт на сумму 5,5 млн. рублей, Комитетом городского хозяйства уже заключено 2 контракта на сумму 3,5 млн. рублей с ИП Соловьев Ю.Н;</w:t>
      </w:r>
    </w:p>
    <w:p w:rsidR="00732384" w:rsidRDefault="00732384" w:rsidP="00635238">
      <w:pPr>
        <w:tabs>
          <w:tab w:val="left" w:pos="1177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проведение работ по ремонту проездов дворовой территории по ул. Мира 21, 23 на сумму 4,3 млн. рублей. </w:t>
      </w:r>
    </w:p>
    <w:p w:rsidR="00732384" w:rsidRDefault="00732384" w:rsidP="00635238">
      <w:pPr>
        <w:tabs>
          <w:tab w:val="left" w:pos="1177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мероприятия по текущему содержанию дорог, в том числе по контракту с ООО «Чистый город» на содержание дорог улиц, площадей города в зимний и летний период на сумму 19,8 млн. рублей.</w:t>
      </w:r>
    </w:p>
    <w:p w:rsidR="00752B26" w:rsidRDefault="00752B26" w:rsidP="00FA74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378" w:rsidRDefault="00681378" w:rsidP="00FA74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461" w:rsidRDefault="00355461" w:rsidP="00355461">
      <w:pPr>
        <w:widowControl w:val="0"/>
        <w:spacing w:after="0"/>
        <w:ind w:firstLine="53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Улучшение жилищных условий в разрезе программ реализации</w:t>
      </w:r>
    </w:p>
    <w:p w:rsidR="00355461" w:rsidRDefault="00355461" w:rsidP="00355461">
      <w:pPr>
        <w:widowControl w:val="0"/>
        <w:spacing w:after="0"/>
        <w:ind w:firstLine="53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5461" w:rsidRDefault="00355461" w:rsidP="00355461">
      <w:pPr>
        <w:widowControl w:val="0"/>
        <w:spacing w:after="0"/>
        <w:ind w:firstLine="53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Переселение из зоны БАМ</w:t>
      </w:r>
    </w:p>
    <w:p w:rsidR="00355461" w:rsidRDefault="00355461" w:rsidP="00355461">
      <w:pPr>
        <w:widowControl w:val="0"/>
        <w:spacing w:after="0"/>
        <w:ind w:firstLine="53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5461" w:rsidRDefault="00355461" w:rsidP="00355461">
      <w:pPr>
        <w:pStyle w:val="a6"/>
        <w:spacing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2021 году на реализацию мероприятия по подпрограмме «Переселение граждан из жилых помещений, расположенных в зоне БАМа, признанных непригодными для проживания, и из жилых домов, признанными аварийными и не подлежащими реконструкции» выделено 61,64 млн. руб. </w:t>
      </w:r>
    </w:p>
    <w:p w:rsidR="00355461" w:rsidRPr="003B6F93" w:rsidRDefault="00355461" w:rsidP="00355461">
      <w:pPr>
        <w:pStyle w:val="a6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55461" w:rsidRDefault="00355461" w:rsidP="00355461">
      <w:pPr>
        <w:pStyle w:val="a6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B6F93">
        <w:rPr>
          <w:rFonts w:ascii="Times New Roman" w:hAnsi="Times New Roman" w:cs="Times New Roman"/>
          <w:sz w:val="28"/>
          <w:szCs w:val="28"/>
        </w:rPr>
        <w:t>2021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6F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было расселено </w:t>
      </w:r>
      <w:r w:rsidRPr="003B6F93">
        <w:rPr>
          <w:rFonts w:ascii="Times New Roman" w:hAnsi="Times New Roman" w:cs="Times New Roman"/>
          <w:sz w:val="28"/>
          <w:szCs w:val="28"/>
        </w:rPr>
        <w:t>17 семей</w:t>
      </w:r>
      <w:r>
        <w:rPr>
          <w:rFonts w:ascii="Times New Roman" w:hAnsi="Times New Roman" w:cs="Times New Roman"/>
          <w:sz w:val="28"/>
          <w:szCs w:val="28"/>
        </w:rPr>
        <w:t xml:space="preserve">, проживающих в многоквартирном доме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Pr="003B6F9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B6F93">
        <w:rPr>
          <w:rFonts w:ascii="Times New Roman" w:hAnsi="Times New Roman" w:cs="Times New Roman"/>
          <w:sz w:val="28"/>
          <w:szCs w:val="28"/>
        </w:rPr>
        <w:t xml:space="preserve"> семей </w:t>
      </w:r>
      <w:r>
        <w:rPr>
          <w:rFonts w:ascii="Times New Roman" w:hAnsi="Times New Roman" w:cs="Times New Roman"/>
          <w:sz w:val="28"/>
          <w:szCs w:val="28"/>
        </w:rPr>
        <w:t>проживающих в непригодном жилье (</w:t>
      </w:r>
      <w:r w:rsidRPr="003B6F93">
        <w:rPr>
          <w:rFonts w:ascii="Times New Roman" w:hAnsi="Times New Roman" w:cs="Times New Roman"/>
          <w:sz w:val="28"/>
          <w:szCs w:val="28"/>
        </w:rPr>
        <w:t>балк</w:t>
      </w:r>
      <w:r>
        <w:rPr>
          <w:rFonts w:ascii="Times New Roman" w:hAnsi="Times New Roman" w:cs="Times New Roman"/>
          <w:sz w:val="28"/>
          <w:szCs w:val="28"/>
        </w:rPr>
        <w:t>и, вагоны)</w:t>
      </w:r>
      <w:r w:rsidRPr="003B6F93">
        <w:rPr>
          <w:rFonts w:ascii="Times New Roman" w:hAnsi="Times New Roman" w:cs="Times New Roman"/>
          <w:sz w:val="28"/>
          <w:szCs w:val="28"/>
        </w:rPr>
        <w:t>.</w:t>
      </w:r>
    </w:p>
    <w:p w:rsidR="00355461" w:rsidRDefault="00355461" w:rsidP="00355461">
      <w:pPr>
        <w:pStyle w:val="a6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на реализацию мероприятия по переселению граждан направлено 60,8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планируется расселить 16 семей (Список 1 – 3 семьи «Бамовцы», Список 2 - 9 семей проживающих в аварийном жилье, Список 3 - 4 семьи проживающие в непригодном жилье (балки, вагоны).</w:t>
      </w:r>
    </w:p>
    <w:p w:rsidR="00355461" w:rsidRDefault="00355461" w:rsidP="00355461">
      <w:pPr>
        <w:pStyle w:val="a6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55461" w:rsidRPr="00ED2117" w:rsidRDefault="00355461" w:rsidP="00355461">
      <w:pPr>
        <w:jc w:val="center"/>
        <w:rPr>
          <w:b/>
          <w:sz w:val="28"/>
          <w:szCs w:val="28"/>
        </w:rPr>
      </w:pPr>
      <w:r w:rsidRPr="00ED2117">
        <w:rPr>
          <w:rFonts w:ascii="Times New Roman" w:hAnsi="Times New Roman" w:cs="Times New Roman"/>
          <w:b/>
          <w:sz w:val="28"/>
          <w:szCs w:val="28"/>
        </w:rPr>
        <w:t>Реализация программы переселение граждан из аварийного жилищного фонда признанного таковым до 01 января 2017 года.</w:t>
      </w:r>
    </w:p>
    <w:p w:rsidR="00355461" w:rsidRPr="00ED2117" w:rsidRDefault="00355461" w:rsidP="003554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11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D21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06387" w:rsidRPr="00606387">
        <w:fldChar w:fldCharType="begin"/>
      </w:r>
      <w:r>
        <w:instrText xml:space="preserve"> HYPERLINK "consultantplus://offline/ref=4284AA524F03449ADD69A415DAF1C1DB80589DAB1D0894039BD09D8DBD2D42D425C4123328F86E85ED5AF2F96C36517022VEI" </w:instrText>
      </w:r>
      <w:r w:rsidR="00606387" w:rsidRPr="00606387">
        <w:fldChar w:fldCharType="separate"/>
      </w:r>
      <w:r w:rsidRPr="00ED2117">
        <w:rPr>
          <w:rFonts w:ascii="Times New Roman" w:hAnsi="Times New Roman" w:cs="Times New Roman"/>
          <w:sz w:val="28"/>
          <w:szCs w:val="28"/>
        </w:rPr>
        <w:t>остановлением</w:t>
      </w:r>
      <w:r w:rsidR="00606387">
        <w:rPr>
          <w:rFonts w:ascii="Times New Roman" w:hAnsi="Times New Roman" w:cs="Times New Roman"/>
          <w:sz w:val="28"/>
          <w:szCs w:val="28"/>
        </w:rPr>
        <w:fldChar w:fldCharType="end"/>
      </w:r>
      <w:r w:rsidRPr="00ED2117">
        <w:rPr>
          <w:rFonts w:ascii="Times New Roman" w:hAnsi="Times New Roman" w:cs="Times New Roman"/>
          <w:sz w:val="28"/>
          <w:szCs w:val="28"/>
        </w:rPr>
        <w:t xml:space="preserve">  Правительства Республики Бурятия от 05.04.2019 № 170 утверждена Региональная адресная программа Республики Бурятия по переселению граждан из аварийного жилищного фонда, признанного таковым до 1 января 2017 года, на период 2019 - 2024 годов», в которую вошел г. Северобайкальск.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программы выделено 963,8 млн. руб.</w:t>
      </w:r>
    </w:p>
    <w:p w:rsidR="00355461" w:rsidRPr="00ED2117" w:rsidRDefault="00355461" w:rsidP="003554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117">
        <w:rPr>
          <w:rFonts w:ascii="Times New Roman" w:hAnsi="Times New Roman" w:cs="Times New Roman"/>
          <w:sz w:val="28"/>
          <w:szCs w:val="28"/>
        </w:rPr>
        <w:t xml:space="preserve">         В  данную программу включено 42 дома, общей площадью 12859,82 кв.м., в которых проживают 583 человека,  или 253 семьи. </w:t>
      </w:r>
    </w:p>
    <w:p w:rsidR="00355461" w:rsidRPr="00ED2117" w:rsidRDefault="00355461" w:rsidP="003554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117">
        <w:rPr>
          <w:rFonts w:ascii="Times New Roman" w:hAnsi="Times New Roman" w:cs="Times New Roman"/>
          <w:sz w:val="28"/>
          <w:szCs w:val="28"/>
        </w:rPr>
        <w:t xml:space="preserve">         По программе планируется построить 2  многоквартирных дома, общей площадью 6135 кв.м., в которых будет проживать 137 семей.</w:t>
      </w:r>
    </w:p>
    <w:p w:rsidR="00355461" w:rsidRDefault="00355461" w:rsidP="00410C82">
      <w:pPr>
        <w:pStyle w:val="a6"/>
        <w:ind w:left="0"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Улучшение жилищных условий </w:t>
      </w:r>
    </w:p>
    <w:p w:rsidR="00355461" w:rsidRDefault="0030505D" w:rsidP="00355461">
      <w:pPr>
        <w:widowControl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355461">
        <w:rPr>
          <w:rFonts w:ascii="Times New Roman" w:eastAsia="Calibri" w:hAnsi="Times New Roman" w:cs="Times New Roman"/>
          <w:sz w:val="28"/>
          <w:szCs w:val="28"/>
        </w:rPr>
        <w:t xml:space="preserve">редоставлено 6 жилых помещения из муниципального жилищного фонда по договорам социального найма гражданам, состоящим на учете в качестве нуждающихся в жилых помещениях </w:t>
      </w:r>
      <w:proofErr w:type="gramEnd"/>
    </w:p>
    <w:p w:rsidR="00355461" w:rsidRDefault="00355461" w:rsidP="00355461">
      <w:pPr>
        <w:widowControl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5461" w:rsidRDefault="00355461" w:rsidP="00355461">
      <w:pPr>
        <w:widowControl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Молодая семья:</w:t>
      </w:r>
    </w:p>
    <w:p w:rsidR="00355461" w:rsidRPr="002B6D41" w:rsidRDefault="00355461" w:rsidP="00355461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2B6D41">
        <w:rPr>
          <w:rFonts w:ascii="Times New Roman" w:hAnsi="Times New Roman" w:cs="Times New Roman"/>
          <w:b w:val="0"/>
          <w:bCs w:val="0"/>
          <w:color w:val="auto"/>
        </w:rPr>
        <w:lastRenderedPageBreak/>
        <w:t>в 2021 году в муниципальном образовании «город Северобайкальск» выдано 4 сертификат</w:t>
      </w:r>
      <w:r>
        <w:rPr>
          <w:rFonts w:ascii="Times New Roman" w:hAnsi="Times New Roman" w:cs="Times New Roman"/>
          <w:b w:val="0"/>
          <w:bCs w:val="0"/>
          <w:color w:val="auto"/>
        </w:rPr>
        <w:t>а</w:t>
      </w:r>
      <w:r w:rsidRPr="002B6D41">
        <w:rPr>
          <w:rFonts w:ascii="Times New Roman" w:hAnsi="Times New Roman" w:cs="Times New Roman"/>
          <w:b w:val="0"/>
          <w:bCs w:val="0"/>
          <w:color w:val="auto"/>
        </w:rPr>
        <w:t xml:space="preserve">,   участникам подпрограммы «Обеспечение жильем молодых семей» государственной программы  «Обеспечение доступным и комфортным жильем и коммунальными услугами граждан РФ» на общую сумму </w:t>
      </w:r>
      <w:r w:rsidRPr="002B6D41">
        <w:rPr>
          <w:rFonts w:ascii="Times New Roman" w:hAnsi="Times New Roman" w:cs="Times New Roman"/>
          <w:b w:val="0"/>
          <w:color w:val="auto"/>
        </w:rPr>
        <w:t xml:space="preserve">6,39 млн. </w:t>
      </w:r>
      <w:r w:rsidRPr="002B6D41">
        <w:rPr>
          <w:rFonts w:ascii="Times New Roman" w:hAnsi="Times New Roman" w:cs="Times New Roman"/>
          <w:b w:val="0"/>
          <w:bCs w:val="0"/>
          <w:color w:val="auto"/>
        </w:rPr>
        <w:t>руб. Все 4 сем</w:t>
      </w:r>
      <w:r w:rsidR="0030505D">
        <w:rPr>
          <w:rFonts w:ascii="Times New Roman" w:hAnsi="Times New Roman" w:cs="Times New Roman"/>
          <w:b w:val="0"/>
          <w:bCs w:val="0"/>
          <w:color w:val="auto"/>
        </w:rPr>
        <w:t>ьи</w:t>
      </w:r>
      <w:r w:rsidRPr="002B6D41">
        <w:rPr>
          <w:rFonts w:ascii="Times New Roman" w:hAnsi="Times New Roman" w:cs="Times New Roman"/>
          <w:b w:val="0"/>
          <w:bCs w:val="0"/>
          <w:color w:val="auto"/>
        </w:rPr>
        <w:t xml:space="preserve"> успешно реализовали  социальные выплаты и улучшили жилищные условия. </w:t>
      </w:r>
    </w:p>
    <w:p w:rsidR="00355461" w:rsidRDefault="00355461" w:rsidP="00355461">
      <w:pPr>
        <w:widowControl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2022 год запланировано и уже выдано 4 сертификата молодым семьям на общую сумму </w:t>
      </w:r>
      <w:r w:rsidRPr="002B6D41">
        <w:rPr>
          <w:rFonts w:ascii="Times New Roman" w:eastAsia="Calibri" w:hAnsi="Times New Roman" w:cs="Times New Roman"/>
          <w:sz w:val="28"/>
          <w:szCs w:val="28"/>
        </w:rPr>
        <w:t>7,4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млн. рублей.</w:t>
      </w:r>
    </w:p>
    <w:p w:rsidR="00355461" w:rsidRDefault="00355461" w:rsidP="00355461">
      <w:pPr>
        <w:widowControl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5461" w:rsidRDefault="00355461" w:rsidP="00355461">
      <w:pPr>
        <w:widowControl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Выезд из районов Крайнего Севера:</w:t>
      </w:r>
    </w:p>
    <w:p w:rsidR="00355461" w:rsidRDefault="00355461" w:rsidP="00355461">
      <w:pPr>
        <w:widowControl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реализации мероприятий Государственной программы «Обеспечение доступным и комфортным жильем и коммунальными услугами граждан РФ» выдано 5 государственных жилищных сертификатов, из</w:t>
      </w:r>
      <w:r w:rsidRPr="00EA2FAB">
        <w:rPr>
          <w:rFonts w:ascii="Times New Roman" w:hAnsi="Times New Roman" w:cs="Times New Roman"/>
          <w:sz w:val="28"/>
          <w:szCs w:val="28"/>
        </w:rPr>
        <w:t xml:space="preserve"> них в категории «инвалиды» </w:t>
      </w:r>
      <w:r>
        <w:rPr>
          <w:rFonts w:ascii="Times New Roman" w:hAnsi="Times New Roman" w:cs="Times New Roman"/>
          <w:sz w:val="28"/>
          <w:szCs w:val="28"/>
        </w:rPr>
        <w:t>3 сертификата</w:t>
      </w:r>
      <w:r w:rsidRPr="00EA2FAB">
        <w:rPr>
          <w:rFonts w:ascii="Times New Roman" w:hAnsi="Times New Roman" w:cs="Times New Roman"/>
          <w:sz w:val="28"/>
          <w:szCs w:val="28"/>
        </w:rPr>
        <w:t xml:space="preserve">, в категории  «пенсионеры» </w:t>
      </w:r>
      <w:r>
        <w:rPr>
          <w:rFonts w:ascii="Times New Roman" w:hAnsi="Times New Roman" w:cs="Times New Roman"/>
          <w:sz w:val="28"/>
          <w:szCs w:val="28"/>
        </w:rPr>
        <w:t>и «работающие» по 1</w:t>
      </w:r>
      <w:r w:rsidRPr="00EA2FAB">
        <w:rPr>
          <w:rFonts w:ascii="Times New Roman" w:hAnsi="Times New Roman" w:cs="Times New Roman"/>
          <w:sz w:val="28"/>
          <w:szCs w:val="28"/>
        </w:rPr>
        <w:t xml:space="preserve"> сертифик</w:t>
      </w:r>
      <w:r>
        <w:rPr>
          <w:rFonts w:ascii="Times New Roman" w:hAnsi="Times New Roman" w:cs="Times New Roman"/>
          <w:sz w:val="28"/>
          <w:szCs w:val="28"/>
        </w:rPr>
        <w:t>ату.</w:t>
      </w:r>
      <w:r w:rsidRPr="002B6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97694">
        <w:rPr>
          <w:rFonts w:ascii="Times New Roman" w:eastAsia="Calibri" w:hAnsi="Times New Roman" w:cs="Times New Roman"/>
          <w:sz w:val="28"/>
          <w:szCs w:val="28"/>
        </w:rPr>
        <w:t>Общая</w:t>
      </w:r>
      <w:proofErr w:type="gramEnd"/>
      <w:r w:rsidRPr="00997694">
        <w:rPr>
          <w:rFonts w:ascii="Times New Roman" w:eastAsia="Calibri" w:hAnsi="Times New Roman" w:cs="Times New Roman"/>
          <w:sz w:val="28"/>
          <w:szCs w:val="28"/>
        </w:rPr>
        <w:t xml:space="preserve"> суммы сертификатов за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997694">
        <w:rPr>
          <w:rFonts w:ascii="Times New Roman" w:eastAsia="Calibri" w:hAnsi="Times New Roman" w:cs="Times New Roman"/>
          <w:sz w:val="28"/>
          <w:szCs w:val="28"/>
        </w:rPr>
        <w:t xml:space="preserve"> год на МО «город Северобайкальск»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12,5 млн. рублей.</w:t>
      </w:r>
    </w:p>
    <w:p w:rsidR="0030505D" w:rsidRDefault="0030505D" w:rsidP="00355461">
      <w:pPr>
        <w:widowControl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этого, в 2021 году проводилась работа по устранению недостатков жилья, предоставленного по 185 федеральному закону до 01.01.2018 года. В 2021 году отремонтировано 17 квартир на общую сумму 1,3 млн. рублей. В 2022 году на контроле стоит ремонт 16 квартир на общую сумму 2,1 млн. рублей. </w:t>
      </w:r>
      <w:r w:rsidR="009E048B">
        <w:rPr>
          <w:rFonts w:ascii="Times New Roman" w:eastAsia="Calibri" w:hAnsi="Times New Roman" w:cs="Times New Roman"/>
          <w:sz w:val="28"/>
          <w:szCs w:val="28"/>
        </w:rPr>
        <w:t>Ведётся претензионная работа с подрядчиком по компенсации средств выполненных ремонтов, связанных с гарантийными обязательствами подрядчика по строительству домов.</w:t>
      </w:r>
    </w:p>
    <w:p w:rsidR="00355461" w:rsidRDefault="00355461" w:rsidP="00355461">
      <w:pPr>
        <w:widowControl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9591" w:type="dxa"/>
        <w:tblLook w:val="04A0"/>
      </w:tblPr>
      <w:tblGrid>
        <w:gridCol w:w="5637"/>
        <w:gridCol w:w="1402"/>
        <w:gridCol w:w="1276"/>
        <w:gridCol w:w="1276"/>
      </w:tblGrid>
      <w:tr w:rsidR="00355461" w:rsidTr="00491D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61" w:rsidRDefault="00355461" w:rsidP="00491DB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61" w:rsidRDefault="00355461" w:rsidP="00491D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61" w:rsidRDefault="00355461" w:rsidP="00491D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61" w:rsidRDefault="00355461" w:rsidP="00491DB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355461" w:rsidTr="00491DB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61" w:rsidRDefault="00355461" w:rsidP="00491D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Выдано жилищных сертификатов, шт.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61" w:rsidRDefault="00355461" w:rsidP="00491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61" w:rsidRDefault="00355461" w:rsidP="00491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461" w:rsidRDefault="00355461" w:rsidP="00491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355461" w:rsidRDefault="00355461" w:rsidP="008A3D8A">
      <w:pPr>
        <w:widowControl w:val="0"/>
        <w:spacing w:after="0"/>
        <w:ind w:firstLine="53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048B" w:rsidRDefault="009E048B" w:rsidP="00D644E6">
      <w:pPr>
        <w:shd w:val="clear" w:color="auto" w:fill="FFFFFF"/>
        <w:ind w:firstLine="539"/>
        <w:jc w:val="both"/>
        <w:rPr>
          <w:rFonts w:ascii="Times New Roman" w:eastAsia="Calibri" w:hAnsi="Times New Roman" w:cs="Times New Roman"/>
          <w:sz w:val="28"/>
          <w:szCs w:val="28"/>
          <w:highlight w:val="cya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Ввод ж</w:t>
      </w:r>
      <w:r w:rsidRPr="008A3D8A">
        <w:rPr>
          <w:rFonts w:ascii="Times New Roman" w:eastAsia="Calibri" w:hAnsi="Times New Roman" w:cs="Times New Roman"/>
          <w:b/>
          <w:sz w:val="28"/>
          <w:szCs w:val="28"/>
        </w:rPr>
        <w:t>иль</w:t>
      </w:r>
      <w:r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8A3D8A">
        <w:rPr>
          <w:rFonts w:ascii="Times New Roman" w:eastAsia="Calibri" w:hAnsi="Times New Roman" w:cs="Times New Roman"/>
          <w:b/>
          <w:sz w:val="28"/>
          <w:szCs w:val="28"/>
        </w:rPr>
        <w:t xml:space="preserve"> и земля</w:t>
      </w:r>
    </w:p>
    <w:p w:rsidR="00D644E6" w:rsidRPr="009E048B" w:rsidRDefault="00D644E6" w:rsidP="009E048B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48B">
        <w:rPr>
          <w:rFonts w:ascii="Times New Roman" w:eastAsia="Calibri" w:hAnsi="Times New Roman" w:cs="Times New Roman"/>
          <w:sz w:val="28"/>
          <w:szCs w:val="28"/>
        </w:rPr>
        <w:t>В 2021 году введено 5347 кв.м. жилья в рамках Нац</w:t>
      </w:r>
      <w:r w:rsidR="009E048B">
        <w:rPr>
          <w:rFonts w:ascii="Times New Roman" w:eastAsia="Calibri" w:hAnsi="Times New Roman" w:cs="Times New Roman"/>
          <w:sz w:val="28"/>
          <w:szCs w:val="28"/>
        </w:rPr>
        <w:t xml:space="preserve">ионального </w:t>
      </w:r>
      <w:r w:rsidRPr="009E048B">
        <w:rPr>
          <w:rFonts w:ascii="Times New Roman" w:eastAsia="Calibri" w:hAnsi="Times New Roman" w:cs="Times New Roman"/>
          <w:sz w:val="28"/>
          <w:szCs w:val="28"/>
        </w:rPr>
        <w:t>проекта «Жилье</w:t>
      </w:r>
      <w:r w:rsidR="009E048B">
        <w:rPr>
          <w:rFonts w:ascii="Times New Roman" w:eastAsia="Calibri" w:hAnsi="Times New Roman" w:cs="Times New Roman"/>
          <w:sz w:val="28"/>
          <w:szCs w:val="28"/>
        </w:rPr>
        <w:t xml:space="preserve"> и городская среда</w:t>
      </w:r>
      <w:r w:rsidRPr="009E048B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9E0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ввод жилья по </w:t>
      </w:r>
      <w:proofErr w:type="gramStart"/>
      <w:r w:rsidRPr="009E048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9E048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Северобайкальск (кв.м./чел.) составляет 0,23 кв.м./чел.</w:t>
      </w:r>
    </w:p>
    <w:tbl>
      <w:tblPr>
        <w:tblStyle w:val="11"/>
        <w:tblW w:w="10031" w:type="dxa"/>
        <w:tblLook w:val="04A0"/>
      </w:tblPr>
      <w:tblGrid>
        <w:gridCol w:w="5290"/>
        <w:gridCol w:w="1481"/>
        <w:gridCol w:w="1701"/>
        <w:gridCol w:w="1559"/>
      </w:tblGrid>
      <w:tr w:rsidR="009E048B" w:rsidRPr="009E048B" w:rsidTr="00D644E6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D644E6" w:rsidP="009E048B">
            <w:pPr>
              <w:ind w:right="-13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D644E6" w:rsidP="009E04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D644E6" w:rsidP="009E04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D644E6" w:rsidP="009E04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</w:p>
        </w:tc>
      </w:tr>
      <w:tr w:rsidR="009E048B" w:rsidRPr="009E048B" w:rsidTr="00D644E6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D644E6" w:rsidP="009E04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жилья ИЖС, кв.м.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D644E6" w:rsidP="009E04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D644E6" w:rsidP="009E04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D644E6" w:rsidP="009E04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5347</w:t>
            </w:r>
          </w:p>
        </w:tc>
      </w:tr>
      <w:tr w:rsidR="009E048B" w:rsidRPr="009E048B" w:rsidTr="00D644E6"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D644E6" w:rsidP="009E04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МКД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D644E6" w:rsidP="009E04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D644E6" w:rsidP="009E04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D644E6" w:rsidP="009E04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953</w:t>
            </w:r>
          </w:p>
        </w:tc>
      </w:tr>
    </w:tbl>
    <w:p w:rsidR="00D644E6" w:rsidRPr="009E048B" w:rsidRDefault="00D644E6" w:rsidP="009E048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D644E6" w:rsidRPr="009E048B" w:rsidRDefault="00D644E6" w:rsidP="009E048B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D644E6" w:rsidRPr="009E048B" w:rsidRDefault="00D644E6" w:rsidP="009E0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2021 году предоставлено </w:t>
      </w:r>
      <w:proofErr w:type="gramStart"/>
      <w:r w:rsidRPr="009E0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многодетным</w:t>
      </w:r>
      <w:proofErr w:type="gramEnd"/>
      <w:r w:rsidR="009E0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земельных участков</w:t>
      </w:r>
      <w:r w:rsidRPr="009E0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</w:p>
    <w:p w:rsidR="00D644E6" w:rsidRPr="009E048B" w:rsidRDefault="00D644E6" w:rsidP="009E0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465" w:type="dxa"/>
        <w:tblLook w:val="04A0"/>
      </w:tblPr>
      <w:tblGrid>
        <w:gridCol w:w="5637"/>
        <w:gridCol w:w="1276"/>
        <w:gridCol w:w="1276"/>
        <w:gridCol w:w="1276"/>
      </w:tblGrid>
      <w:tr w:rsidR="009E048B" w:rsidRPr="009E048B" w:rsidTr="00D644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D644E6" w:rsidP="009E04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D644E6" w:rsidP="009E04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D644E6" w:rsidP="009E04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D644E6" w:rsidP="009E04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</w:p>
        </w:tc>
      </w:tr>
      <w:tr w:rsidR="009E048B" w:rsidRPr="009E048B" w:rsidTr="00D644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9E048B" w:rsidP="009E04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земельных </w:t>
            </w:r>
            <w:r w:rsidR="00D644E6" w:rsidRPr="009E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участков,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D644E6" w:rsidP="009E04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D644E6" w:rsidP="009E04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D644E6" w:rsidP="009E04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</w:tbl>
    <w:p w:rsidR="00D644E6" w:rsidRPr="009E048B" w:rsidRDefault="00D644E6" w:rsidP="009E0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48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Очередность в настоящее время составляет 13 сем</w:t>
      </w:r>
      <w:r w:rsidR="009E048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E04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4E6" w:rsidRPr="009E048B" w:rsidRDefault="00D644E6" w:rsidP="009E0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4E6" w:rsidRPr="009E048B" w:rsidRDefault="00D644E6" w:rsidP="009E04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2021 году предоставлено земельных участков на аукционе:</w:t>
      </w:r>
    </w:p>
    <w:p w:rsidR="00D644E6" w:rsidRPr="009E048B" w:rsidRDefault="00D644E6" w:rsidP="009E0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465" w:type="dxa"/>
        <w:tblLook w:val="04A0"/>
      </w:tblPr>
      <w:tblGrid>
        <w:gridCol w:w="5637"/>
        <w:gridCol w:w="1276"/>
        <w:gridCol w:w="1276"/>
        <w:gridCol w:w="1276"/>
      </w:tblGrid>
      <w:tr w:rsidR="009E048B" w:rsidRPr="009E048B" w:rsidTr="00D644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D644E6" w:rsidP="009E048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D644E6" w:rsidP="009E04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D644E6" w:rsidP="009E04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D644E6" w:rsidP="009E04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2021</w:t>
            </w:r>
          </w:p>
        </w:tc>
      </w:tr>
      <w:tr w:rsidR="009E048B" w:rsidRPr="009E048B" w:rsidTr="00D644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D644E6" w:rsidP="009E04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D644E6" w:rsidP="009E04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D644E6" w:rsidP="009E04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D644E6" w:rsidP="009E04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154</w:t>
            </w:r>
          </w:p>
        </w:tc>
      </w:tr>
      <w:tr w:rsidR="009E048B" w:rsidRPr="009E048B" w:rsidTr="00D644E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D644E6" w:rsidP="009E04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D644E6" w:rsidP="009E04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D644E6" w:rsidP="009E04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4E6" w:rsidRPr="009E048B" w:rsidRDefault="00D644E6" w:rsidP="009E04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0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</w:t>
            </w:r>
          </w:p>
        </w:tc>
      </w:tr>
    </w:tbl>
    <w:p w:rsidR="00D644E6" w:rsidRPr="009E048B" w:rsidRDefault="00D644E6" w:rsidP="009E048B">
      <w:pPr>
        <w:widowControl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44E6" w:rsidRPr="009E048B" w:rsidRDefault="00D644E6" w:rsidP="009E048B">
      <w:pPr>
        <w:widowControl w:val="0"/>
        <w:spacing w:after="0"/>
        <w:ind w:firstLine="53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44E6" w:rsidRDefault="00D644E6" w:rsidP="008A3D8A">
      <w:pPr>
        <w:widowControl w:val="0"/>
        <w:spacing w:after="0"/>
        <w:ind w:firstLine="53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A23" w:rsidRDefault="00F77A23" w:rsidP="00F77A23">
      <w:pPr>
        <w:tabs>
          <w:tab w:val="left" w:pos="117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7A23">
        <w:rPr>
          <w:rFonts w:ascii="Times New Roman" w:hAnsi="Times New Roman" w:cs="Times New Roman"/>
          <w:sz w:val="28"/>
          <w:szCs w:val="28"/>
        </w:rPr>
        <w:t xml:space="preserve">Защита от чрезвычайных ситуаций, </w:t>
      </w:r>
    </w:p>
    <w:p w:rsidR="00622566" w:rsidRDefault="00F77A23" w:rsidP="00F77A23">
      <w:pPr>
        <w:tabs>
          <w:tab w:val="left" w:pos="117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7A23">
        <w:rPr>
          <w:rFonts w:ascii="Times New Roman" w:hAnsi="Times New Roman" w:cs="Times New Roman"/>
          <w:sz w:val="28"/>
          <w:szCs w:val="28"/>
        </w:rPr>
        <w:t>смягчение их пос</w:t>
      </w:r>
      <w:r w:rsidR="00E76030">
        <w:rPr>
          <w:rFonts w:ascii="Times New Roman" w:hAnsi="Times New Roman" w:cs="Times New Roman"/>
          <w:sz w:val="28"/>
          <w:szCs w:val="28"/>
        </w:rPr>
        <w:t>ледствий, пожарная безопасность</w:t>
      </w:r>
    </w:p>
    <w:p w:rsidR="00F77A23" w:rsidRDefault="00F77A23" w:rsidP="00F2221D">
      <w:pPr>
        <w:tabs>
          <w:tab w:val="left" w:pos="117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644E6" w:rsidRDefault="00D644E6" w:rsidP="00D644E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прошедший год, на территории муниципального образования, в местах, прилегающих к лесным массивам, устроены минерализованные полосы по ул. Бамовской и пер.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протяженностью 650 м., СОТ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протяженностью  300 м.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районы города, и дачные кооперативы граничащие с лесным фондом ограждены от возможных лесных пожаров противопожарными разрывами. Общая протяженность противопожарных разрывов составляет  8,8 км.</w:t>
      </w:r>
    </w:p>
    <w:p w:rsidR="00F2221D" w:rsidRDefault="00F2221D" w:rsidP="00F2221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21D" w:rsidRPr="00EA251D" w:rsidRDefault="00F2221D" w:rsidP="00D644E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44E6" w:rsidRPr="0042542E" w:rsidRDefault="00D644E6" w:rsidP="00D64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E37">
        <w:rPr>
          <w:rFonts w:ascii="Times New Roman" w:hAnsi="Times New Roman" w:cs="Times New Roman"/>
          <w:sz w:val="28"/>
          <w:szCs w:val="28"/>
        </w:rPr>
        <w:t xml:space="preserve">Каждый день и прямо сейчас мы меняем мир вокруг, и начинаем с себя и нашего дома – с нашего </w:t>
      </w:r>
      <w:r>
        <w:rPr>
          <w:rFonts w:ascii="Times New Roman" w:hAnsi="Times New Roman" w:cs="Times New Roman"/>
          <w:sz w:val="28"/>
          <w:szCs w:val="28"/>
        </w:rPr>
        <w:t>города! И достичь чего-то м</w:t>
      </w:r>
      <w:r w:rsidRPr="00425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сможем только вместе с вами, уважаемые жители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</w:t>
      </w:r>
      <w:r w:rsidRPr="00425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теми, кто здесь живёт и работает, кто любит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свой город</w:t>
      </w:r>
      <w:r w:rsidRPr="00425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готов трудиться во имя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425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блага. </w:t>
      </w:r>
    </w:p>
    <w:p w:rsidR="00D644E6" w:rsidRDefault="00D644E6" w:rsidP="00D64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самых эффективных способов совместного решения вопросов местного значения является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ТОСовское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движение, которое уже на протяжении 11 лет успешно реализуется в Северобайкальске. На сегодняшний день в городе создано 23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ТОСа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таким образом, в деятельность вовлечено более 2000 горожан. Кроме ежедневного взаимодействия и совместного решения вопросов, Администрация каждый год проводит муниципальный конкурс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ТОСов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этом году на конкурс </w:t>
      </w:r>
      <w:r w:rsidRPr="0079767A">
        <w:rPr>
          <w:rFonts w:ascii="Times New Roman" w:hAnsi="Times New Roman" w:cs="Times New Roman"/>
          <w:sz w:val="28"/>
          <w:szCs w:val="28"/>
          <w:shd w:val="clear" w:color="auto" w:fill="FFFFFF"/>
        </w:rPr>
        <w:t>из бюджета города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</w:t>
      </w:r>
      <w:r w:rsidRPr="00797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выделен 1 миллион 140 тысяч рублей. Всего в конкурсе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приняли участие</w:t>
      </w:r>
      <w:r w:rsidRPr="00797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 </w:t>
      </w:r>
      <w:proofErr w:type="spellStart"/>
      <w:r w:rsidRPr="0079767A">
        <w:rPr>
          <w:rFonts w:ascii="Times New Roman" w:hAnsi="Times New Roman" w:cs="Times New Roman"/>
          <w:sz w:val="28"/>
          <w:szCs w:val="28"/>
          <w:shd w:val="clear" w:color="auto" w:fill="FFFFFF"/>
        </w:rPr>
        <w:t>ТОСов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все участники получили денежное вознаграждение, которое направили на благоустройство своих территорий.  </w:t>
      </w:r>
    </w:p>
    <w:p w:rsidR="00D644E6" w:rsidRDefault="00D644E6" w:rsidP="00D644E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644E6" w:rsidRDefault="00D644E6" w:rsidP="00D64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Лидеры движения Северобайкальска, а это 11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ТОСов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приняли </w:t>
      </w:r>
      <w:r w:rsidRPr="006154F2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республиканском конкурсе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лучшее территориально-общественное самоуправление. О</w:t>
      </w:r>
      <w:r w:rsidRPr="006154F2">
        <w:rPr>
          <w:rFonts w:ascii="Times New Roman" w:hAnsi="Times New Roman" w:cs="Times New Roman"/>
          <w:sz w:val="28"/>
          <w:szCs w:val="28"/>
          <w:shd w:val="clear" w:color="auto" w:fill="FFFFFF"/>
        </w:rPr>
        <w:t>бщая сумма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выигрыша</w:t>
      </w:r>
      <w:r w:rsidRPr="00615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составила 850 тысяч рублей. </w:t>
      </w:r>
    </w:p>
    <w:p w:rsidR="00D644E6" w:rsidRDefault="00D644E6" w:rsidP="00D64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деятельности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ТОСа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</w:t>
      </w:r>
      <w:r w:rsidRPr="008F0E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значительный вклад в развитие территориального общественного самоуправления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Бурятии</w:t>
      </w:r>
      <w:r w:rsidRPr="008F0E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укрепление гражданского общества нагрудным знаком «Лидер территориального общественного самоуправления в Республике Бурятия»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награжден председатель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ТОСа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«Содружество» города Северобайкальск Руслан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Суренович</w:t>
      </w:r>
      <w:proofErr w:type="spellEnd"/>
      <w:r w:rsidRPr="003903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Казаров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D644E6" w:rsidRPr="006154F2" w:rsidRDefault="00D644E6" w:rsidP="00D644E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44E6" w:rsidRPr="0042542E" w:rsidRDefault="00D644E6" w:rsidP="00D644E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Такое взаимодействие власти и населения в Северобайкальске приносит видимый позитивный эффект</w:t>
      </w:r>
      <w:r w:rsidRPr="00E0249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ТОСы</w:t>
      </w:r>
      <w:proofErr w:type="spellEnd"/>
      <w:r>
        <w:rPr>
          <w:sz w:val="28"/>
          <w:szCs w:val="28"/>
          <w:shd w:val="clear" w:color="auto" w:fill="FFFFFF"/>
        </w:rPr>
        <w:t xml:space="preserve"> объединяют </w:t>
      </w:r>
      <w:r w:rsidRPr="00E02491">
        <w:rPr>
          <w:sz w:val="28"/>
          <w:szCs w:val="28"/>
          <w:shd w:val="clear" w:color="auto" w:fill="FFFFFF"/>
        </w:rPr>
        <w:t xml:space="preserve">неравнодушных активных людей, которые решают вопросы местного уровня, касающиеся их </w:t>
      </w:r>
      <w:r>
        <w:rPr>
          <w:sz w:val="28"/>
          <w:szCs w:val="28"/>
          <w:shd w:val="clear" w:color="auto" w:fill="FFFFFF"/>
        </w:rPr>
        <w:t>дворов и улиц</w:t>
      </w:r>
      <w:r w:rsidRPr="00E02491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42542E">
        <w:rPr>
          <w:sz w:val="28"/>
          <w:szCs w:val="28"/>
          <w:shd w:val="clear" w:color="auto" w:fill="FFFFFF"/>
        </w:rPr>
        <w:t xml:space="preserve">И здесь мы снова возвращаемся к мысли – все, что делается по инициативе самих </w:t>
      </w:r>
      <w:r>
        <w:rPr>
          <w:sz w:val="28"/>
          <w:szCs w:val="28"/>
          <w:shd w:val="clear" w:color="auto" w:fill="FFFFFF"/>
        </w:rPr>
        <w:t>жителей</w:t>
      </w:r>
      <w:r w:rsidRPr="0042542E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делается с особой любовью и </w:t>
      </w:r>
      <w:r w:rsidRPr="0042542E">
        <w:rPr>
          <w:sz w:val="28"/>
          <w:szCs w:val="28"/>
          <w:shd w:val="clear" w:color="auto" w:fill="FFFFFF"/>
        </w:rPr>
        <w:t xml:space="preserve">дольше сохраняется.  </w:t>
      </w:r>
    </w:p>
    <w:p w:rsidR="00F77A23" w:rsidRPr="00F77A23" w:rsidRDefault="00410C82" w:rsidP="00D062E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>_________</w:t>
      </w:r>
    </w:p>
    <w:sectPr w:rsidR="00F77A23" w:rsidRPr="00F77A23" w:rsidSect="00766E8B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65BF3"/>
    <w:multiLevelType w:val="hybridMultilevel"/>
    <w:tmpl w:val="E77C1284"/>
    <w:lvl w:ilvl="0" w:tplc="377845B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0768"/>
    <w:rsid w:val="00012524"/>
    <w:rsid w:val="00021C82"/>
    <w:rsid w:val="00032EA1"/>
    <w:rsid w:val="000C0380"/>
    <w:rsid w:val="000C0D67"/>
    <w:rsid w:val="00122C69"/>
    <w:rsid w:val="00137704"/>
    <w:rsid w:val="001621D8"/>
    <w:rsid w:val="00176E02"/>
    <w:rsid w:val="001F0939"/>
    <w:rsid w:val="002155DC"/>
    <w:rsid w:val="002477E7"/>
    <w:rsid w:val="00253CC7"/>
    <w:rsid w:val="00255EF7"/>
    <w:rsid w:val="00271C7C"/>
    <w:rsid w:val="00276B3F"/>
    <w:rsid w:val="00286627"/>
    <w:rsid w:val="00286B72"/>
    <w:rsid w:val="002967B2"/>
    <w:rsid w:val="002B1FAD"/>
    <w:rsid w:val="002E05C1"/>
    <w:rsid w:val="00302143"/>
    <w:rsid w:val="0030505D"/>
    <w:rsid w:val="00323533"/>
    <w:rsid w:val="003442E6"/>
    <w:rsid w:val="00355461"/>
    <w:rsid w:val="003711F2"/>
    <w:rsid w:val="0037192E"/>
    <w:rsid w:val="003B6F93"/>
    <w:rsid w:val="003C79AC"/>
    <w:rsid w:val="004070E6"/>
    <w:rsid w:val="00410C82"/>
    <w:rsid w:val="00422000"/>
    <w:rsid w:val="00464C14"/>
    <w:rsid w:val="0047038F"/>
    <w:rsid w:val="004A357D"/>
    <w:rsid w:val="004B3876"/>
    <w:rsid w:val="004B4854"/>
    <w:rsid w:val="004E370F"/>
    <w:rsid w:val="004E3F32"/>
    <w:rsid w:val="004E703E"/>
    <w:rsid w:val="0053396E"/>
    <w:rsid w:val="005778DC"/>
    <w:rsid w:val="005D13D1"/>
    <w:rsid w:val="005D3571"/>
    <w:rsid w:val="005D7D6E"/>
    <w:rsid w:val="00606387"/>
    <w:rsid w:val="00622566"/>
    <w:rsid w:val="006261B5"/>
    <w:rsid w:val="00634E52"/>
    <w:rsid w:val="00635238"/>
    <w:rsid w:val="00650097"/>
    <w:rsid w:val="00662ED1"/>
    <w:rsid w:val="00664638"/>
    <w:rsid w:val="00677D18"/>
    <w:rsid w:val="00681378"/>
    <w:rsid w:val="006D2A99"/>
    <w:rsid w:val="006E0F04"/>
    <w:rsid w:val="006F7F87"/>
    <w:rsid w:val="00717BEA"/>
    <w:rsid w:val="00727C1F"/>
    <w:rsid w:val="00730A8C"/>
    <w:rsid w:val="00732384"/>
    <w:rsid w:val="0074388D"/>
    <w:rsid w:val="00752B26"/>
    <w:rsid w:val="007642CE"/>
    <w:rsid w:val="00766E8B"/>
    <w:rsid w:val="007711DD"/>
    <w:rsid w:val="00776D4C"/>
    <w:rsid w:val="007803A2"/>
    <w:rsid w:val="007810DC"/>
    <w:rsid w:val="00781D57"/>
    <w:rsid w:val="007A37B8"/>
    <w:rsid w:val="007C7D40"/>
    <w:rsid w:val="007D520C"/>
    <w:rsid w:val="008114F2"/>
    <w:rsid w:val="008609A2"/>
    <w:rsid w:val="00861CD6"/>
    <w:rsid w:val="008647E0"/>
    <w:rsid w:val="00872660"/>
    <w:rsid w:val="00876349"/>
    <w:rsid w:val="00890D9D"/>
    <w:rsid w:val="008A3D8A"/>
    <w:rsid w:val="008A4C03"/>
    <w:rsid w:val="008B210D"/>
    <w:rsid w:val="008B5DFA"/>
    <w:rsid w:val="008B6DC1"/>
    <w:rsid w:val="008C04B0"/>
    <w:rsid w:val="008C4D57"/>
    <w:rsid w:val="008D70B8"/>
    <w:rsid w:val="008F2656"/>
    <w:rsid w:val="00957635"/>
    <w:rsid w:val="009835D1"/>
    <w:rsid w:val="00984585"/>
    <w:rsid w:val="00991DFA"/>
    <w:rsid w:val="00991E07"/>
    <w:rsid w:val="00997694"/>
    <w:rsid w:val="009C27C9"/>
    <w:rsid w:val="009D0768"/>
    <w:rsid w:val="009E048B"/>
    <w:rsid w:val="00A143C6"/>
    <w:rsid w:val="00A222AA"/>
    <w:rsid w:val="00A26F56"/>
    <w:rsid w:val="00A34599"/>
    <w:rsid w:val="00A4762A"/>
    <w:rsid w:val="00A5488C"/>
    <w:rsid w:val="00A7361A"/>
    <w:rsid w:val="00A92A90"/>
    <w:rsid w:val="00AB5160"/>
    <w:rsid w:val="00AC430B"/>
    <w:rsid w:val="00AC65B9"/>
    <w:rsid w:val="00B02223"/>
    <w:rsid w:val="00B12617"/>
    <w:rsid w:val="00B527B3"/>
    <w:rsid w:val="00B60EFF"/>
    <w:rsid w:val="00B62B02"/>
    <w:rsid w:val="00BB10EE"/>
    <w:rsid w:val="00BF1C39"/>
    <w:rsid w:val="00C01222"/>
    <w:rsid w:val="00C0619D"/>
    <w:rsid w:val="00C12B30"/>
    <w:rsid w:val="00C23B95"/>
    <w:rsid w:val="00C416FB"/>
    <w:rsid w:val="00CA646F"/>
    <w:rsid w:val="00CB2C31"/>
    <w:rsid w:val="00CC3AAF"/>
    <w:rsid w:val="00CC4D8D"/>
    <w:rsid w:val="00D011F0"/>
    <w:rsid w:val="00D05917"/>
    <w:rsid w:val="00D062E1"/>
    <w:rsid w:val="00D2261C"/>
    <w:rsid w:val="00D4302A"/>
    <w:rsid w:val="00D55658"/>
    <w:rsid w:val="00D644E6"/>
    <w:rsid w:val="00D67B8A"/>
    <w:rsid w:val="00D80A33"/>
    <w:rsid w:val="00D915B8"/>
    <w:rsid w:val="00DA1C2D"/>
    <w:rsid w:val="00DC529B"/>
    <w:rsid w:val="00DE1F20"/>
    <w:rsid w:val="00E241B6"/>
    <w:rsid w:val="00E305D6"/>
    <w:rsid w:val="00E37670"/>
    <w:rsid w:val="00E732FF"/>
    <w:rsid w:val="00E76030"/>
    <w:rsid w:val="00E929C3"/>
    <w:rsid w:val="00EA354D"/>
    <w:rsid w:val="00EA7AD5"/>
    <w:rsid w:val="00EE2FB3"/>
    <w:rsid w:val="00F13109"/>
    <w:rsid w:val="00F2221D"/>
    <w:rsid w:val="00F502DD"/>
    <w:rsid w:val="00F67613"/>
    <w:rsid w:val="00F77A23"/>
    <w:rsid w:val="00FA74C3"/>
    <w:rsid w:val="00FB5619"/>
    <w:rsid w:val="00FB5CE4"/>
    <w:rsid w:val="00FC52F9"/>
    <w:rsid w:val="00FE6633"/>
    <w:rsid w:val="00FF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0B8"/>
  </w:style>
  <w:style w:type="paragraph" w:styleId="1">
    <w:name w:val="heading 1"/>
    <w:basedOn w:val="a"/>
    <w:next w:val="a"/>
    <w:link w:val="10"/>
    <w:uiPriority w:val="9"/>
    <w:qFormat/>
    <w:rsid w:val="00255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4D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255EF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2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B95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basedOn w:val="a0"/>
    <w:link w:val="a6"/>
    <w:locked/>
    <w:rsid w:val="00635238"/>
    <w:rPr>
      <w:sz w:val="24"/>
    </w:rPr>
  </w:style>
  <w:style w:type="paragraph" w:styleId="a6">
    <w:name w:val="List Paragraph"/>
    <w:basedOn w:val="a"/>
    <w:link w:val="a5"/>
    <w:uiPriority w:val="34"/>
    <w:qFormat/>
    <w:rsid w:val="00635238"/>
    <w:pPr>
      <w:spacing w:after="0" w:line="240" w:lineRule="auto"/>
      <w:ind w:left="720"/>
      <w:contextualSpacing/>
    </w:pPr>
    <w:rPr>
      <w:sz w:val="24"/>
    </w:rPr>
  </w:style>
  <w:style w:type="table" w:styleId="a7">
    <w:name w:val="Table Grid"/>
    <w:basedOn w:val="a1"/>
    <w:uiPriority w:val="59"/>
    <w:rsid w:val="007C7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8A3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2221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C4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D64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"/>
    <w:uiPriority w:val="99"/>
    <w:unhideWhenUsed/>
    <w:rsid w:val="00D6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5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4D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255EF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2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B95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basedOn w:val="a0"/>
    <w:link w:val="a6"/>
    <w:locked/>
    <w:rsid w:val="00635238"/>
    <w:rPr>
      <w:sz w:val="24"/>
    </w:rPr>
  </w:style>
  <w:style w:type="paragraph" w:styleId="a6">
    <w:name w:val="List Paragraph"/>
    <w:basedOn w:val="a"/>
    <w:link w:val="a5"/>
    <w:uiPriority w:val="34"/>
    <w:qFormat/>
    <w:rsid w:val="00635238"/>
    <w:pPr>
      <w:spacing w:after="0" w:line="240" w:lineRule="auto"/>
      <w:ind w:left="720"/>
      <w:contextualSpacing/>
    </w:pPr>
    <w:rPr>
      <w:sz w:val="24"/>
    </w:rPr>
  </w:style>
  <w:style w:type="table" w:styleId="a7">
    <w:name w:val="Table Grid"/>
    <w:basedOn w:val="a1"/>
    <w:uiPriority w:val="59"/>
    <w:rsid w:val="007C7D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8A3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2221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C4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D64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"/>
    <w:uiPriority w:val="99"/>
    <w:unhideWhenUsed/>
    <w:rsid w:val="00D6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ЗамКУГХ</dc:creator>
  <cp:lastModifiedBy>Vera</cp:lastModifiedBy>
  <cp:revision>5</cp:revision>
  <cp:lastPrinted>2022-03-21T01:02:00Z</cp:lastPrinted>
  <dcterms:created xsi:type="dcterms:W3CDTF">2022-03-22T09:33:00Z</dcterms:created>
  <dcterms:modified xsi:type="dcterms:W3CDTF">2022-04-11T07:14:00Z</dcterms:modified>
</cp:coreProperties>
</file>