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535DE" w:rsidRDefault="00350459" w:rsidP="000A0852">
      <w:pPr>
        <w:spacing w:line="240" w:lineRule="auto"/>
        <w:ind w:firstLine="709"/>
        <w:jc w:val="center"/>
        <w:rPr>
          <w:rFonts w:asciiTheme="majorHAnsi" w:hAnsiTheme="majorHAnsi"/>
          <w:sz w:val="28"/>
          <w:szCs w:val="28"/>
        </w:rPr>
      </w:pPr>
      <w:r w:rsidRPr="00382B1F">
        <w:rPr>
          <w:rFonts w:asciiTheme="majorHAnsi" w:hAnsiTheme="majorHAnsi"/>
          <w:sz w:val="28"/>
          <w:szCs w:val="28"/>
        </w:rPr>
        <w:t>Отчет за 202</w:t>
      </w:r>
      <w:r w:rsidR="003B38E0">
        <w:rPr>
          <w:rFonts w:asciiTheme="majorHAnsi" w:hAnsiTheme="majorHAnsi"/>
          <w:sz w:val="28"/>
          <w:szCs w:val="28"/>
        </w:rPr>
        <w:t>3</w:t>
      </w:r>
      <w:r w:rsidRPr="00382B1F">
        <w:rPr>
          <w:rFonts w:asciiTheme="majorHAnsi" w:hAnsiTheme="majorHAnsi"/>
          <w:sz w:val="28"/>
          <w:szCs w:val="28"/>
        </w:rPr>
        <w:t xml:space="preserve"> год – выступление</w:t>
      </w:r>
    </w:p>
    <w:p w:rsidR="00D535DE" w:rsidRDefault="00D535DE" w:rsidP="000A0852">
      <w:pPr>
        <w:spacing w:line="240" w:lineRule="auto"/>
        <w:ind w:firstLine="709"/>
        <w:jc w:val="center"/>
        <w:rPr>
          <w:rFonts w:asciiTheme="majorHAnsi" w:hAnsiTheme="majorHAnsi"/>
          <w:sz w:val="28"/>
          <w:szCs w:val="28"/>
        </w:rPr>
      </w:pPr>
    </w:p>
    <w:tbl>
      <w:tblPr>
        <w:tblStyle w:val="a4"/>
        <w:tblW w:w="0" w:type="auto"/>
        <w:tblLook w:val="04A0"/>
      </w:tblPr>
      <w:tblGrid>
        <w:gridCol w:w="5879"/>
        <w:gridCol w:w="4259"/>
      </w:tblGrid>
      <w:tr w:rsidR="00D535DE" w:rsidTr="00D535DE">
        <w:tc>
          <w:tcPr>
            <w:tcW w:w="8046" w:type="dxa"/>
          </w:tcPr>
          <w:p w:rsidR="009A4DAD" w:rsidRDefault="003B38E0" w:rsidP="009A4DAD">
            <w:pPr>
              <w:ind w:firstLine="851"/>
              <w:jc w:val="both"/>
              <w:rPr>
                <w:rFonts w:asciiTheme="majorHAnsi" w:hAnsiTheme="majorHAnsi"/>
                <w:sz w:val="28"/>
                <w:szCs w:val="28"/>
              </w:rPr>
            </w:pPr>
            <w:r>
              <w:rPr>
                <w:rFonts w:asciiTheme="majorHAnsi" w:hAnsiTheme="majorHAnsi"/>
                <w:sz w:val="28"/>
                <w:szCs w:val="28"/>
              </w:rPr>
              <w:t>Выполнение поставленных задач</w:t>
            </w:r>
            <w:r w:rsidR="00E152FD">
              <w:rPr>
                <w:rFonts w:asciiTheme="majorHAnsi" w:hAnsiTheme="majorHAnsi"/>
                <w:sz w:val="28"/>
                <w:szCs w:val="28"/>
              </w:rPr>
              <w:t>, достижение конкретных результатов</w:t>
            </w:r>
            <w:r>
              <w:rPr>
                <w:rFonts w:asciiTheme="majorHAnsi" w:hAnsiTheme="majorHAnsi"/>
                <w:sz w:val="28"/>
                <w:szCs w:val="28"/>
              </w:rPr>
              <w:t xml:space="preserve">,  о которых рассказали Вам Олег Алексеевич и его заместители  </w:t>
            </w:r>
            <w:r w:rsidR="000E4A0C">
              <w:rPr>
                <w:rFonts w:asciiTheme="majorHAnsi" w:hAnsiTheme="majorHAnsi"/>
                <w:sz w:val="28"/>
                <w:szCs w:val="28"/>
              </w:rPr>
              <w:t xml:space="preserve">достигается </w:t>
            </w:r>
            <w:r w:rsidR="00E152FD">
              <w:rPr>
                <w:rFonts w:asciiTheme="majorHAnsi" w:hAnsiTheme="majorHAnsi"/>
                <w:sz w:val="28"/>
                <w:szCs w:val="28"/>
              </w:rPr>
              <w:t xml:space="preserve">нашими организационными и кадровыми ресурсами </w:t>
            </w:r>
          </w:p>
          <w:p w:rsidR="00D535DE" w:rsidRDefault="00D535DE" w:rsidP="00D34025">
            <w:pPr>
              <w:pStyle w:val="a3"/>
              <w:ind w:firstLine="851"/>
              <w:jc w:val="both"/>
              <w:rPr>
                <w:rFonts w:asciiTheme="majorHAnsi" w:hAnsiTheme="majorHAnsi"/>
                <w:sz w:val="28"/>
                <w:szCs w:val="28"/>
              </w:rPr>
            </w:pPr>
          </w:p>
        </w:tc>
        <w:tc>
          <w:tcPr>
            <w:tcW w:w="2092" w:type="dxa"/>
          </w:tcPr>
          <w:p w:rsidR="00D535DE" w:rsidRDefault="00E152FD" w:rsidP="00F96A4A">
            <w:pPr>
              <w:jc w:val="center"/>
              <w:rPr>
                <w:rFonts w:asciiTheme="majorHAnsi" w:hAnsiTheme="majorHAnsi"/>
                <w:sz w:val="28"/>
                <w:szCs w:val="28"/>
              </w:rPr>
            </w:pPr>
            <w:r w:rsidRPr="00E152FD">
              <w:rPr>
                <w:rFonts w:asciiTheme="majorHAnsi" w:eastAsiaTheme="minorHAnsi" w:hAnsiTheme="majorHAnsi" w:cstheme="minorBidi"/>
                <w:sz w:val="28"/>
                <w:szCs w:val="28"/>
                <w:lang w:eastAsia="en-US"/>
              </w:rPr>
              <w:object w:dxaOrig="7181" w:dyaOrig="5401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202.25pt;height:152.15pt" o:ole="">
                  <v:imagedata r:id="rId6" o:title=""/>
                </v:shape>
                <o:OLEObject Type="Embed" ProgID="PowerPoint.Slide.12" ShapeID="_x0000_i1025" DrawAspect="Content" ObjectID="_1775030341" r:id="rId7"/>
              </w:object>
            </w:r>
          </w:p>
        </w:tc>
      </w:tr>
    </w:tbl>
    <w:p w:rsidR="00D535DE" w:rsidRDefault="00D535DE" w:rsidP="00F96A4A">
      <w:pPr>
        <w:spacing w:line="240" w:lineRule="auto"/>
        <w:ind w:firstLine="709"/>
        <w:jc w:val="center"/>
        <w:rPr>
          <w:rFonts w:asciiTheme="majorHAnsi" w:hAnsiTheme="majorHAnsi"/>
          <w:sz w:val="28"/>
          <w:szCs w:val="28"/>
        </w:rPr>
      </w:pPr>
    </w:p>
    <w:p w:rsidR="00EC7FCD" w:rsidRDefault="00E9298E" w:rsidP="00F96A4A">
      <w:pPr>
        <w:pStyle w:val="a3"/>
        <w:jc w:val="both"/>
        <w:rPr>
          <w:rFonts w:asciiTheme="majorHAnsi" w:hAnsiTheme="majorHAnsi"/>
          <w:sz w:val="28"/>
          <w:szCs w:val="28"/>
        </w:rPr>
      </w:pPr>
      <w:r>
        <w:rPr>
          <w:rFonts w:asciiTheme="majorHAnsi" w:hAnsiTheme="majorHAnsi"/>
          <w:sz w:val="28"/>
          <w:szCs w:val="28"/>
        </w:rPr>
        <w:t>===============================================================</w:t>
      </w:r>
    </w:p>
    <w:p w:rsidR="00E9298E" w:rsidRDefault="00E9298E" w:rsidP="00F96A4A">
      <w:pPr>
        <w:pStyle w:val="a3"/>
        <w:ind w:firstLine="709"/>
        <w:jc w:val="both"/>
        <w:rPr>
          <w:rFonts w:asciiTheme="majorHAnsi" w:hAnsiTheme="majorHAnsi"/>
          <w:sz w:val="28"/>
          <w:szCs w:val="28"/>
        </w:rPr>
      </w:pPr>
    </w:p>
    <w:tbl>
      <w:tblPr>
        <w:tblStyle w:val="a4"/>
        <w:tblW w:w="10031" w:type="dxa"/>
        <w:tblLayout w:type="fixed"/>
        <w:tblLook w:val="04A0"/>
      </w:tblPr>
      <w:tblGrid>
        <w:gridCol w:w="7054"/>
        <w:gridCol w:w="2977"/>
      </w:tblGrid>
      <w:tr w:rsidR="00E9298E" w:rsidTr="000A0852">
        <w:tc>
          <w:tcPr>
            <w:tcW w:w="7054" w:type="dxa"/>
          </w:tcPr>
          <w:p w:rsidR="00E9298E" w:rsidRDefault="00D34025" w:rsidP="001C6324">
            <w:pPr>
              <w:ind w:firstLine="709"/>
              <w:jc w:val="both"/>
              <w:rPr>
                <w:rFonts w:asciiTheme="majorHAnsi" w:hAnsiTheme="majorHAnsi"/>
                <w:sz w:val="28"/>
                <w:szCs w:val="28"/>
              </w:rPr>
            </w:pPr>
            <w:r>
              <w:rPr>
                <w:rFonts w:asciiTheme="majorHAnsi" w:hAnsiTheme="majorHAnsi"/>
                <w:sz w:val="28"/>
                <w:szCs w:val="28"/>
              </w:rPr>
              <w:t xml:space="preserve">В </w:t>
            </w:r>
            <w:r w:rsidR="00BB5DCA">
              <w:rPr>
                <w:rFonts w:asciiTheme="majorHAnsi" w:hAnsiTheme="majorHAnsi"/>
                <w:sz w:val="28"/>
                <w:szCs w:val="28"/>
              </w:rPr>
              <w:t xml:space="preserve">преддверии </w:t>
            </w:r>
            <w:r>
              <w:rPr>
                <w:rFonts w:asciiTheme="majorHAnsi" w:hAnsiTheme="majorHAnsi"/>
                <w:sz w:val="28"/>
                <w:szCs w:val="28"/>
              </w:rPr>
              <w:t xml:space="preserve">празднования </w:t>
            </w:r>
            <w:r w:rsidR="00BB5DCA">
              <w:rPr>
                <w:rFonts w:asciiTheme="majorHAnsi" w:hAnsiTheme="majorHAnsi"/>
                <w:sz w:val="28"/>
                <w:szCs w:val="28"/>
              </w:rPr>
              <w:t>Дня местного самоупр</w:t>
            </w:r>
            <w:r w:rsidR="001C6324">
              <w:rPr>
                <w:rFonts w:asciiTheme="majorHAnsi" w:hAnsiTheme="majorHAnsi"/>
                <w:sz w:val="28"/>
                <w:szCs w:val="28"/>
              </w:rPr>
              <w:t>авления хочется рассказать вам каким образом изнутри выстроена  местная администрация, как организационно решаются вопросы местного значения</w:t>
            </w:r>
            <w:r w:rsidR="009853F1">
              <w:rPr>
                <w:rFonts w:asciiTheme="majorHAnsi" w:hAnsiTheme="majorHAnsi"/>
                <w:sz w:val="28"/>
                <w:szCs w:val="28"/>
              </w:rPr>
              <w:t xml:space="preserve">. </w:t>
            </w:r>
          </w:p>
          <w:p w:rsidR="009853F1" w:rsidRDefault="009853F1" w:rsidP="00144F35">
            <w:pPr>
              <w:ind w:firstLine="709"/>
              <w:jc w:val="both"/>
              <w:rPr>
                <w:rFonts w:asciiTheme="majorHAnsi" w:hAnsiTheme="majorHAnsi"/>
                <w:sz w:val="28"/>
                <w:szCs w:val="28"/>
              </w:rPr>
            </w:pPr>
            <w:r>
              <w:rPr>
                <w:rFonts w:asciiTheme="majorHAnsi" w:hAnsiTheme="majorHAnsi"/>
                <w:sz w:val="28"/>
                <w:szCs w:val="28"/>
              </w:rPr>
              <w:t>Нами руководит Глава города на принципах единоначали</w:t>
            </w:r>
            <w:r w:rsidR="00144F35">
              <w:rPr>
                <w:rFonts w:asciiTheme="majorHAnsi" w:hAnsiTheme="majorHAnsi"/>
                <w:sz w:val="28"/>
                <w:szCs w:val="28"/>
              </w:rPr>
              <w:t>я</w:t>
            </w:r>
            <w:r>
              <w:rPr>
                <w:rFonts w:asciiTheme="majorHAnsi" w:hAnsiTheme="majorHAnsi"/>
                <w:sz w:val="28"/>
                <w:szCs w:val="28"/>
              </w:rPr>
              <w:t>, что</w:t>
            </w:r>
            <w:r w:rsidR="00144F35">
              <w:rPr>
                <w:rFonts w:asciiTheme="majorHAnsi" w:hAnsiTheme="majorHAnsi"/>
                <w:sz w:val="28"/>
                <w:szCs w:val="28"/>
              </w:rPr>
              <w:t xml:space="preserve">, безусловно, подразумевает его личную ответственность за работу всего этого механизма управления. </w:t>
            </w:r>
          </w:p>
        </w:tc>
        <w:tc>
          <w:tcPr>
            <w:tcW w:w="2977" w:type="dxa"/>
          </w:tcPr>
          <w:p w:rsidR="00E9298E" w:rsidRDefault="00D34025" w:rsidP="00D34025">
            <w:pPr>
              <w:pStyle w:val="a3"/>
              <w:ind w:firstLine="34"/>
              <w:jc w:val="both"/>
              <w:rPr>
                <w:rFonts w:asciiTheme="majorHAnsi" w:hAnsiTheme="majorHAnsi"/>
                <w:sz w:val="28"/>
                <w:szCs w:val="28"/>
              </w:rPr>
            </w:pPr>
            <w:r>
              <w:rPr>
                <w:rFonts w:asciiTheme="majorHAnsi" w:hAnsiTheme="majorHAnsi"/>
                <w:noProof/>
                <w:sz w:val="28"/>
                <w:szCs w:val="28"/>
              </w:rPr>
              <w:drawing>
                <wp:inline distT="0" distB="0" distL="0" distR="0">
                  <wp:extent cx="1865904" cy="1399429"/>
                  <wp:effectExtent l="19050" t="0" r="996" b="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9157" cy="140186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D34025">
              <w:rPr>
                <w:rFonts w:asciiTheme="majorHAnsi" w:hAnsiTheme="majorHAnsi"/>
                <w:noProof/>
                <w:sz w:val="28"/>
                <w:szCs w:val="28"/>
              </w:rPr>
              <w:drawing>
                <wp:inline distT="0" distB="0" distL="0" distR="0">
                  <wp:extent cx="6152515" cy="307340"/>
                  <wp:effectExtent l="0" t="0" r="0" b="0"/>
                  <wp:docPr id="1" name="Объект 1"/>
                  <wp:cNvGraphicFramePr/>
                  <a:graphic xmlns:a="http://schemas.openxmlformats.org/drawingml/2006/main">
                    <a:graphicData uri="http://schemas.openxmlformats.org/drawingml/2006/lockedCanvas">
                      <lc:lockedCanvas xmlns:lc="http://schemas.openxmlformats.org/drawingml/2006/lockedCanvas">
                        <a:nvGrpSpPr>
                          <a:cNvPr id="0" name=""/>
                          <a:cNvGrpSpPr/>
                        </a:nvGrpSpPr>
                        <a:grpSpPr>
                          <a:xfrm>
                            <a:off x="0" y="0"/>
                            <a:ext cx="9144000" cy="457200"/>
                            <a:chOff x="0" y="457200"/>
                            <a:chExt cx="9144000" cy="457200"/>
                          </a:xfrm>
                        </a:grpSpPr>
                        <a:sp>
                          <a:nvSpPr>
                            <a:cNvPr id="19552" name="Rectangle 96"/>
                            <a:cNvSpPr>
                              <a:spLocks noChangeArrowheads="1"/>
                            </a:cNvSpPr>
                          </a:nvSpPr>
                          <a:spPr bwMode="auto">
                            <a:xfrm>
                              <a:off x="0" y="457200"/>
                              <a:ext cx="9144000" cy="4572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  <a:effectLst/>
                          </a:spPr>
                          <a:txSp>
                            <a:txBody>
                              <a:bodyPr vert="horz" wrap="none" lIns="91440" tIns="45720" rIns="91440" bIns="45720" numCol="1" anchor="ctr" anchorCtr="0" compatLnSpc="1">
                                <a:prstTxWarp prst="textNoShape">
                                  <a:avLst/>
                                </a:prstTxWarp>
                                <a:spAutoFit/>
                              </a:bodyPr>
                              <a:lstStyle>
                                <a:defPPr>
                                  <a:defRPr lang="ru-RU"/>
                                </a:defPPr>
                                <a:lvl1pPr marL="0" algn="l" defTabSz="914400" rtl="0" eaLnBrk="1" latinLnBrk="0" hangingPunct="1">
                                  <a:defRPr sz="1800" kern="1200">
                                    <a:solidFill>
                                      <a:schemeClr val="tx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1pPr>
                                <a:lvl2pPr marL="457200" algn="l" defTabSz="914400" rtl="0" eaLnBrk="1" latinLnBrk="0" hangingPunct="1">
                                  <a:defRPr sz="1800" kern="1200">
                                    <a:solidFill>
                                      <a:schemeClr val="tx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2pPr>
                                <a:lvl3pPr marL="914400" algn="l" defTabSz="914400" rtl="0" eaLnBrk="1" latinLnBrk="0" hangingPunct="1">
                                  <a:defRPr sz="1800" kern="1200">
                                    <a:solidFill>
                                      <a:schemeClr val="tx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3pPr>
                                <a:lvl4pPr marL="1371600" algn="l" defTabSz="914400" rtl="0" eaLnBrk="1" latinLnBrk="0" hangingPunct="1">
                                  <a:defRPr sz="1800" kern="1200">
                                    <a:solidFill>
                                      <a:schemeClr val="tx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4pPr>
                                <a:lvl5pPr marL="1828800" algn="l" defTabSz="914400" rtl="0" eaLnBrk="1" latinLnBrk="0" hangingPunct="1">
                                  <a:defRPr sz="1800" kern="1200">
                                    <a:solidFill>
                                      <a:schemeClr val="tx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5pPr>
                                <a:lvl6pPr marL="2286000" algn="l" defTabSz="914400" rtl="0" eaLnBrk="1" latinLnBrk="0" hangingPunct="1">
                                  <a:defRPr sz="1800" kern="1200">
                                    <a:solidFill>
                                      <a:schemeClr val="tx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6pPr>
                                <a:lvl7pPr marL="2743200" algn="l" defTabSz="914400" rtl="0" eaLnBrk="1" latinLnBrk="0" hangingPunct="1">
                                  <a:defRPr sz="1800" kern="1200">
                                    <a:solidFill>
                                      <a:schemeClr val="tx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7pPr>
                                <a:lvl8pPr marL="3200400" algn="l" defTabSz="914400" rtl="0" eaLnBrk="1" latinLnBrk="0" hangingPunct="1">
                                  <a:defRPr sz="1800" kern="1200">
                                    <a:solidFill>
                                      <a:schemeClr val="tx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8pPr>
                                <a:lvl9pPr marL="3657600" algn="l" defTabSz="914400" rtl="0" eaLnBrk="1" latinLnBrk="0" hangingPunct="1">
                                  <a:defRPr sz="1800" kern="1200">
                                    <a:solidFill>
                                      <a:schemeClr val="tx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9pPr>
                              </a:lstStyle>
                              <a:p>
                                <a:pPr marL="0" marR="0" lvl="0" indent="0" algn="l" defTabSz="914400" rtl="0" eaLnBrk="1" fontAlgn="base" latinLnBrk="0" hangingPunct="1">
                                  <a:lnSpc>
                                    <a:spcPct val="100000"/>
                                  </a:lnSpc>
                                  <a:spcBef>
                                    <a:spcPct val="0"/>
                                  </a:spcBef>
                                  <a:spcAft>
                                    <a:spcPct val="0"/>
                                  </a:spcAft>
                                  <a:buClrTx/>
                                  <a:buSzTx/>
                                  <a:buFontTx/>
                                  <a:buNone/>
                                  <a:tabLst/>
                                </a:pPr>
                                <a:r>
                                  <a:rPr kumimoji="0" lang="ru-RU" sz="600" b="0" i="0" u="none" strike="noStrike" cap="none" normalizeH="0" baseline="0" smtClean="0">
                                    <a:ln>
                                      <a:noFill/>
                                    </a:ln>
                                    <a:solidFill>
                                      <a:schemeClr val="tx1"/>
                                    </a:solidFill>
                                    <a:effectLst/>
                                    <a:latin typeface="Arial" pitchFamily="34" charset="0"/>
                                    <a:cs typeface="Arial" pitchFamily="34" charset="0"/>
                                  </a:rPr>
                                  <a:t/>
                                </a:r>
                                <a:br>
                                  <a:rPr kumimoji="0" lang="ru-RU" sz="600" b="0" i="0" u="none" strike="noStrike" cap="none" normalizeH="0" baseline="0" smtClean="0">
                                    <a:ln>
                                      <a:noFill/>
                                    </a:ln>
                                    <a:solidFill>
                                      <a:schemeClr val="tx1"/>
                                    </a:solidFill>
                                    <a:effectLst/>
                                    <a:latin typeface="Arial" pitchFamily="34" charset="0"/>
                                    <a:cs typeface="Arial" pitchFamily="34" charset="0"/>
                                  </a:rPr>
                                </a:br>
                                <a:endParaRPr kumimoji="0" lang="ru-RU" sz="1800" b="0" i="0" u="none" strike="noStrike" cap="none" normalizeH="0" baseline="0" smtClean="0">
                                  <a:ln>
                                    <a:noFill/>
                                  </a:ln>
                                  <a:solidFill>
                                    <a:schemeClr val="tx1"/>
                                  </a:solidFill>
                                  <a:effectLst/>
                                  <a:latin typeface="Arial" pitchFamily="34" charset="0"/>
                                  <a:cs typeface="Arial" pitchFamily="34" charset="0"/>
                                </a:endParaRPr>
                              </a:p>
                              <a:p>
                                <a:pPr marL="0" marR="0" lvl="0" indent="0" algn="l" defTabSz="914400" rtl="0" eaLnBrk="0" fontAlgn="base" latinLnBrk="0" hangingPunct="0">
                                  <a:lnSpc>
                                    <a:spcPct val="100000"/>
                                  </a:lnSpc>
                                  <a:spcBef>
                                    <a:spcPct val="0"/>
                                  </a:spcBef>
                                  <a:spcAft>
                                    <a:spcPct val="0"/>
                                  </a:spcAft>
                                  <a:buClrTx/>
                                  <a:buSzTx/>
                                  <a:buFontTx/>
                                  <a:buNone/>
                                  <a:tabLst/>
                                </a:pPr>
                                <a:endParaRPr kumimoji="0" lang="ru-RU" sz="1800" b="0" i="0" u="none" strike="noStrike" cap="none" normalizeH="0" baseline="0" smtClean="0">
                                  <a:ln>
                                    <a:noFill/>
                                  </a:ln>
                                  <a:solidFill>
                                    <a:schemeClr val="tx1"/>
                                  </a:solidFill>
                                  <a:effectLst/>
                                  <a:latin typeface="Arial" pitchFamily="34" charset="0"/>
                                  <a:cs typeface="Arial" pitchFamily="34" charset="0"/>
                                </a:endParaRPr>
                              </a:p>
                            </a:txBody>
                            <a:useSpRect/>
                          </a:txSp>
                        </a:sp>
                      </lc:lockedCanvas>
                    </a:graphicData>
                  </a:graphic>
                </wp:inline>
              </w:drawing>
            </w:r>
          </w:p>
        </w:tc>
      </w:tr>
    </w:tbl>
    <w:p w:rsidR="00E9298E" w:rsidRDefault="00E9298E" w:rsidP="00F96A4A">
      <w:pPr>
        <w:pStyle w:val="a3"/>
        <w:ind w:firstLine="709"/>
        <w:jc w:val="both"/>
        <w:rPr>
          <w:rFonts w:asciiTheme="majorHAnsi" w:hAnsiTheme="majorHAnsi"/>
          <w:sz w:val="28"/>
          <w:szCs w:val="28"/>
        </w:rPr>
      </w:pPr>
    </w:p>
    <w:p w:rsidR="00E9298E" w:rsidRDefault="00E9298E" w:rsidP="000A0852">
      <w:pPr>
        <w:pStyle w:val="a3"/>
        <w:jc w:val="both"/>
        <w:rPr>
          <w:rFonts w:asciiTheme="majorHAnsi" w:hAnsiTheme="majorHAnsi"/>
          <w:sz w:val="28"/>
          <w:szCs w:val="28"/>
        </w:rPr>
      </w:pPr>
      <w:r>
        <w:rPr>
          <w:rFonts w:asciiTheme="majorHAnsi" w:hAnsiTheme="majorHAnsi"/>
          <w:sz w:val="28"/>
          <w:szCs w:val="28"/>
        </w:rPr>
        <w:t>=========================================================</w:t>
      </w:r>
      <w:r w:rsidR="00D535DE">
        <w:rPr>
          <w:rFonts w:asciiTheme="majorHAnsi" w:hAnsiTheme="majorHAnsi"/>
          <w:sz w:val="28"/>
          <w:szCs w:val="28"/>
        </w:rPr>
        <w:t>=</w:t>
      </w:r>
      <w:r>
        <w:rPr>
          <w:rFonts w:asciiTheme="majorHAnsi" w:hAnsiTheme="majorHAnsi"/>
          <w:sz w:val="28"/>
          <w:szCs w:val="28"/>
        </w:rPr>
        <w:t>==</w:t>
      </w:r>
    </w:p>
    <w:p w:rsidR="00575F84" w:rsidRPr="00382B1F" w:rsidRDefault="00575F84" w:rsidP="000A0852">
      <w:pPr>
        <w:pStyle w:val="a3"/>
        <w:jc w:val="both"/>
        <w:rPr>
          <w:rFonts w:asciiTheme="majorHAnsi" w:hAnsiTheme="majorHAnsi"/>
          <w:sz w:val="28"/>
          <w:szCs w:val="28"/>
        </w:rPr>
      </w:pPr>
    </w:p>
    <w:tbl>
      <w:tblPr>
        <w:tblStyle w:val="a4"/>
        <w:tblW w:w="9889" w:type="dxa"/>
        <w:tblLayout w:type="fixed"/>
        <w:tblLook w:val="04A0"/>
      </w:tblPr>
      <w:tblGrid>
        <w:gridCol w:w="7054"/>
        <w:gridCol w:w="2835"/>
      </w:tblGrid>
      <w:tr w:rsidR="00E9298E" w:rsidTr="004A2B05">
        <w:tc>
          <w:tcPr>
            <w:tcW w:w="7054" w:type="dxa"/>
          </w:tcPr>
          <w:p w:rsidR="00144F35" w:rsidRDefault="00F33A6D" w:rsidP="000A0852">
            <w:pPr>
              <w:ind w:firstLine="709"/>
              <w:jc w:val="both"/>
              <w:rPr>
                <w:rFonts w:asciiTheme="majorHAnsi" w:hAnsiTheme="majorHAnsi"/>
                <w:sz w:val="28"/>
                <w:szCs w:val="28"/>
              </w:rPr>
            </w:pPr>
            <w:r w:rsidRPr="00382B1F">
              <w:rPr>
                <w:rFonts w:asciiTheme="majorHAnsi" w:hAnsiTheme="majorHAnsi"/>
                <w:sz w:val="28"/>
                <w:szCs w:val="28"/>
              </w:rPr>
              <w:t xml:space="preserve"> </w:t>
            </w:r>
            <w:r w:rsidR="00144F35">
              <w:rPr>
                <w:rFonts w:asciiTheme="majorHAnsi" w:hAnsiTheme="majorHAnsi"/>
                <w:sz w:val="28"/>
                <w:szCs w:val="28"/>
              </w:rPr>
              <w:t xml:space="preserve">Глава города – </w:t>
            </w:r>
            <w:r w:rsidR="00B5019D">
              <w:rPr>
                <w:rFonts w:asciiTheme="majorHAnsi" w:hAnsiTheme="majorHAnsi"/>
                <w:sz w:val="28"/>
                <w:szCs w:val="28"/>
              </w:rPr>
              <w:t xml:space="preserve">это </w:t>
            </w:r>
            <w:r w:rsidR="00144F35">
              <w:rPr>
                <w:rFonts w:asciiTheme="majorHAnsi" w:hAnsiTheme="majorHAnsi"/>
                <w:sz w:val="28"/>
                <w:szCs w:val="28"/>
              </w:rPr>
              <w:t>высшее должностное лицо, избирае</w:t>
            </w:r>
            <w:r w:rsidR="00B5019D">
              <w:rPr>
                <w:rFonts w:asciiTheme="majorHAnsi" w:hAnsiTheme="majorHAnsi"/>
                <w:sz w:val="28"/>
                <w:szCs w:val="28"/>
              </w:rPr>
              <w:t>тся</w:t>
            </w:r>
            <w:r w:rsidR="00144F35">
              <w:rPr>
                <w:rFonts w:asciiTheme="majorHAnsi" w:hAnsiTheme="majorHAnsi"/>
                <w:sz w:val="28"/>
                <w:szCs w:val="28"/>
              </w:rPr>
              <w:t xml:space="preserve"> сроком на 5 лет, подотчетен и подконтролен  населению и Совету депутатов. </w:t>
            </w:r>
          </w:p>
          <w:p w:rsidR="00E9298E" w:rsidRDefault="00144F35" w:rsidP="00144F35">
            <w:pPr>
              <w:ind w:firstLine="709"/>
              <w:jc w:val="both"/>
              <w:rPr>
                <w:rFonts w:asciiTheme="majorHAnsi" w:hAnsiTheme="majorHAnsi"/>
                <w:sz w:val="28"/>
                <w:szCs w:val="28"/>
              </w:rPr>
            </w:pPr>
            <w:r>
              <w:rPr>
                <w:rFonts w:asciiTheme="majorHAnsi" w:hAnsiTheme="majorHAnsi"/>
                <w:sz w:val="28"/>
                <w:szCs w:val="28"/>
              </w:rPr>
              <w:t xml:space="preserve">При главе города создан совещательный орган –Коллегия, где осуждаем  заранее те вопросы, которые будут представлены нами в Совет депутатов. </w:t>
            </w:r>
          </w:p>
        </w:tc>
        <w:tc>
          <w:tcPr>
            <w:tcW w:w="2835" w:type="dxa"/>
          </w:tcPr>
          <w:p w:rsidR="00E9298E" w:rsidRDefault="00144F35" w:rsidP="004A2B05">
            <w:pPr>
              <w:ind w:hanging="6"/>
              <w:jc w:val="both"/>
              <w:rPr>
                <w:rFonts w:asciiTheme="majorHAnsi" w:hAnsiTheme="majorHAnsi"/>
                <w:sz w:val="28"/>
                <w:szCs w:val="28"/>
              </w:rPr>
            </w:pPr>
            <w:r w:rsidRPr="00144F35">
              <w:rPr>
                <w:rFonts w:asciiTheme="majorHAnsi" w:eastAsiaTheme="minorHAnsi" w:hAnsiTheme="majorHAnsi" w:cstheme="minorBidi"/>
                <w:sz w:val="28"/>
                <w:szCs w:val="28"/>
                <w:lang w:eastAsia="en-US"/>
              </w:rPr>
              <w:object w:dxaOrig="7181" w:dyaOrig="5401">
                <v:shape id="_x0000_i1026" type="#_x0000_t75" style="width:130.85pt;height:98.3pt" o:ole="">
                  <v:imagedata r:id="rId9" o:title=""/>
                </v:shape>
                <o:OLEObject Type="Embed" ProgID="PowerPoint.Slide.12" ShapeID="_x0000_i1026" DrawAspect="Content" ObjectID="_1775030342" r:id="rId10"/>
              </w:object>
            </w:r>
          </w:p>
        </w:tc>
      </w:tr>
    </w:tbl>
    <w:p w:rsidR="000A0852" w:rsidRDefault="000A0852" w:rsidP="000A0852">
      <w:pPr>
        <w:spacing w:line="240" w:lineRule="auto"/>
        <w:ind w:firstLine="709"/>
        <w:jc w:val="both"/>
        <w:rPr>
          <w:rFonts w:asciiTheme="majorHAnsi" w:hAnsiTheme="majorHAnsi"/>
          <w:sz w:val="28"/>
          <w:szCs w:val="28"/>
        </w:rPr>
      </w:pPr>
    </w:p>
    <w:p w:rsidR="00F33A6D" w:rsidRDefault="00D535DE" w:rsidP="000A0852">
      <w:pPr>
        <w:spacing w:line="240" w:lineRule="auto"/>
        <w:jc w:val="both"/>
        <w:rPr>
          <w:rFonts w:asciiTheme="majorHAnsi" w:hAnsiTheme="majorHAnsi"/>
          <w:sz w:val="28"/>
          <w:szCs w:val="28"/>
        </w:rPr>
      </w:pPr>
      <w:r>
        <w:rPr>
          <w:rFonts w:asciiTheme="majorHAnsi" w:hAnsiTheme="majorHAnsi"/>
          <w:sz w:val="28"/>
          <w:szCs w:val="28"/>
        </w:rPr>
        <w:t>==</w:t>
      </w:r>
      <w:r w:rsidR="00F33A6D">
        <w:rPr>
          <w:rFonts w:asciiTheme="majorHAnsi" w:hAnsiTheme="majorHAnsi"/>
          <w:sz w:val="28"/>
          <w:szCs w:val="28"/>
        </w:rPr>
        <w:t>====================================================</w:t>
      </w:r>
      <w:r w:rsidR="000A0852">
        <w:rPr>
          <w:rFonts w:asciiTheme="majorHAnsi" w:hAnsiTheme="majorHAnsi"/>
          <w:sz w:val="28"/>
          <w:szCs w:val="28"/>
        </w:rPr>
        <w:t>=</w:t>
      </w:r>
      <w:r w:rsidR="00F33A6D">
        <w:rPr>
          <w:rFonts w:asciiTheme="majorHAnsi" w:hAnsiTheme="majorHAnsi"/>
          <w:sz w:val="28"/>
          <w:szCs w:val="28"/>
        </w:rPr>
        <w:t>=======</w:t>
      </w:r>
    </w:p>
    <w:tbl>
      <w:tblPr>
        <w:tblStyle w:val="a4"/>
        <w:tblW w:w="10173" w:type="dxa"/>
        <w:tblLook w:val="04A0"/>
      </w:tblPr>
      <w:tblGrid>
        <w:gridCol w:w="6425"/>
        <w:gridCol w:w="3748"/>
      </w:tblGrid>
      <w:tr w:rsidR="00F33A6D" w:rsidTr="000A0852">
        <w:tc>
          <w:tcPr>
            <w:tcW w:w="7196" w:type="dxa"/>
          </w:tcPr>
          <w:p w:rsidR="00F33A6D" w:rsidRDefault="00144F35" w:rsidP="009A4DAD">
            <w:pPr>
              <w:ind w:firstLine="709"/>
              <w:jc w:val="both"/>
              <w:rPr>
                <w:rFonts w:asciiTheme="majorHAnsi" w:hAnsiTheme="majorHAnsi"/>
                <w:sz w:val="28"/>
                <w:szCs w:val="28"/>
              </w:rPr>
            </w:pPr>
            <w:r>
              <w:rPr>
                <w:rFonts w:asciiTheme="majorHAnsi" w:hAnsiTheme="majorHAnsi"/>
                <w:sz w:val="28"/>
                <w:szCs w:val="28"/>
              </w:rPr>
              <w:lastRenderedPageBreak/>
              <w:t xml:space="preserve">Глава города имеет двух заместителей по традиции они курируют отраслевые направления. </w:t>
            </w:r>
          </w:p>
          <w:p w:rsidR="00144F35" w:rsidRDefault="00144F35" w:rsidP="00144F35">
            <w:pPr>
              <w:ind w:firstLine="709"/>
              <w:jc w:val="both"/>
              <w:rPr>
                <w:rFonts w:asciiTheme="majorHAnsi" w:hAnsiTheme="majorHAnsi"/>
                <w:sz w:val="28"/>
                <w:szCs w:val="28"/>
              </w:rPr>
            </w:pPr>
            <w:r>
              <w:rPr>
                <w:rFonts w:asciiTheme="majorHAnsi" w:hAnsiTheme="majorHAnsi"/>
                <w:sz w:val="28"/>
                <w:szCs w:val="28"/>
              </w:rPr>
              <w:t>Первый заместитель – это сфера жилищно-коммунального комплекса, вопросы градостроительства</w:t>
            </w:r>
            <w:r w:rsidR="00B5019D">
              <w:rPr>
                <w:rFonts w:asciiTheme="majorHAnsi" w:hAnsiTheme="majorHAnsi"/>
                <w:sz w:val="28"/>
                <w:szCs w:val="28"/>
              </w:rPr>
              <w:t xml:space="preserve"> и</w:t>
            </w:r>
            <w:r>
              <w:rPr>
                <w:rFonts w:asciiTheme="majorHAnsi" w:hAnsiTheme="majorHAnsi"/>
                <w:sz w:val="28"/>
                <w:szCs w:val="28"/>
              </w:rPr>
              <w:t xml:space="preserve"> жизнеобеспечения населения </w:t>
            </w:r>
          </w:p>
          <w:p w:rsidR="00144F35" w:rsidRDefault="00144F35" w:rsidP="00144F35">
            <w:pPr>
              <w:ind w:firstLine="709"/>
              <w:jc w:val="both"/>
              <w:rPr>
                <w:rFonts w:asciiTheme="majorHAnsi" w:hAnsiTheme="majorHAnsi"/>
                <w:sz w:val="28"/>
                <w:szCs w:val="28"/>
              </w:rPr>
            </w:pPr>
            <w:r>
              <w:rPr>
                <w:rFonts w:asciiTheme="majorHAnsi" w:hAnsiTheme="majorHAnsi"/>
                <w:sz w:val="28"/>
                <w:szCs w:val="28"/>
              </w:rPr>
              <w:t xml:space="preserve">Второй заместитель – это социальная сфера. </w:t>
            </w:r>
          </w:p>
          <w:p w:rsidR="00144F35" w:rsidRDefault="00A66858" w:rsidP="00A66858">
            <w:pPr>
              <w:ind w:firstLine="709"/>
              <w:jc w:val="both"/>
              <w:rPr>
                <w:rFonts w:asciiTheme="majorHAnsi" w:hAnsiTheme="majorHAnsi"/>
                <w:sz w:val="28"/>
                <w:szCs w:val="28"/>
              </w:rPr>
            </w:pPr>
            <w:r>
              <w:rPr>
                <w:rFonts w:asciiTheme="majorHAnsi" w:hAnsiTheme="majorHAnsi"/>
                <w:sz w:val="28"/>
                <w:szCs w:val="28"/>
              </w:rPr>
              <w:t xml:space="preserve"> Команда заместителей – молодая, опытная и перспективная. </w:t>
            </w:r>
          </w:p>
        </w:tc>
        <w:tc>
          <w:tcPr>
            <w:tcW w:w="2977" w:type="dxa"/>
          </w:tcPr>
          <w:p w:rsidR="00F33A6D" w:rsidRDefault="00144F35" w:rsidP="00144F35">
            <w:pPr>
              <w:ind w:hanging="23"/>
              <w:jc w:val="both"/>
              <w:rPr>
                <w:rFonts w:asciiTheme="majorHAnsi" w:hAnsiTheme="majorHAnsi"/>
                <w:sz w:val="28"/>
                <w:szCs w:val="28"/>
              </w:rPr>
            </w:pPr>
            <w:r w:rsidRPr="00144F35">
              <w:rPr>
                <w:rFonts w:asciiTheme="majorHAnsi" w:eastAsiaTheme="minorHAnsi" w:hAnsiTheme="majorHAnsi" w:cstheme="minorBidi"/>
                <w:sz w:val="28"/>
                <w:szCs w:val="28"/>
                <w:lang w:eastAsia="en-US"/>
              </w:rPr>
              <w:object w:dxaOrig="7181" w:dyaOrig="5401">
                <v:shape id="_x0000_i1027" type="#_x0000_t75" style="width:177.8pt;height:134pt" o:ole="">
                  <v:imagedata r:id="rId11" o:title=""/>
                </v:shape>
                <o:OLEObject Type="Embed" ProgID="PowerPoint.Slide.12" ShapeID="_x0000_i1027" DrawAspect="Content" ObjectID="_1775030343" r:id="rId12"/>
              </w:object>
            </w:r>
          </w:p>
        </w:tc>
      </w:tr>
    </w:tbl>
    <w:p w:rsidR="004A2B05" w:rsidRDefault="004A2B05" w:rsidP="000A0852">
      <w:pPr>
        <w:pStyle w:val="a3"/>
        <w:ind w:firstLine="709"/>
        <w:jc w:val="both"/>
        <w:rPr>
          <w:rFonts w:asciiTheme="majorHAnsi" w:hAnsiTheme="majorHAnsi"/>
          <w:sz w:val="28"/>
          <w:szCs w:val="28"/>
        </w:rPr>
      </w:pPr>
    </w:p>
    <w:p w:rsidR="00F33A6D" w:rsidRDefault="00F33A6D" w:rsidP="000A0852">
      <w:pPr>
        <w:pStyle w:val="a3"/>
        <w:jc w:val="both"/>
        <w:rPr>
          <w:rFonts w:asciiTheme="majorHAnsi" w:hAnsiTheme="majorHAnsi"/>
          <w:sz w:val="28"/>
          <w:szCs w:val="28"/>
        </w:rPr>
      </w:pPr>
      <w:r>
        <w:rPr>
          <w:rFonts w:asciiTheme="majorHAnsi" w:hAnsiTheme="majorHAnsi"/>
          <w:sz w:val="28"/>
          <w:szCs w:val="28"/>
        </w:rPr>
        <w:t>==========================================================</w:t>
      </w:r>
      <w:r w:rsidR="000A0852">
        <w:rPr>
          <w:rFonts w:asciiTheme="majorHAnsi" w:hAnsiTheme="majorHAnsi"/>
          <w:sz w:val="28"/>
          <w:szCs w:val="28"/>
        </w:rPr>
        <w:t>=</w:t>
      </w:r>
      <w:r>
        <w:rPr>
          <w:rFonts w:asciiTheme="majorHAnsi" w:hAnsiTheme="majorHAnsi"/>
          <w:sz w:val="28"/>
          <w:szCs w:val="28"/>
        </w:rPr>
        <w:t>====</w:t>
      </w:r>
    </w:p>
    <w:p w:rsidR="000A0852" w:rsidRDefault="000A0852" w:rsidP="000A0852">
      <w:pPr>
        <w:pStyle w:val="a3"/>
        <w:ind w:firstLine="709"/>
        <w:jc w:val="both"/>
        <w:rPr>
          <w:rFonts w:asciiTheme="majorHAnsi" w:hAnsiTheme="majorHAnsi"/>
          <w:sz w:val="28"/>
          <w:szCs w:val="28"/>
        </w:rPr>
      </w:pPr>
    </w:p>
    <w:tbl>
      <w:tblPr>
        <w:tblStyle w:val="a4"/>
        <w:tblW w:w="10456" w:type="dxa"/>
        <w:tblLook w:val="04A0"/>
      </w:tblPr>
      <w:tblGrid>
        <w:gridCol w:w="5794"/>
        <w:gridCol w:w="4662"/>
      </w:tblGrid>
      <w:tr w:rsidR="00D535DE" w:rsidTr="00D535DE">
        <w:tc>
          <w:tcPr>
            <w:tcW w:w="7479" w:type="dxa"/>
          </w:tcPr>
          <w:p w:rsidR="00D535DE" w:rsidRPr="00382B1F" w:rsidRDefault="00A66858" w:rsidP="000A0852">
            <w:pPr>
              <w:pStyle w:val="a3"/>
              <w:ind w:firstLine="709"/>
              <w:jc w:val="both"/>
              <w:rPr>
                <w:rFonts w:asciiTheme="majorHAnsi" w:hAnsiTheme="majorHAnsi"/>
                <w:sz w:val="28"/>
                <w:szCs w:val="28"/>
              </w:rPr>
            </w:pPr>
            <w:r>
              <w:rPr>
                <w:rFonts w:asciiTheme="majorHAnsi" w:hAnsiTheme="majorHAnsi"/>
                <w:sz w:val="28"/>
                <w:szCs w:val="28"/>
              </w:rPr>
              <w:t xml:space="preserve">В ведении первого заместителя находится ключевой Комитет  по управлению городским  хозяйством, также идет общая координация работы муниципальных предприятий жилищно- коммунального комплекса, в сфере  строительства </w:t>
            </w:r>
            <w:r w:rsidR="00B5019D">
              <w:rPr>
                <w:rFonts w:asciiTheme="majorHAnsi" w:hAnsiTheme="majorHAnsi"/>
                <w:sz w:val="28"/>
                <w:szCs w:val="28"/>
              </w:rPr>
              <w:t xml:space="preserve">курирует </w:t>
            </w:r>
            <w:r>
              <w:rPr>
                <w:rFonts w:asciiTheme="majorHAnsi" w:hAnsiTheme="majorHAnsi"/>
                <w:sz w:val="28"/>
                <w:szCs w:val="28"/>
              </w:rPr>
              <w:t xml:space="preserve">  Северобайкальскстройзаказчик, в сфере земельных отношений –  </w:t>
            </w:r>
            <w:r w:rsidR="00B5019D">
              <w:rPr>
                <w:rFonts w:asciiTheme="majorHAnsi" w:hAnsiTheme="majorHAnsi"/>
                <w:sz w:val="28"/>
                <w:szCs w:val="28"/>
              </w:rPr>
              <w:t xml:space="preserve">муниципальное предприятие </w:t>
            </w:r>
            <w:r>
              <w:rPr>
                <w:rFonts w:asciiTheme="majorHAnsi" w:hAnsiTheme="majorHAnsi"/>
                <w:sz w:val="28"/>
                <w:szCs w:val="28"/>
              </w:rPr>
              <w:t xml:space="preserve"> «Управление архитектуры»</w:t>
            </w:r>
            <w:r w:rsidR="00D535DE">
              <w:rPr>
                <w:rFonts w:asciiTheme="majorHAnsi" w:hAnsiTheme="majorHAnsi"/>
                <w:sz w:val="28"/>
                <w:szCs w:val="28"/>
              </w:rPr>
              <w:t xml:space="preserve"> .</w:t>
            </w:r>
          </w:p>
          <w:p w:rsidR="00D535DE" w:rsidRDefault="00D535DE" w:rsidP="000A0852">
            <w:pPr>
              <w:pStyle w:val="a3"/>
              <w:ind w:firstLine="709"/>
              <w:jc w:val="both"/>
              <w:rPr>
                <w:rFonts w:asciiTheme="majorHAnsi" w:hAnsiTheme="majorHAnsi"/>
                <w:sz w:val="28"/>
                <w:szCs w:val="28"/>
              </w:rPr>
            </w:pPr>
          </w:p>
        </w:tc>
        <w:tc>
          <w:tcPr>
            <w:tcW w:w="2977" w:type="dxa"/>
          </w:tcPr>
          <w:p w:rsidR="00D535DE" w:rsidRDefault="00A66858" w:rsidP="004A2B05">
            <w:pPr>
              <w:pStyle w:val="a3"/>
              <w:jc w:val="both"/>
              <w:rPr>
                <w:rFonts w:asciiTheme="majorHAnsi" w:hAnsiTheme="majorHAnsi"/>
                <w:sz w:val="28"/>
                <w:szCs w:val="28"/>
              </w:rPr>
            </w:pPr>
            <w:r w:rsidRPr="00A66858">
              <w:rPr>
                <w:rFonts w:asciiTheme="majorHAnsi" w:hAnsiTheme="majorHAnsi"/>
                <w:sz w:val="28"/>
                <w:szCs w:val="28"/>
              </w:rPr>
              <w:object w:dxaOrig="7181" w:dyaOrig="5401">
                <v:shape id="_x0000_i1028" type="#_x0000_t75" style="width:222.25pt;height:167.15pt" o:ole="">
                  <v:imagedata r:id="rId13" o:title=""/>
                </v:shape>
                <o:OLEObject Type="Embed" ProgID="PowerPoint.Slide.12" ShapeID="_x0000_i1028" DrawAspect="Content" ObjectID="_1775030344" r:id="rId14"/>
              </w:object>
            </w:r>
          </w:p>
        </w:tc>
      </w:tr>
    </w:tbl>
    <w:p w:rsidR="00F33A6D" w:rsidRPr="00382B1F" w:rsidRDefault="00F33A6D" w:rsidP="000A0852">
      <w:pPr>
        <w:pStyle w:val="a3"/>
        <w:ind w:firstLine="709"/>
        <w:jc w:val="both"/>
        <w:rPr>
          <w:rFonts w:asciiTheme="majorHAnsi" w:hAnsiTheme="majorHAnsi"/>
          <w:sz w:val="28"/>
          <w:szCs w:val="28"/>
        </w:rPr>
      </w:pPr>
    </w:p>
    <w:p w:rsidR="00C43DD8" w:rsidRDefault="00F33A6D" w:rsidP="000A0852">
      <w:pPr>
        <w:pStyle w:val="a3"/>
        <w:jc w:val="both"/>
        <w:rPr>
          <w:rFonts w:asciiTheme="majorHAnsi" w:hAnsiTheme="majorHAnsi"/>
          <w:sz w:val="28"/>
          <w:szCs w:val="28"/>
        </w:rPr>
      </w:pPr>
      <w:r>
        <w:rPr>
          <w:rFonts w:asciiTheme="majorHAnsi" w:hAnsiTheme="majorHAnsi"/>
          <w:sz w:val="28"/>
          <w:szCs w:val="28"/>
        </w:rPr>
        <w:t>=============================================================</w:t>
      </w:r>
    </w:p>
    <w:p w:rsidR="0027653B" w:rsidRDefault="0027653B" w:rsidP="000A0852">
      <w:pPr>
        <w:pStyle w:val="a3"/>
        <w:ind w:firstLine="709"/>
        <w:jc w:val="both"/>
        <w:rPr>
          <w:rFonts w:asciiTheme="majorHAnsi" w:hAnsiTheme="majorHAnsi"/>
          <w:sz w:val="28"/>
          <w:szCs w:val="28"/>
        </w:rPr>
      </w:pPr>
    </w:p>
    <w:tbl>
      <w:tblPr>
        <w:tblStyle w:val="a4"/>
        <w:tblW w:w="10486" w:type="dxa"/>
        <w:tblLook w:val="04A0"/>
      </w:tblPr>
      <w:tblGrid>
        <w:gridCol w:w="6026"/>
        <w:gridCol w:w="4460"/>
      </w:tblGrid>
      <w:tr w:rsidR="00F33A6D" w:rsidTr="00D535DE">
        <w:tc>
          <w:tcPr>
            <w:tcW w:w="7763" w:type="dxa"/>
          </w:tcPr>
          <w:p w:rsidR="00F33A6D" w:rsidRPr="00382B1F" w:rsidRDefault="00A66858" w:rsidP="000A0852">
            <w:pPr>
              <w:pStyle w:val="a3"/>
              <w:ind w:firstLine="709"/>
              <w:jc w:val="both"/>
              <w:rPr>
                <w:rFonts w:asciiTheme="majorHAnsi" w:hAnsiTheme="majorHAnsi"/>
                <w:sz w:val="28"/>
                <w:szCs w:val="28"/>
              </w:rPr>
            </w:pPr>
            <w:r>
              <w:rPr>
                <w:rFonts w:asciiTheme="majorHAnsi" w:hAnsiTheme="majorHAnsi"/>
                <w:sz w:val="28"/>
                <w:szCs w:val="28"/>
              </w:rPr>
              <w:t xml:space="preserve">Достаточно серьезная доля обращений граждан  в порядке 59 Федерального закона, в порядке оказания муниципальных услуг   ложится на плечи сотрудников Комитета </w:t>
            </w:r>
          </w:p>
          <w:p w:rsidR="00F33A6D" w:rsidRDefault="00F33A6D" w:rsidP="000A0852">
            <w:pPr>
              <w:pStyle w:val="a3"/>
              <w:ind w:firstLine="709"/>
              <w:jc w:val="both"/>
              <w:rPr>
                <w:rFonts w:asciiTheme="majorHAnsi" w:hAnsiTheme="majorHAnsi"/>
                <w:sz w:val="28"/>
                <w:szCs w:val="28"/>
              </w:rPr>
            </w:pPr>
          </w:p>
        </w:tc>
        <w:tc>
          <w:tcPr>
            <w:tcW w:w="2723" w:type="dxa"/>
          </w:tcPr>
          <w:p w:rsidR="00F33A6D" w:rsidRDefault="00A66858" w:rsidP="004A2B05">
            <w:pPr>
              <w:pStyle w:val="a3"/>
              <w:jc w:val="both"/>
              <w:rPr>
                <w:rFonts w:asciiTheme="majorHAnsi" w:hAnsiTheme="majorHAnsi"/>
                <w:sz w:val="28"/>
                <w:szCs w:val="28"/>
              </w:rPr>
            </w:pPr>
            <w:r w:rsidRPr="00A66858">
              <w:rPr>
                <w:rFonts w:asciiTheme="majorHAnsi" w:hAnsiTheme="majorHAnsi"/>
                <w:sz w:val="28"/>
                <w:szCs w:val="28"/>
              </w:rPr>
              <w:object w:dxaOrig="7181" w:dyaOrig="5401">
                <v:shape id="_x0000_i1029" type="#_x0000_t75" style="width:212.25pt;height:159.65pt" o:ole="">
                  <v:imagedata r:id="rId15" o:title=""/>
                </v:shape>
                <o:OLEObject Type="Embed" ProgID="PowerPoint.Slide.12" ShapeID="_x0000_i1029" DrawAspect="Content" ObjectID="_1775030345" r:id="rId16"/>
              </w:object>
            </w:r>
          </w:p>
        </w:tc>
      </w:tr>
      <w:tr w:rsidR="00F33A6D" w:rsidTr="00D535DE">
        <w:tc>
          <w:tcPr>
            <w:tcW w:w="7763" w:type="dxa"/>
          </w:tcPr>
          <w:p w:rsidR="00F33A6D" w:rsidRDefault="00A66858" w:rsidP="000A0852">
            <w:pPr>
              <w:pStyle w:val="a3"/>
              <w:ind w:firstLine="709"/>
              <w:jc w:val="both"/>
              <w:rPr>
                <w:rFonts w:asciiTheme="majorHAnsi" w:hAnsiTheme="majorHAnsi"/>
                <w:sz w:val="28"/>
                <w:szCs w:val="28"/>
              </w:rPr>
            </w:pPr>
            <w:r>
              <w:rPr>
                <w:rFonts w:asciiTheme="majorHAnsi" w:hAnsiTheme="majorHAnsi"/>
                <w:sz w:val="28"/>
                <w:szCs w:val="28"/>
              </w:rPr>
              <w:lastRenderedPageBreak/>
              <w:t xml:space="preserve">Свыше ста видов основной деятельности осуществляет Комитет по управлению городским хозяйством, большие и малые задачи распределены на 33 сотрудника </w:t>
            </w:r>
          </w:p>
          <w:p w:rsidR="00F33A6D" w:rsidRPr="00382B1F" w:rsidRDefault="00F33A6D" w:rsidP="000A0852">
            <w:pPr>
              <w:pStyle w:val="a3"/>
              <w:ind w:firstLine="709"/>
              <w:jc w:val="both"/>
              <w:rPr>
                <w:rFonts w:asciiTheme="majorHAnsi" w:hAnsiTheme="majorHAnsi"/>
                <w:sz w:val="28"/>
                <w:szCs w:val="28"/>
              </w:rPr>
            </w:pPr>
          </w:p>
        </w:tc>
        <w:tc>
          <w:tcPr>
            <w:tcW w:w="2723" w:type="dxa"/>
          </w:tcPr>
          <w:p w:rsidR="00F33A6D" w:rsidRPr="00F33A6D" w:rsidRDefault="00A66858" w:rsidP="000A0852">
            <w:pPr>
              <w:pStyle w:val="a3"/>
              <w:jc w:val="both"/>
              <w:rPr>
                <w:rFonts w:asciiTheme="majorHAnsi" w:hAnsiTheme="majorHAnsi"/>
                <w:sz w:val="28"/>
                <w:szCs w:val="28"/>
              </w:rPr>
            </w:pPr>
            <w:r w:rsidRPr="00A66858">
              <w:rPr>
                <w:rFonts w:asciiTheme="majorHAnsi" w:hAnsiTheme="majorHAnsi"/>
                <w:sz w:val="28"/>
                <w:szCs w:val="28"/>
              </w:rPr>
              <w:object w:dxaOrig="7181" w:dyaOrig="5401">
                <v:shape id="_x0000_i1030" type="#_x0000_t75" style="width:212.25pt;height:159.65pt" o:ole="">
                  <v:imagedata r:id="rId17" o:title=""/>
                </v:shape>
                <o:OLEObject Type="Embed" ProgID="PowerPoint.Slide.12" ShapeID="_x0000_i1030" DrawAspect="Content" ObjectID="_1775030346" r:id="rId18"/>
              </w:object>
            </w:r>
          </w:p>
        </w:tc>
      </w:tr>
    </w:tbl>
    <w:p w:rsidR="00F33A6D" w:rsidRPr="00382B1F" w:rsidRDefault="00F33A6D" w:rsidP="000A0852">
      <w:pPr>
        <w:pStyle w:val="a3"/>
        <w:ind w:firstLine="709"/>
        <w:jc w:val="both"/>
        <w:rPr>
          <w:rFonts w:asciiTheme="majorHAnsi" w:hAnsiTheme="majorHAnsi"/>
          <w:sz w:val="28"/>
          <w:szCs w:val="28"/>
        </w:rPr>
      </w:pPr>
    </w:p>
    <w:p w:rsidR="00CE67A4" w:rsidRPr="00382B1F" w:rsidRDefault="005350FF" w:rsidP="000A0852">
      <w:pPr>
        <w:pStyle w:val="a3"/>
        <w:jc w:val="both"/>
        <w:rPr>
          <w:rFonts w:asciiTheme="majorHAnsi" w:hAnsiTheme="majorHAnsi"/>
          <w:sz w:val="28"/>
          <w:szCs w:val="28"/>
        </w:rPr>
      </w:pPr>
      <w:r>
        <w:rPr>
          <w:rFonts w:asciiTheme="majorHAnsi" w:hAnsiTheme="majorHAnsi"/>
          <w:sz w:val="28"/>
          <w:szCs w:val="28"/>
        </w:rPr>
        <w:t>=============================================================</w:t>
      </w:r>
    </w:p>
    <w:p w:rsidR="00CE67A4" w:rsidRPr="00382B1F" w:rsidRDefault="00CE67A4" w:rsidP="000A0852">
      <w:pPr>
        <w:pStyle w:val="a3"/>
        <w:ind w:firstLine="709"/>
        <w:jc w:val="both"/>
        <w:rPr>
          <w:rFonts w:asciiTheme="majorHAnsi" w:hAnsiTheme="majorHAnsi"/>
          <w:sz w:val="28"/>
          <w:szCs w:val="28"/>
        </w:rPr>
      </w:pPr>
    </w:p>
    <w:tbl>
      <w:tblPr>
        <w:tblStyle w:val="a4"/>
        <w:tblW w:w="10314" w:type="dxa"/>
        <w:tblLayout w:type="fixed"/>
        <w:tblLook w:val="04A0"/>
      </w:tblPr>
      <w:tblGrid>
        <w:gridCol w:w="8188"/>
        <w:gridCol w:w="2126"/>
      </w:tblGrid>
      <w:tr w:rsidR="005350FF" w:rsidTr="000A0852">
        <w:tc>
          <w:tcPr>
            <w:tcW w:w="8188" w:type="dxa"/>
          </w:tcPr>
          <w:p w:rsidR="006F415C" w:rsidRDefault="00A66858" w:rsidP="00A66858">
            <w:pPr>
              <w:pStyle w:val="a3"/>
              <w:ind w:firstLine="709"/>
              <w:jc w:val="both"/>
              <w:rPr>
                <w:rFonts w:asciiTheme="majorHAnsi" w:hAnsiTheme="majorHAnsi"/>
                <w:sz w:val="28"/>
                <w:szCs w:val="28"/>
              </w:rPr>
            </w:pPr>
            <w:r>
              <w:rPr>
                <w:rFonts w:asciiTheme="majorHAnsi" w:hAnsiTheme="majorHAnsi"/>
                <w:sz w:val="28"/>
                <w:szCs w:val="28"/>
              </w:rPr>
              <w:t xml:space="preserve">Вторым комитетом у нас выступает Комитет по экономике и  инвестиционной политике, напрямую находится в подчинении Главы. </w:t>
            </w:r>
          </w:p>
          <w:p w:rsidR="005350FF" w:rsidRDefault="006F415C" w:rsidP="00A66858">
            <w:pPr>
              <w:pStyle w:val="a3"/>
              <w:ind w:firstLine="709"/>
              <w:jc w:val="both"/>
              <w:rPr>
                <w:rFonts w:asciiTheme="majorHAnsi" w:hAnsiTheme="majorHAnsi"/>
                <w:sz w:val="28"/>
                <w:szCs w:val="28"/>
              </w:rPr>
            </w:pPr>
            <w:r>
              <w:rPr>
                <w:rFonts w:asciiTheme="majorHAnsi" w:hAnsiTheme="majorHAnsi"/>
                <w:sz w:val="28"/>
                <w:szCs w:val="28"/>
              </w:rPr>
              <w:t>Основное для них – это стратегически планировать социально-эк</w:t>
            </w:r>
            <w:r w:rsidR="00B5019D">
              <w:rPr>
                <w:rFonts w:asciiTheme="majorHAnsi" w:hAnsiTheme="majorHAnsi"/>
                <w:sz w:val="28"/>
                <w:szCs w:val="28"/>
              </w:rPr>
              <w:t>о</w:t>
            </w:r>
            <w:r>
              <w:rPr>
                <w:rFonts w:asciiTheme="majorHAnsi" w:hAnsiTheme="majorHAnsi"/>
                <w:sz w:val="28"/>
                <w:szCs w:val="28"/>
              </w:rPr>
              <w:t>номическое развитие нашего города, создавать благоприятные условия для инвестиций, торговли, туризма, искать пути повышения доходной части нашего бюджета</w:t>
            </w:r>
            <w:r w:rsidR="005350FF" w:rsidRPr="00382B1F">
              <w:rPr>
                <w:rFonts w:asciiTheme="majorHAnsi" w:hAnsiTheme="majorHAnsi"/>
                <w:sz w:val="28"/>
                <w:szCs w:val="28"/>
              </w:rPr>
              <w:t xml:space="preserve"> </w:t>
            </w:r>
            <w:r w:rsidR="005350FF">
              <w:rPr>
                <w:rFonts w:asciiTheme="majorHAnsi" w:hAnsiTheme="majorHAnsi"/>
                <w:sz w:val="28"/>
                <w:szCs w:val="28"/>
              </w:rPr>
              <w:t xml:space="preserve"> </w:t>
            </w:r>
          </w:p>
        </w:tc>
        <w:tc>
          <w:tcPr>
            <w:tcW w:w="2126" w:type="dxa"/>
          </w:tcPr>
          <w:p w:rsidR="005350FF" w:rsidRDefault="00A66858" w:rsidP="000A0852">
            <w:pPr>
              <w:pStyle w:val="a3"/>
              <w:ind w:firstLine="34"/>
              <w:jc w:val="both"/>
              <w:rPr>
                <w:rFonts w:asciiTheme="majorHAnsi" w:hAnsiTheme="majorHAnsi"/>
                <w:sz w:val="28"/>
                <w:szCs w:val="28"/>
              </w:rPr>
            </w:pPr>
            <w:r w:rsidRPr="00A66858">
              <w:rPr>
                <w:rFonts w:asciiTheme="majorHAnsi" w:hAnsiTheme="majorHAnsi"/>
                <w:sz w:val="28"/>
                <w:szCs w:val="28"/>
              </w:rPr>
              <w:object w:dxaOrig="7181" w:dyaOrig="5401">
                <v:shape id="_x0000_i1031" type="#_x0000_t75" style="width:95.15pt;height:71.35pt" o:ole="">
                  <v:imagedata r:id="rId19" o:title=""/>
                </v:shape>
                <o:OLEObject Type="Embed" ProgID="PowerPoint.Slide.12" ShapeID="_x0000_i1031" DrawAspect="Content" ObjectID="_1775030347" r:id="rId20"/>
              </w:object>
            </w:r>
          </w:p>
        </w:tc>
      </w:tr>
    </w:tbl>
    <w:p w:rsidR="00A02890" w:rsidRDefault="00A02890" w:rsidP="000A0852">
      <w:pPr>
        <w:pStyle w:val="a3"/>
        <w:ind w:firstLine="709"/>
        <w:jc w:val="both"/>
        <w:rPr>
          <w:rFonts w:asciiTheme="majorHAnsi" w:hAnsiTheme="majorHAnsi"/>
          <w:sz w:val="28"/>
          <w:szCs w:val="28"/>
        </w:rPr>
      </w:pPr>
    </w:p>
    <w:p w:rsidR="00D535DE" w:rsidRDefault="00D535DE" w:rsidP="000A0852">
      <w:pPr>
        <w:pStyle w:val="a3"/>
        <w:ind w:firstLine="709"/>
        <w:jc w:val="both"/>
        <w:rPr>
          <w:rFonts w:asciiTheme="majorHAnsi" w:hAnsiTheme="majorHAnsi"/>
          <w:sz w:val="28"/>
          <w:szCs w:val="28"/>
        </w:rPr>
      </w:pPr>
    </w:p>
    <w:p w:rsidR="00A02890" w:rsidRPr="00382B1F" w:rsidRDefault="00E7000F" w:rsidP="000A0852">
      <w:pPr>
        <w:pStyle w:val="a3"/>
        <w:jc w:val="both"/>
        <w:rPr>
          <w:rFonts w:asciiTheme="majorHAnsi" w:hAnsiTheme="majorHAnsi"/>
          <w:sz w:val="28"/>
          <w:szCs w:val="28"/>
        </w:rPr>
      </w:pPr>
      <w:r>
        <w:rPr>
          <w:rFonts w:asciiTheme="majorHAnsi" w:hAnsiTheme="majorHAnsi"/>
          <w:sz w:val="28"/>
          <w:szCs w:val="28"/>
        </w:rPr>
        <w:t>=============================================================</w:t>
      </w:r>
    </w:p>
    <w:p w:rsidR="00FC66BF" w:rsidRDefault="00FC66BF" w:rsidP="000A0852">
      <w:pPr>
        <w:pStyle w:val="a3"/>
        <w:ind w:firstLine="709"/>
        <w:jc w:val="both"/>
        <w:rPr>
          <w:rFonts w:asciiTheme="majorHAnsi" w:hAnsiTheme="majorHAnsi"/>
          <w:sz w:val="28"/>
          <w:szCs w:val="28"/>
        </w:rPr>
      </w:pPr>
    </w:p>
    <w:tbl>
      <w:tblPr>
        <w:tblStyle w:val="a4"/>
        <w:tblW w:w="10390" w:type="dxa"/>
        <w:tblLayout w:type="fixed"/>
        <w:tblLook w:val="04A0"/>
      </w:tblPr>
      <w:tblGrid>
        <w:gridCol w:w="7963"/>
        <w:gridCol w:w="2427"/>
      </w:tblGrid>
      <w:tr w:rsidR="00E7000F" w:rsidTr="006F415C">
        <w:trPr>
          <w:trHeight w:val="2995"/>
        </w:trPr>
        <w:tc>
          <w:tcPr>
            <w:tcW w:w="7963" w:type="dxa"/>
          </w:tcPr>
          <w:p w:rsidR="00E7000F" w:rsidRDefault="006F415C" w:rsidP="00B5019D">
            <w:pPr>
              <w:pStyle w:val="a3"/>
              <w:ind w:firstLine="709"/>
              <w:jc w:val="both"/>
              <w:rPr>
                <w:rFonts w:asciiTheme="majorHAnsi" w:hAnsiTheme="majorHAnsi"/>
                <w:sz w:val="28"/>
                <w:szCs w:val="28"/>
              </w:rPr>
            </w:pPr>
            <w:r>
              <w:rPr>
                <w:rFonts w:asciiTheme="majorHAnsi" w:hAnsiTheme="majorHAnsi"/>
                <w:sz w:val="28"/>
                <w:szCs w:val="28"/>
              </w:rPr>
              <w:t>Финансовое Управление несмотря на небольшую численность отвечает за все финансовые процессы в нашей бюджетной сфер</w:t>
            </w:r>
            <w:r w:rsidR="00B5019D">
              <w:rPr>
                <w:rFonts w:asciiTheme="majorHAnsi" w:hAnsiTheme="majorHAnsi"/>
                <w:sz w:val="28"/>
                <w:szCs w:val="28"/>
              </w:rPr>
              <w:t>е</w:t>
            </w:r>
            <w:r>
              <w:rPr>
                <w:rFonts w:asciiTheme="majorHAnsi" w:hAnsiTheme="majorHAnsi"/>
                <w:sz w:val="28"/>
                <w:szCs w:val="28"/>
              </w:rPr>
              <w:t xml:space="preserve">  </w:t>
            </w:r>
          </w:p>
        </w:tc>
        <w:tc>
          <w:tcPr>
            <w:tcW w:w="2427" w:type="dxa"/>
          </w:tcPr>
          <w:p w:rsidR="00E7000F" w:rsidRDefault="006F415C" w:rsidP="000A0852">
            <w:pPr>
              <w:pStyle w:val="a3"/>
              <w:jc w:val="both"/>
              <w:rPr>
                <w:rFonts w:asciiTheme="majorHAnsi" w:hAnsiTheme="majorHAnsi"/>
                <w:sz w:val="28"/>
                <w:szCs w:val="28"/>
              </w:rPr>
            </w:pPr>
            <w:r w:rsidRPr="006F415C">
              <w:rPr>
                <w:rFonts w:asciiTheme="majorHAnsi" w:hAnsiTheme="majorHAnsi"/>
                <w:sz w:val="28"/>
                <w:szCs w:val="28"/>
              </w:rPr>
              <w:object w:dxaOrig="7181" w:dyaOrig="5401">
                <v:shape id="_x0000_i1032" type="#_x0000_t75" style="width:109.55pt;height:82.65pt" o:ole="">
                  <v:imagedata r:id="rId21" o:title=""/>
                </v:shape>
                <o:OLEObject Type="Embed" ProgID="PowerPoint.Slide.12" ShapeID="_x0000_i1032" DrawAspect="Content" ObjectID="_1775030348" r:id="rId22"/>
              </w:object>
            </w:r>
          </w:p>
        </w:tc>
      </w:tr>
    </w:tbl>
    <w:p w:rsidR="00E7000F" w:rsidRPr="00382B1F" w:rsidRDefault="00E7000F" w:rsidP="000A0852">
      <w:pPr>
        <w:pStyle w:val="a3"/>
        <w:ind w:firstLine="709"/>
        <w:jc w:val="both"/>
        <w:rPr>
          <w:rFonts w:asciiTheme="majorHAnsi" w:hAnsiTheme="majorHAnsi"/>
          <w:sz w:val="28"/>
          <w:szCs w:val="28"/>
        </w:rPr>
      </w:pPr>
    </w:p>
    <w:p w:rsidR="00C509C9" w:rsidRDefault="00C509C9" w:rsidP="000A0852">
      <w:pPr>
        <w:pStyle w:val="a3"/>
        <w:ind w:firstLine="709"/>
        <w:jc w:val="both"/>
        <w:rPr>
          <w:rFonts w:asciiTheme="majorHAnsi" w:hAnsiTheme="majorHAnsi"/>
          <w:b/>
          <w:bCs/>
          <w:sz w:val="28"/>
          <w:szCs w:val="28"/>
        </w:rPr>
      </w:pPr>
    </w:p>
    <w:p w:rsidR="00C509C9" w:rsidRDefault="00E7000F" w:rsidP="000A0852">
      <w:pPr>
        <w:spacing w:line="240" w:lineRule="auto"/>
        <w:jc w:val="both"/>
        <w:rPr>
          <w:rFonts w:asciiTheme="majorHAnsi" w:hAnsiTheme="majorHAnsi"/>
          <w:sz w:val="28"/>
          <w:szCs w:val="28"/>
        </w:rPr>
      </w:pPr>
      <w:r>
        <w:rPr>
          <w:rFonts w:asciiTheme="majorHAnsi" w:hAnsiTheme="majorHAnsi"/>
          <w:sz w:val="28"/>
          <w:szCs w:val="28"/>
        </w:rPr>
        <w:t>============================================================</w:t>
      </w:r>
    </w:p>
    <w:tbl>
      <w:tblPr>
        <w:tblStyle w:val="a4"/>
        <w:tblW w:w="10173" w:type="dxa"/>
        <w:tblLayout w:type="fixed"/>
        <w:tblLook w:val="04A0"/>
      </w:tblPr>
      <w:tblGrid>
        <w:gridCol w:w="7905"/>
        <w:gridCol w:w="2268"/>
      </w:tblGrid>
      <w:tr w:rsidR="00E7000F" w:rsidTr="000A0852">
        <w:tc>
          <w:tcPr>
            <w:tcW w:w="7905" w:type="dxa"/>
          </w:tcPr>
          <w:p w:rsidR="00E7000F" w:rsidRDefault="006F415C" w:rsidP="00912011">
            <w:pPr>
              <w:ind w:firstLine="709"/>
              <w:jc w:val="both"/>
              <w:rPr>
                <w:rFonts w:asciiTheme="majorHAnsi" w:hAnsiTheme="majorHAnsi"/>
                <w:sz w:val="28"/>
                <w:szCs w:val="28"/>
              </w:rPr>
            </w:pPr>
            <w:r>
              <w:rPr>
                <w:rFonts w:asciiTheme="majorHAnsi" w:hAnsiTheme="majorHAnsi"/>
                <w:sz w:val="28"/>
                <w:szCs w:val="28"/>
              </w:rPr>
              <w:t xml:space="preserve">и как хорошая хозяйка грамотно закрывает потребности всех направлений развития города исходя из того, что мы имеем в доходной части бюджета. </w:t>
            </w:r>
          </w:p>
          <w:p w:rsidR="006F415C" w:rsidRDefault="006F415C" w:rsidP="006F415C">
            <w:pPr>
              <w:jc w:val="both"/>
              <w:rPr>
                <w:rFonts w:asciiTheme="majorHAnsi" w:hAnsiTheme="majorHAnsi"/>
                <w:sz w:val="28"/>
                <w:szCs w:val="28"/>
              </w:rPr>
            </w:pPr>
          </w:p>
          <w:p w:rsidR="006F415C" w:rsidRDefault="006F415C" w:rsidP="006F415C">
            <w:pPr>
              <w:jc w:val="both"/>
              <w:rPr>
                <w:rFonts w:asciiTheme="majorHAnsi" w:hAnsiTheme="majorHAnsi"/>
                <w:sz w:val="28"/>
                <w:szCs w:val="28"/>
              </w:rPr>
            </w:pPr>
            <w:r>
              <w:rPr>
                <w:rFonts w:asciiTheme="majorHAnsi" w:hAnsiTheme="majorHAnsi"/>
                <w:sz w:val="28"/>
                <w:szCs w:val="28"/>
              </w:rPr>
              <w:t xml:space="preserve">В финансовом органе свыше 50 </w:t>
            </w:r>
            <w:r w:rsidR="00B5019D">
              <w:rPr>
                <w:rFonts w:asciiTheme="majorHAnsi" w:hAnsiTheme="majorHAnsi"/>
                <w:sz w:val="28"/>
                <w:szCs w:val="28"/>
              </w:rPr>
              <w:t xml:space="preserve"> пятидесяти </w:t>
            </w:r>
            <w:r>
              <w:rPr>
                <w:rFonts w:asciiTheme="majorHAnsi" w:hAnsiTheme="majorHAnsi"/>
                <w:sz w:val="28"/>
                <w:szCs w:val="28"/>
              </w:rPr>
              <w:t xml:space="preserve">бюджетных полномочий </w:t>
            </w:r>
          </w:p>
        </w:tc>
        <w:tc>
          <w:tcPr>
            <w:tcW w:w="2268" w:type="dxa"/>
          </w:tcPr>
          <w:p w:rsidR="00E7000F" w:rsidRDefault="006F415C" w:rsidP="000A0852">
            <w:pPr>
              <w:jc w:val="both"/>
              <w:rPr>
                <w:rFonts w:asciiTheme="majorHAnsi" w:hAnsiTheme="majorHAnsi"/>
                <w:sz w:val="28"/>
                <w:szCs w:val="28"/>
              </w:rPr>
            </w:pPr>
            <w:r w:rsidRPr="006F415C">
              <w:rPr>
                <w:rFonts w:asciiTheme="majorHAnsi" w:eastAsia="Times New Roman" w:hAnsiTheme="majorHAnsi" w:cstheme="minorBidi"/>
                <w:sz w:val="28"/>
                <w:szCs w:val="28"/>
                <w:lang w:eastAsia="en-US"/>
              </w:rPr>
              <w:object w:dxaOrig="7181" w:dyaOrig="5401">
                <v:shape id="_x0000_i1033" type="#_x0000_t75" style="width:110.2pt;height:82.65pt" o:ole="">
                  <v:imagedata r:id="rId23" o:title=""/>
                </v:shape>
                <o:OLEObject Type="Embed" ProgID="PowerPoint.Slide.12" ShapeID="_x0000_i1033" DrawAspect="Content" ObjectID="_1775030349" r:id="rId24"/>
              </w:object>
            </w:r>
          </w:p>
        </w:tc>
      </w:tr>
    </w:tbl>
    <w:p w:rsidR="000A0852" w:rsidRDefault="00CF7B2F" w:rsidP="00CF7B2F">
      <w:pPr>
        <w:spacing w:line="240" w:lineRule="auto"/>
        <w:jc w:val="both"/>
        <w:rPr>
          <w:rFonts w:asciiTheme="majorHAnsi" w:hAnsiTheme="majorHAnsi"/>
          <w:sz w:val="28"/>
          <w:szCs w:val="28"/>
        </w:rPr>
      </w:pPr>
      <w:r>
        <w:rPr>
          <w:rFonts w:asciiTheme="majorHAnsi" w:hAnsiTheme="majorHAnsi"/>
          <w:sz w:val="28"/>
          <w:szCs w:val="28"/>
        </w:rPr>
        <w:t>==========================================================</w:t>
      </w:r>
    </w:p>
    <w:tbl>
      <w:tblPr>
        <w:tblStyle w:val="a4"/>
        <w:tblW w:w="0" w:type="auto"/>
        <w:tblLook w:val="04A0"/>
      </w:tblPr>
      <w:tblGrid>
        <w:gridCol w:w="5828"/>
        <w:gridCol w:w="4310"/>
      </w:tblGrid>
      <w:tr w:rsidR="00CF7B2F" w:rsidTr="00CF7B2F">
        <w:tc>
          <w:tcPr>
            <w:tcW w:w="7338" w:type="dxa"/>
          </w:tcPr>
          <w:p w:rsidR="00CF7B2F" w:rsidRPr="00382B1F" w:rsidRDefault="000572DA" w:rsidP="00B5019D">
            <w:pPr>
              <w:ind w:firstLine="709"/>
              <w:jc w:val="both"/>
              <w:rPr>
                <w:rFonts w:asciiTheme="majorHAnsi" w:hAnsiTheme="majorHAnsi"/>
                <w:sz w:val="28"/>
                <w:szCs w:val="28"/>
              </w:rPr>
            </w:pPr>
            <w:r>
              <w:rPr>
                <w:rFonts w:asciiTheme="majorHAnsi" w:hAnsiTheme="majorHAnsi"/>
                <w:sz w:val="28"/>
                <w:szCs w:val="28"/>
              </w:rPr>
              <w:lastRenderedPageBreak/>
              <w:t>Задачи по сбалансированности местного бюджета, отсутствие просроченной кредиторской задолженности, всегда качественная подготовка и защита местного бюджета из года в год всегда достиг</w:t>
            </w:r>
            <w:r w:rsidR="00B5019D">
              <w:rPr>
                <w:rFonts w:asciiTheme="majorHAnsi" w:hAnsiTheme="majorHAnsi"/>
                <w:sz w:val="28"/>
                <w:szCs w:val="28"/>
              </w:rPr>
              <w:t xml:space="preserve">аются </w:t>
            </w:r>
            <w:r>
              <w:rPr>
                <w:rFonts w:asciiTheme="majorHAnsi" w:hAnsiTheme="majorHAnsi"/>
                <w:sz w:val="28"/>
                <w:szCs w:val="28"/>
              </w:rPr>
              <w:t xml:space="preserve">благодаря слаженной работе коллектива Финансового управления </w:t>
            </w:r>
          </w:p>
        </w:tc>
        <w:tc>
          <w:tcPr>
            <w:tcW w:w="2800" w:type="dxa"/>
          </w:tcPr>
          <w:p w:rsidR="00CF7B2F" w:rsidRPr="00E7000F" w:rsidRDefault="006F415C" w:rsidP="00825322">
            <w:pPr>
              <w:jc w:val="both"/>
              <w:rPr>
                <w:rFonts w:asciiTheme="majorHAnsi" w:hAnsiTheme="majorHAnsi"/>
                <w:sz w:val="28"/>
                <w:szCs w:val="28"/>
              </w:rPr>
            </w:pPr>
            <w:r w:rsidRPr="006F415C">
              <w:rPr>
                <w:rFonts w:asciiTheme="majorHAnsi" w:eastAsiaTheme="minorHAnsi" w:hAnsiTheme="majorHAnsi" w:cstheme="minorBidi"/>
                <w:sz w:val="28"/>
                <w:szCs w:val="28"/>
                <w:lang w:eastAsia="en-US"/>
              </w:rPr>
              <w:object w:dxaOrig="7181" w:dyaOrig="5401">
                <v:shape id="_x0000_i1034" type="#_x0000_t75" style="width:204.75pt;height:154pt" o:ole="">
                  <v:imagedata r:id="rId25" o:title=""/>
                </v:shape>
                <o:OLEObject Type="Embed" ProgID="PowerPoint.Slide.12" ShapeID="_x0000_i1034" DrawAspect="Content" ObjectID="_1775030350" r:id="rId26"/>
              </w:object>
            </w:r>
          </w:p>
        </w:tc>
      </w:tr>
    </w:tbl>
    <w:p w:rsidR="00CF7B2F" w:rsidRDefault="00CF7B2F" w:rsidP="000A0852">
      <w:pPr>
        <w:spacing w:line="240" w:lineRule="auto"/>
        <w:ind w:firstLine="709"/>
        <w:jc w:val="both"/>
        <w:rPr>
          <w:rFonts w:asciiTheme="majorHAnsi" w:hAnsiTheme="majorHAnsi"/>
          <w:sz w:val="28"/>
          <w:szCs w:val="28"/>
        </w:rPr>
      </w:pPr>
    </w:p>
    <w:p w:rsidR="00E7000F" w:rsidRDefault="000A0852" w:rsidP="000A0852">
      <w:pPr>
        <w:spacing w:line="240" w:lineRule="auto"/>
        <w:jc w:val="both"/>
        <w:rPr>
          <w:rFonts w:asciiTheme="majorHAnsi" w:hAnsiTheme="majorHAnsi"/>
          <w:sz w:val="28"/>
          <w:szCs w:val="28"/>
        </w:rPr>
      </w:pPr>
      <w:r>
        <w:rPr>
          <w:rFonts w:asciiTheme="majorHAnsi" w:hAnsiTheme="majorHAnsi"/>
          <w:sz w:val="28"/>
          <w:szCs w:val="28"/>
        </w:rPr>
        <w:t>====</w:t>
      </w:r>
      <w:r w:rsidR="00E7000F">
        <w:rPr>
          <w:rFonts w:asciiTheme="majorHAnsi" w:hAnsiTheme="majorHAnsi"/>
          <w:sz w:val="28"/>
          <w:szCs w:val="28"/>
        </w:rPr>
        <w:t>========================================================</w:t>
      </w:r>
    </w:p>
    <w:tbl>
      <w:tblPr>
        <w:tblStyle w:val="a4"/>
        <w:tblW w:w="10173" w:type="dxa"/>
        <w:tblLayout w:type="fixed"/>
        <w:tblLook w:val="04A0"/>
      </w:tblPr>
      <w:tblGrid>
        <w:gridCol w:w="7196"/>
        <w:gridCol w:w="2977"/>
      </w:tblGrid>
      <w:tr w:rsidR="00E7000F" w:rsidTr="000572DA">
        <w:tc>
          <w:tcPr>
            <w:tcW w:w="7196" w:type="dxa"/>
          </w:tcPr>
          <w:p w:rsidR="00E7000F" w:rsidRDefault="00016D3F" w:rsidP="00B5019D">
            <w:pPr>
              <w:pStyle w:val="a5"/>
              <w:shd w:val="clear" w:color="auto" w:fill="FFFFFF"/>
              <w:ind w:firstLine="709"/>
              <w:jc w:val="both"/>
              <w:rPr>
                <w:rFonts w:asciiTheme="majorHAnsi" w:hAnsiTheme="majorHAnsi"/>
                <w:sz w:val="28"/>
                <w:szCs w:val="28"/>
              </w:rPr>
            </w:pPr>
            <w:r w:rsidRPr="00E13B74">
              <w:rPr>
                <w:color w:val="000000"/>
                <w:sz w:val="28"/>
                <w:szCs w:val="28"/>
              </w:rPr>
              <w:t xml:space="preserve">Основными направлениями деятельности </w:t>
            </w:r>
            <w:r w:rsidR="00B5019D">
              <w:rPr>
                <w:color w:val="000000"/>
                <w:sz w:val="28"/>
                <w:szCs w:val="28"/>
              </w:rPr>
              <w:t>У</w:t>
            </w:r>
            <w:r w:rsidRPr="00E13B74">
              <w:rPr>
                <w:color w:val="000000"/>
                <w:sz w:val="28"/>
                <w:szCs w:val="28"/>
              </w:rPr>
              <w:t>правления делами являются организационно-распорядительное</w:t>
            </w:r>
            <w:r>
              <w:rPr>
                <w:color w:val="000000"/>
                <w:sz w:val="28"/>
                <w:szCs w:val="28"/>
              </w:rPr>
              <w:t xml:space="preserve">, правовое, кадровое </w:t>
            </w:r>
            <w:r w:rsidRPr="00E13B74">
              <w:rPr>
                <w:color w:val="000000"/>
                <w:sz w:val="28"/>
                <w:szCs w:val="28"/>
              </w:rPr>
              <w:t xml:space="preserve"> и административно</w:t>
            </w:r>
            <w:r>
              <w:rPr>
                <w:color w:val="000000"/>
                <w:sz w:val="28"/>
                <w:szCs w:val="28"/>
              </w:rPr>
              <w:t>е</w:t>
            </w:r>
            <w:r w:rsidRPr="00E13B74">
              <w:rPr>
                <w:color w:val="000000"/>
                <w:sz w:val="28"/>
                <w:szCs w:val="28"/>
              </w:rPr>
              <w:t xml:space="preserve"> обеспечение </w:t>
            </w:r>
            <w:r w:rsidRPr="00E13B74">
              <w:rPr>
                <w:sz w:val="28"/>
                <w:szCs w:val="28"/>
              </w:rPr>
              <w:t>деятельности</w:t>
            </w:r>
            <w:r>
              <w:rPr>
                <w:sz w:val="28"/>
                <w:szCs w:val="28"/>
              </w:rPr>
              <w:t xml:space="preserve"> </w:t>
            </w:r>
            <w:r w:rsidR="00B5019D">
              <w:rPr>
                <w:sz w:val="28"/>
                <w:szCs w:val="28"/>
              </w:rPr>
              <w:t>Г</w:t>
            </w:r>
            <w:r>
              <w:rPr>
                <w:sz w:val="28"/>
                <w:szCs w:val="28"/>
              </w:rPr>
              <w:t>лавы города и</w:t>
            </w:r>
            <w:r w:rsidRPr="00E13B74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 xml:space="preserve"> А</w:t>
            </w:r>
            <w:r w:rsidRPr="00E13B74">
              <w:rPr>
                <w:color w:val="000000"/>
                <w:sz w:val="28"/>
                <w:szCs w:val="28"/>
              </w:rPr>
              <w:t>дминистрации</w:t>
            </w:r>
          </w:p>
        </w:tc>
        <w:tc>
          <w:tcPr>
            <w:tcW w:w="2977" w:type="dxa"/>
          </w:tcPr>
          <w:p w:rsidR="00E7000F" w:rsidRDefault="000572DA" w:rsidP="000A0852">
            <w:pPr>
              <w:ind w:firstLine="33"/>
              <w:jc w:val="both"/>
              <w:rPr>
                <w:rFonts w:asciiTheme="majorHAnsi" w:hAnsiTheme="majorHAnsi"/>
                <w:sz w:val="28"/>
                <w:szCs w:val="28"/>
              </w:rPr>
            </w:pPr>
            <w:r w:rsidRPr="000572DA">
              <w:rPr>
                <w:rFonts w:asciiTheme="majorHAnsi" w:eastAsiaTheme="minorHAnsi" w:hAnsiTheme="majorHAnsi" w:cstheme="minorBidi"/>
                <w:sz w:val="28"/>
                <w:szCs w:val="28"/>
                <w:lang w:eastAsia="en-US"/>
              </w:rPr>
              <w:object w:dxaOrig="7181" w:dyaOrig="5401">
                <v:shape id="_x0000_i1035" type="#_x0000_t75" style="width:126.45pt;height:95.15pt" o:ole="">
                  <v:imagedata r:id="rId27" o:title=""/>
                </v:shape>
                <o:OLEObject Type="Embed" ProgID="PowerPoint.Slide.12" ShapeID="_x0000_i1035" DrawAspect="Content" ObjectID="_1775030351" r:id="rId28"/>
              </w:object>
            </w:r>
          </w:p>
        </w:tc>
      </w:tr>
    </w:tbl>
    <w:p w:rsidR="000A0852" w:rsidRDefault="000A0852" w:rsidP="000A0852">
      <w:pPr>
        <w:spacing w:line="240" w:lineRule="auto"/>
        <w:ind w:firstLine="709"/>
        <w:jc w:val="both"/>
        <w:rPr>
          <w:rFonts w:asciiTheme="majorHAnsi" w:hAnsiTheme="majorHAnsi"/>
          <w:sz w:val="28"/>
          <w:szCs w:val="28"/>
        </w:rPr>
      </w:pPr>
    </w:p>
    <w:p w:rsidR="00E7000F" w:rsidRDefault="000A0852" w:rsidP="000A0852">
      <w:pPr>
        <w:spacing w:line="240" w:lineRule="auto"/>
        <w:jc w:val="both"/>
        <w:rPr>
          <w:rFonts w:asciiTheme="majorHAnsi" w:hAnsiTheme="majorHAnsi"/>
          <w:sz w:val="28"/>
          <w:szCs w:val="28"/>
        </w:rPr>
      </w:pPr>
      <w:r>
        <w:rPr>
          <w:rFonts w:asciiTheme="majorHAnsi" w:hAnsiTheme="majorHAnsi"/>
          <w:sz w:val="28"/>
          <w:szCs w:val="28"/>
        </w:rPr>
        <w:t>=====</w:t>
      </w:r>
      <w:r w:rsidR="004C2B54">
        <w:rPr>
          <w:rFonts w:asciiTheme="majorHAnsi" w:hAnsiTheme="majorHAnsi"/>
          <w:sz w:val="28"/>
          <w:szCs w:val="28"/>
        </w:rPr>
        <w:t>========================================================</w:t>
      </w:r>
    </w:p>
    <w:tbl>
      <w:tblPr>
        <w:tblStyle w:val="a4"/>
        <w:tblW w:w="10315" w:type="dxa"/>
        <w:tblLook w:val="04A0"/>
      </w:tblPr>
      <w:tblGrid>
        <w:gridCol w:w="5337"/>
        <w:gridCol w:w="4978"/>
      </w:tblGrid>
      <w:tr w:rsidR="004C2B54" w:rsidTr="000A0852">
        <w:tc>
          <w:tcPr>
            <w:tcW w:w="8454" w:type="dxa"/>
          </w:tcPr>
          <w:p w:rsidR="004C2B54" w:rsidRDefault="00016D3F" w:rsidP="00B5019D">
            <w:pPr>
              <w:shd w:val="clear" w:color="auto" w:fill="FFFFFF"/>
              <w:ind w:firstLine="709"/>
              <w:jc w:val="both"/>
              <w:rPr>
                <w:rFonts w:asciiTheme="majorHAnsi" w:hAnsiTheme="majorHAnsi"/>
                <w:bCs/>
                <w:sz w:val="28"/>
                <w:szCs w:val="28"/>
                <w:shd w:val="clear" w:color="auto" w:fill="FFFFFF"/>
              </w:rPr>
            </w:pPr>
            <w:r>
              <w:rPr>
                <w:rFonts w:asciiTheme="majorHAnsi" w:hAnsiTheme="majorHAnsi"/>
                <w:bCs/>
                <w:sz w:val="28"/>
                <w:szCs w:val="28"/>
                <w:shd w:val="clear" w:color="auto" w:fill="FFFFFF"/>
              </w:rPr>
              <w:t xml:space="preserve">Первым и основным звеном для </w:t>
            </w:r>
            <w:r w:rsidR="00B5019D">
              <w:rPr>
                <w:rFonts w:asciiTheme="majorHAnsi" w:hAnsiTheme="majorHAnsi"/>
                <w:bCs/>
                <w:sz w:val="28"/>
                <w:szCs w:val="28"/>
                <w:shd w:val="clear" w:color="auto" w:fill="FFFFFF"/>
              </w:rPr>
              <w:t>У</w:t>
            </w:r>
            <w:r>
              <w:rPr>
                <w:rFonts w:asciiTheme="majorHAnsi" w:hAnsiTheme="majorHAnsi"/>
                <w:bCs/>
                <w:sz w:val="28"/>
                <w:szCs w:val="28"/>
                <w:shd w:val="clear" w:color="auto" w:fill="FFFFFF"/>
              </w:rPr>
              <w:t>правления</w:t>
            </w:r>
            <w:r w:rsidR="008042AB">
              <w:rPr>
                <w:rFonts w:asciiTheme="majorHAnsi" w:hAnsiTheme="majorHAnsi"/>
                <w:bCs/>
                <w:sz w:val="28"/>
                <w:szCs w:val="28"/>
                <w:shd w:val="clear" w:color="auto" w:fill="FFFFFF"/>
              </w:rPr>
              <w:t xml:space="preserve"> является</w:t>
            </w:r>
            <w:r>
              <w:rPr>
                <w:rFonts w:asciiTheme="majorHAnsi" w:hAnsiTheme="majorHAnsi"/>
                <w:bCs/>
                <w:sz w:val="28"/>
                <w:szCs w:val="28"/>
                <w:shd w:val="clear" w:color="auto" w:fill="FFFFFF"/>
              </w:rPr>
              <w:t xml:space="preserve"> работа с гражданами и организация такой работы</w:t>
            </w:r>
            <w:r w:rsidR="008042AB">
              <w:rPr>
                <w:rFonts w:asciiTheme="majorHAnsi" w:hAnsiTheme="majorHAnsi"/>
                <w:bCs/>
                <w:sz w:val="28"/>
                <w:szCs w:val="28"/>
                <w:shd w:val="clear" w:color="auto" w:fill="FFFFFF"/>
              </w:rPr>
              <w:t xml:space="preserve"> в структуре всей администрации</w:t>
            </w:r>
            <w:r>
              <w:rPr>
                <w:rFonts w:asciiTheme="majorHAnsi" w:hAnsiTheme="majorHAnsi"/>
                <w:bCs/>
                <w:sz w:val="28"/>
                <w:szCs w:val="28"/>
                <w:shd w:val="clear" w:color="auto" w:fill="FFFFFF"/>
              </w:rPr>
              <w:t xml:space="preserve"> </w:t>
            </w:r>
          </w:p>
        </w:tc>
        <w:tc>
          <w:tcPr>
            <w:tcW w:w="1861" w:type="dxa"/>
          </w:tcPr>
          <w:p w:rsidR="004C2B54" w:rsidRDefault="00016D3F" w:rsidP="004A2B05">
            <w:pPr>
              <w:ind w:firstLine="51"/>
              <w:jc w:val="both"/>
              <w:rPr>
                <w:rFonts w:asciiTheme="majorHAnsi" w:hAnsiTheme="majorHAnsi"/>
                <w:bCs/>
                <w:sz w:val="28"/>
                <w:szCs w:val="28"/>
                <w:shd w:val="clear" w:color="auto" w:fill="FFFFFF"/>
              </w:rPr>
            </w:pPr>
            <w:r w:rsidRPr="00016D3F">
              <w:rPr>
                <w:rFonts w:asciiTheme="majorHAnsi" w:eastAsiaTheme="minorHAnsi" w:hAnsiTheme="majorHAnsi" w:cstheme="minorBidi"/>
                <w:bCs/>
                <w:sz w:val="28"/>
                <w:szCs w:val="28"/>
                <w:shd w:val="clear" w:color="auto" w:fill="FFFFFF"/>
                <w:lang w:eastAsia="en-US"/>
              </w:rPr>
              <w:object w:dxaOrig="7181" w:dyaOrig="5401">
                <v:shape id="_x0000_i1036" type="#_x0000_t75" style="width:237.9pt;height:179.05pt" o:ole="">
                  <v:imagedata r:id="rId29" o:title=""/>
                </v:shape>
                <o:OLEObject Type="Embed" ProgID="PowerPoint.Slide.12" ShapeID="_x0000_i1036" DrawAspect="Content" ObjectID="_1775030352" r:id="rId30"/>
              </w:object>
            </w:r>
          </w:p>
        </w:tc>
      </w:tr>
    </w:tbl>
    <w:p w:rsidR="000A0852" w:rsidRDefault="000A0852" w:rsidP="000A0852">
      <w:pPr>
        <w:shd w:val="clear" w:color="auto" w:fill="FFFFFF"/>
        <w:spacing w:line="240" w:lineRule="auto"/>
        <w:jc w:val="both"/>
        <w:rPr>
          <w:rFonts w:asciiTheme="majorHAnsi" w:hAnsiTheme="majorHAnsi"/>
          <w:sz w:val="28"/>
          <w:szCs w:val="28"/>
        </w:rPr>
      </w:pPr>
    </w:p>
    <w:p w:rsidR="006672B1" w:rsidRDefault="000A0852" w:rsidP="000A0852">
      <w:pPr>
        <w:shd w:val="clear" w:color="auto" w:fill="FFFFFF"/>
        <w:spacing w:line="240" w:lineRule="auto"/>
        <w:jc w:val="both"/>
        <w:rPr>
          <w:rFonts w:asciiTheme="majorHAnsi" w:hAnsiTheme="majorHAnsi"/>
          <w:sz w:val="28"/>
          <w:szCs w:val="28"/>
        </w:rPr>
      </w:pPr>
      <w:r>
        <w:rPr>
          <w:rFonts w:asciiTheme="majorHAnsi" w:hAnsiTheme="majorHAnsi"/>
          <w:sz w:val="28"/>
          <w:szCs w:val="28"/>
        </w:rPr>
        <w:t>===</w:t>
      </w:r>
      <w:r w:rsidR="004C2B54">
        <w:rPr>
          <w:rFonts w:asciiTheme="majorHAnsi" w:hAnsiTheme="majorHAnsi"/>
          <w:sz w:val="28"/>
          <w:szCs w:val="28"/>
        </w:rPr>
        <w:t>==========================================================</w:t>
      </w:r>
    </w:p>
    <w:p w:rsidR="000A0852" w:rsidRDefault="000A0852" w:rsidP="000A0852">
      <w:pPr>
        <w:shd w:val="clear" w:color="auto" w:fill="FFFFFF"/>
        <w:spacing w:line="240" w:lineRule="auto"/>
        <w:jc w:val="both"/>
        <w:rPr>
          <w:rFonts w:asciiTheme="majorHAnsi" w:hAnsiTheme="majorHAnsi"/>
          <w:sz w:val="28"/>
          <w:szCs w:val="28"/>
        </w:rPr>
      </w:pPr>
    </w:p>
    <w:tbl>
      <w:tblPr>
        <w:tblStyle w:val="a4"/>
        <w:tblW w:w="10315" w:type="dxa"/>
        <w:tblLook w:val="04A0"/>
      </w:tblPr>
      <w:tblGrid>
        <w:gridCol w:w="5050"/>
        <w:gridCol w:w="5265"/>
      </w:tblGrid>
      <w:tr w:rsidR="00D535DE" w:rsidTr="008042AB">
        <w:tc>
          <w:tcPr>
            <w:tcW w:w="5057" w:type="dxa"/>
          </w:tcPr>
          <w:p w:rsidR="00D535DE" w:rsidRDefault="008042AB" w:rsidP="000A0852">
            <w:pPr>
              <w:ind w:firstLine="709"/>
              <w:jc w:val="both"/>
              <w:rPr>
                <w:rFonts w:asciiTheme="majorHAnsi" w:hAnsiTheme="majorHAnsi"/>
                <w:sz w:val="28"/>
                <w:szCs w:val="28"/>
                <w:shd w:val="clear" w:color="auto" w:fill="FFFFFF"/>
              </w:rPr>
            </w:pPr>
            <w:r>
              <w:rPr>
                <w:rFonts w:asciiTheme="majorHAnsi" w:hAnsiTheme="majorHAnsi"/>
                <w:sz w:val="28"/>
                <w:szCs w:val="28"/>
                <w:shd w:val="clear" w:color="auto" w:fill="FFFFFF"/>
              </w:rPr>
              <w:lastRenderedPageBreak/>
              <w:t>Популярным способом общения у населения остаются социальные сети</w:t>
            </w:r>
          </w:p>
          <w:p w:rsidR="00D535DE" w:rsidRDefault="008042AB" w:rsidP="008042AB">
            <w:pPr>
              <w:ind w:firstLine="709"/>
              <w:jc w:val="both"/>
              <w:rPr>
                <w:rFonts w:asciiTheme="majorHAnsi" w:hAnsiTheme="majorHAnsi"/>
                <w:sz w:val="28"/>
                <w:szCs w:val="28"/>
              </w:rPr>
            </w:pPr>
            <w:r>
              <w:rPr>
                <w:rFonts w:asciiTheme="majorHAnsi" w:hAnsiTheme="majorHAnsi"/>
                <w:sz w:val="28"/>
                <w:szCs w:val="28"/>
              </w:rPr>
              <w:t>С</w:t>
            </w:r>
            <w:r w:rsidRPr="00382B1F">
              <w:rPr>
                <w:rFonts w:asciiTheme="majorHAnsi" w:hAnsiTheme="majorHAnsi"/>
                <w:sz w:val="28"/>
                <w:szCs w:val="28"/>
              </w:rPr>
              <w:t xml:space="preserve">истемы взаимодействия </w:t>
            </w:r>
            <w:r>
              <w:rPr>
                <w:rFonts w:asciiTheme="majorHAnsi" w:hAnsiTheme="majorHAnsi"/>
                <w:sz w:val="28"/>
                <w:szCs w:val="28"/>
              </w:rPr>
              <w:t xml:space="preserve">активно работают. Это система </w:t>
            </w:r>
            <w:r w:rsidRPr="00382B1F">
              <w:rPr>
                <w:rFonts w:asciiTheme="majorHAnsi" w:hAnsiTheme="majorHAnsi"/>
                <w:sz w:val="28"/>
                <w:szCs w:val="28"/>
              </w:rPr>
              <w:t xml:space="preserve"> </w:t>
            </w:r>
            <w:r>
              <w:rPr>
                <w:rFonts w:asciiTheme="majorHAnsi" w:hAnsiTheme="majorHAnsi"/>
                <w:sz w:val="28"/>
                <w:szCs w:val="28"/>
              </w:rPr>
              <w:t xml:space="preserve">- </w:t>
            </w:r>
            <w:r w:rsidRPr="00382B1F">
              <w:rPr>
                <w:rFonts w:asciiTheme="majorHAnsi" w:hAnsiTheme="majorHAnsi"/>
                <w:sz w:val="28"/>
                <w:szCs w:val="28"/>
              </w:rPr>
              <w:t>«Инцидент»</w:t>
            </w:r>
            <w:r>
              <w:rPr>
                <w:rFonts w:asciiTheme="majorHAnsi" w:hAnsiTheme="majorHAnsi"/>
                <w:sz w:val="28"/>
                <w:szCs w:val="28"/>
              </w:rPr>
              <w:t xml:space="preserve">, </w:t>
            </w:r>
            <w:r w:rsidRPr="00382B1F">
              <w:rPr>
                <w:rFonts w:asciiTheme="majorHAnsi" w:hAnsiTheme="majorHAnsi"/>
                <w:sz w:val="28"/>
                <w:szCs w:val="28"/>
              </w:rPr>
              <w:t>П</w:t>
            </w:r>
            <w:r>
              <w:rPr>
                <w:rFonts w:asciiTheme="majorHAnsi" w:hAnsiTheme="majorHAnsi"/>
                <w:sz w:val="28"/>
                <w:szCs w:val="28"/>
              </w:rPr>
              <w:t>латформа обратной связи (П</w:t>
            </w:r>
            <w:r w:rsidRPr="00382B1F">
              <w:rPr>
                <w:rFonts w:asciiTheme="majorHAnsi" w:hAnsiTheme="majorHAnsi"/>
                <w:sz w:val="28"/>
                <w:szCs w:val="28"/>
              </w:rPr>
              <w:t>ОС</w:t>
            </w:r>
            <w:r>
              <w:rPr>
                <w:rFonts w:asciiTheme="majorHAnsi" w:hAnsiTheme="majorHAnsi"/>
                <w:sz w:val="28"/>
                <w:szCs w:val="28"/>
              </w:rPr>
              <w:t>)</w:t>
            </w:r>
            <w:r w:rsidRPr="00382B1F">
              <w:rPr>
                <w:rFonts w:asciiTheme="majorHAnsi" w:hAnsiTheme="majorHAnsi"/>
                <w:sz w:val="28"/>
                <w:szCs w:val="28"/>
              </w:rPr>
              <w:t>, региональн</w:t>
            </w:r>
            <w:r>
              <w:rPr>
                <w:rFonts w:asciiTheme="majorHAnsi" w:hAnsiTheme="majorHAnsi"/>
                <w:sz w:val="28"/>
                <w:szCs w:val="28"/>
              </w:rPr>
              <w:t>ая</w:t>
            </w:r>
            <w:r w:rsidRPr="00382B1F">
              <w:rPr>
                <w:rFonts w:asciiTheme="majorHAnsi" w:hAnsiTheme="majorHAnsi"/>
                <w:sz w:val="28"/>
                <w:szCs w:val="28"/>
              </w:rPr>
              <w:t xml:space="preserve"> </w:t>
            </w:r>
            <w:r>
              <w:rPr>
                <w:rFonts w:asciiTheme="majorHAnsi" w:hAnsiTheme="majorHAnsi"/>
                <w:sz w:val="28"/>
                <w:szCs w:val="28"/>
              </w:rPr>
              <w:t>В</w:t>
            </w:r>
            <w:r w:rsidRPr="00382B1F">
              <w:rPr>
                <w:rFonts w:asciiTheme="majorHAnsi" w:hAnsiTheme="majorHAnsi"/>
                <w:sz w:val="28"/>
                <w:szCs w:val="28"/>
              </w:rPr>
              <w:t xml:space="preserve">айбер группа </w:t>
            </w:r>
            <w:r>
              <w:rPr>
                <w:rFonts w:asciiTheme="majorHAnsi" w:hAnsiTheme="majorHAnsi"/>
                <w:sz w:val="28"/>
                <w:szCs w:val="28"/>
              </w:rPr>
              <w:t>Северобайкальск. ИНФО,</w:t>
            </w:r>
            <w:r w:rsidRPr="00382B1F">
              <w:rPr>
                <w:rFonts w:asciiTheme="majorHAnsi" w:hAnsiTheme="majorHAnsi"/>
                <w:sz w:val="28"/>
                <w:szCs w:val="28"/>
              </w:rPr>
              <w:t xml:space="preserve"> городск</w:t>
            </w:r>
            <w:r>
              <w:rPr>
                <w:rFonts w:asciiTheme="majorHAnsi" w:hAnsiTheme="majorHAnsi"/>
                <w:sz w:val="28"/>
                <w:szCs w:val="28"/>
              </w:rPr>
              <w:t>ие группы в социальных сетях</w:t>
            </w:r>
            <w:r w:rsidRPr="00382B1F">
              <w:rPr>
                <w:rFonts w:asciiTheme="majorHAnsi" w:hAnsiTheme="majorHAnsi"/>
                <w:sz w:val="28"/>
                <w:szCs w:val="28"/>
              </w:rPr>
              <w:t>.</w:t>
            </w:r>
          </w:p>
          <w:p w:rsidR="008042AB" w:rsidRDefault="008042AB" w:rsidP="008042AB">
            <w:pPr>
              <w:ind w:firstLine="709"/>
              <w:jc w:val="both"/>
              <w:rPr>
                <w:rFonts w:asciiTheme="majorHAnsi" w:hAnsiTheme="majorHAnsi"/>
                <w:sz w:val="28"/>
                <w:szCs w:val="28"/>
                <w:shd w:val="clear" w:color="auto" w:fill="FFFFFF"/>
              </w:rPr>
            </w:pPr>
          </w:p>
        </w:tc>
        <w:tc>
          <w:tcPr>
            <w:tcW w:w="5258" w:type="dxa"/>
          </w:tcPr>
          <w:p w:rsidR="00D535DE" w:rsidRDefault="008042AB" w:rsidP="004A2B05">
            <w:pPr>
              <w:jc w:val="both"/>
              <w:rPr>
                <w:rFonts w:asciiTheme="majorHAnsi" w:hAnsiTheme="majorHAnsi"/>
                <w:sz w:val="28"/>
                <w:szCs w:val="28"/>
                <w:shd w:val="clear" w:color="auto" w:fill="FFFFFF"/>
              </w:rPr>
            </w:pPr>
            <w:r w:rsidRPr="008042AB">
              <w:rPr>
                <w:rFonts w:asciiTheme="majorHAnsi" w:eastAsiaTheme="minorHAnsi" w:hAnsiTheme="majorHAnsi" w:cstheme="minorBidi"/>
                <w:sz w:val="28"/>
                <w:szCs w:val="28"/>
                <w:shd w:val="clear" w:color="auto" w:fill="FFFFFF"/>
                <w:lang w:eastAsia="en-US"/>
              </w:rPr>
              <w:object w:dxaOrig="7181" w:dyaOrig="5401">
                <v:shape id="_x0000_i1037" type="#_x0000_t75" style="width:252.3pt;height:189.7pt" o:ole="">
                  <v:imagedata r:id="rId31" o:title=""/>
                </v:shape>
                <o:OLEObject Type="Embed" ProgID="PowerPoint.Slide.12" ShapeID="_x0000_i1037" DrawAspect="Content" ObjectID="_1775030353" r:id="rId32"/>
              </w:object>
            </w:r>
          </w:p>
        </w:tc>
      </w:tr>
    </w:tbl>
    <w:p w:rsidR="008042AB" w:rsidRDefault="008042AB" w:rsidP="008042AB">
      <w:pPr>
        <w:spacing w:line="240" w:lineRule="auto"/>
        <w:jc w:val="both"/>
        <w:rPr>
          <w:rFonts w:asciiTheme="majorHAnsi" w:hAnsiTheme="majorHAnsi"/>
          <w:sz w:val="28"/>
          <w:szCs w:val="28"/>
        </w:rPr>
      </w:pPr>
      <w:r>
        <w:rPr>
          <w:rFonts w:asciiTheme="majorHAnsi" w:hAnsiTheme="majorHAnsi"/>
          <w:sz w:val="28"/>
          <w:szCs w:val="28"/>
        </w:rPr>
        <w:t>=============================================================</w:t>
      </w:r>
    </w:p>
    <w:tbl>
      <w:tblPr>
        <w:tblStyle w:val="a4"/>
        <w:tblW w:w="10315" w:type="dxa"/>
        <w:tblLook w:val="04A0"/>
      </w:tblPr>
      <w:tblGrid>
        <w:gridCol w:w="4749"/>
        <w:gridCol w:w="5566"/>
      </w:tblGrid>
      <w:tr w:rsidR="008042AB" w:rsidTr="00CD298E">
        <w:tc>
          <w:tcPr>
            <w:tcW w:w="8454" w:type="dxa"/>
          </w:tcPr>
          <w:p w:rsidR="008042AB" w:rsidRDefault="008042AB" w:rsidP="00CD298E">
            <w:pPr>
              <w:shd w:val="clear" w:color="auto" w:fill="FFFFFF"/>
              <w:ind w:firstLine="709"/>
              <w:jc w:val="both"/>
              <w:rPr>
                <w:rFonts w:asciiTheme="majorHAnsi" w:hAnsiTheme="majorHAnsi"/>
                <w:sz w:val="28"/>
                <w:szCs w:val="28"/>
              </w:rPr>
            </w:pPr>
            <w:r>
              <w:rPr>
                <w:rFonts w:asciiTheme="majorHAnsi" w:hAnsiTheme="majorHAnsi"/>
                <w:sz w:val="28"/>
                <w:szCs w:val="28"/>
              </w:rPr>
              <w:t xml:space="preserve">В 2023 году наблюдается рост таких обращений на одну треть, и  небольшое снижение традиционных обращений. </w:t>
            </w:r>
          </w:p>
          <w:p w:rsidR="008042AB" w:rsidRDefault="008042AB" w:rsidP="00CD298E">
            <w:pPr>
              <w:shd w:val="clear" w:color="auto" w:fill="FFFFFF"/>
              <w:ind w:firstLine="709"/>
              <w:jc w:val="both"/>
              <w:rPr>
                <w:rFonts w:asciiTheme="majorHAnsi" w:hAnsiTheme="majorHAnsi"/>
                <w:bCs/>
                <w:sz w:val="28"/>
                <w:szCs w:val="28"/>
                <w:shd w:val="clear" w:color="auto" w:fill="FFFFFF"/>
              </w:rPr>
            </w:pPr>
            <w:r>
              <w:rPr>
                <w:rFonts w:asciiTheme="majorHAnsi" w:hAnsiTheme="majorHAnsi"/>
                <w:sz w:val="28"/>
                <w:szCs w:val="28"/>
              </w:rPr>
              <w:t>Плюсом для граждан является оперативность получения ответов на свои вопросы</w:t>
            </w:r>
            <w:r w:rsidR="00B5019D">
              <w:rPr>
                <w:rFonts w:asciiTheme="majorHAnsi" w:hAnsiTheme="majorHAnsi"/>
                <w:sz w:val="28"/>
                <w:szCs w:val="28"/>
              </w:rPr>
              <w:t xml:space="preserve"> через социальные сети</w:t>
            </w:r>
            <w:r>
              <w:rPr>
                <w:rFonts w:asciiTheme="majorHAnsi" w:hAnsiTheme="majorHAnsi"/>
                <w:sz w:val="28"/>
                <w:szCs w:val="28"/>
              </w:rPr>
              <w:t xml:space="preserve">. </w:t>
            </w:r>
          </w:p>
        </w:tc>
        <w:tc>
          <w:tcPr>
            <w:tcW w:w="1861" w:type="dxa"/>
          </w:tcPr>
          <w:p w:rsidR="008042AB" w:rsidRDefault="008042AB" w:rsidP="00CD298E">
            <w:pPr>
              <w:ind w:firstLine="51"/>
              <w:jc w:val="both"/>
              <w:rPr>
                <w:rFonts w:asciiTheme="majorHAnsi" w:hAnsiTheme="majorHAnsi"/>
                <w:bCs/>
                <w:sz w:val="28"/>
                <w:szCs w:val="28"/>
                <w:shd w:val="clear" w:color="auto" w:fill="FFFFFF"/>
              </w:rPr>
            </w:pPr>
            <w:r w:rsidRPr="008042AB">
              <w:rPr>
                <w:rFonts w:asciiTheme="majorHAnsi" w:eastAsiaTheme="minorHAnsi" w:hAnsiTheme="majorHAnsi" w:cstheme="minorBidi"/>
                <w:bCs/>
                <w:sz w:val="28"/>
                <w:szCs w:val="28"/>
                <w:shd w:val="clear" w:color="auto" w:fill="FFFFFF"/>
                <w:lang w:eastAsia="en-US"/>
              </w:rPr>
              <w:object w:dxaOrig="7181" w:dyaOrig="5401">
                <v:shape id="_x0000_i1038" type="#_x0000_t75" style="width:267.35pt;height:200.95pt" o:ole="">
                  <v:imagedata r:id="rId33" o:title=""/>
                </v:shape>
                <o:OLEObject Type="Embed" ProgID="PowerPoint.Slide.12" ShapeID="_x0000_i1038" DrawAspect="Content" ObjectID="_1775030354" r:id="rId34"/>
              </w:object>
            </w:r>
          </w:p>
        </w:tc>
      </w:tr>
    </w:tbl>
    <w:p w:rsidR="008042AB" w:rsidRDefault="008042AB" w:rsidP="008042AB">
      <w:pPr>
        <w:shd w:val="clear" w:color="auto" w:fill="FFFFFF"/>
        <w:spacing w:line="240" w:lineRule="auto"/>
        <w:jc w:val="both"/>
        <w:rPr>
          <w:rFonts w:asciiTheme="majorHAnsi" w:hAnsiTheme="majorHAnsi"/>
          <w:sz w:val="28"/>
          <w:szCs w:val="28"/>
        </w:rPr>
      </w:pPr>
    </w:p>
    <w:p w:rsidR="008042AB" w:rsidRDefault="008042AB" w:rsidP="008042AB">
      <w:pPr>
        <w:shd w:val="clear" w:color="auto" w:fill="FFFFFF"/>
        <w:spacing w:line="240" w:lineRule="auto"/>
        <w:jc w:val="both"/>
        <w:rPr>
          <w:rFonts w:asciiTheme="majorHAnsi" w:hAnsiTheme="majorHAnsi"/>
          <w:sz w:val="28"/>
          <w:szCs w:val="28"/>
        </w:rPr>
      </w:pPr>
      <w:r>
        <w:rPr>
          <w:rFonts w:asciiTheme="majorHAnsi" w:hAnsiTheme="majorHAnsi"/>
          <w:sz w:val="28"/>
          <w:szCs w:val="28"/>
        </w:rPr>
        <w:t>=============================================================</w:t>
      </w:r>
    </w:p>
    <w:tbl>
      <w:tblPr>
        <w:tblStyle w:val="a4"/>
        <w:tblW w:w="10315" w:type="dxa"/>
        <w:tblLook w:val="04A0"/>
      </w:tblPr>
      <w:tblGrid>
        <w:gridCol w:w="6204"/>
        <w:gridCol w:w="4111"/>
      </w:tblGrid>
      <w:tr w:rsidR="008042AB" w:rsidTr="00CD298E">
        <w:tc>
          <w:tcPr>
            <w:tcW w:w="6204" w:type="dxa"/>
          </w:tcPr>
          <w:p w:rsidR="00CD298E" w:rsidRDefault="008042AB" w:rsidP="00CD298E">
            <w:pPr>
              <w:shd w:val="clear" w:color="auto" w:fill="FFFFFF"/>
              <w:ind w:firstLine="709"/>
              <w:jc w:val="both"/>
              <w:rPr>
                <w:rFonts w:asciiTheme="majorHAnsi" w:hAnsiTheme="majorHAnsi"/>
                <w:sz w:val="28"/>
                <w:szCs w:val="28"/>
              </w:rPr>
            </w:pPr>
            <w:r>
              <w:rPr>
                <w:rFonts w:asciiTheme="majorHAnsi" w:hAnsiTheme="majorHAnsi"/>
                <w:sz w:val="28"/>
                <w:szCs w:val="28"/>
              </w:rPr>
              <w:t xml:space="preserve"> </w:t>
            </w:r>
            <w:r w:rsidR="00CD298E">
              <w:rPr>
                <w:rFonts w:asciiTheme="majorHAnsi" w:hAnsiTheme="majorHAnsi"/>
                <w:sz w:val="28"/>
                <w:szCs w:val="28"/>
              </w:rPr>
              <w:t xml:space="preserve">Самым крупным Управлением и в принципе структурным подразделением Администрации является Управление образования. </w:t>
            </w:r>
          </w:p>
          <w:p w:rsidR="00CD298E" w:rsidRDefault="00CD298E" w:rsidP="00CD298E">
            <w:pPr>
              <w:shd w:val="clear" w:color="auto" w:fill="FFFFFF"/>
              <w:ind w:firstLine="709"/>
              <w:jc w:val="both"/>
              <w:rPr>
                <w:rFonts w:asciiTheme="majorHAnsi" w:hAnsiTheme="majorHAnsi"/>
                <w:sz w:val="28"/>
                <w:szCs w:val="28"/>
              </w:rPr>
            </w:pPr>
            <w:r>
              <w:rPr>
                <w:rFonts w:asciiTheme="majorHAnsi" w:hAnsiTheme="majorHAnsi"/>
                <w:sz w:val="28"/>
                <w:szCs w:val="28"/>
              </w:rPr>
              <w:t xml:space="preserve">Управление выполняет важные функции учредителя всей муниципальной отрасли Образования – 15 учреждений </w:t>
            </w:r>
          </w:p>
          <w:p w:rsidR="00CD298E" w:rsidRDefault="00CD298E" w:rsidP="00CD298E">
            <w:pPr>
              <w:shd w:val="clear" w:color="auto" w:fill="FFFFFF"/>
              <w:ind w:firstLine="709"/>
              <w:jc w:val="both"/>
              <w:rPr>
                <w:rFonts w:asciiTheme="majorHAnsi" w:hAnsiTheme="majorHAnsi"/>
                <w:sz w:val="28"/>
                <w:szCs w:val="28"/>
              </w:rPr>
            </w:pPr>
            <w:r>
              <w:rPr>
                <w:rFonts w:asciiTheme="majorHAnsi" w:hAnsiTheme="majorHAnsi"/>
                <w:sz w:val="28"/>
                <w:szCs w:val="28"/>
              </w:rPr>
              <w:t xml:space="preserve">В отрасли трудится 637 человек </w:t>
            </w:r>
          </w:p>
          <w:p w:rsidR="008042AB" w:rsidRDefault="008042AB" w:rsidP="00CD298E">
            <w:pPr>
              <w:shd w:val="clear" w:color="auto" w:fill="FFFFFF"/>
              <w:ind w:firstLine="709"/>
              <w:jc w:val="both"/>
              <w:rPr>
                <w:rFonts w:asciiTheme="majorHAnsi" w:hAnsiTheme="majorHAnsi"/>
                <w:bCs/>
                <w:sz w:val="28"/>
                <w:szCs w:val="28"/>
                <w:shd w:val="clear" w:color="auto" w:fill="FFFFFF"/>
              </w:rPr>
            </w:pPr>
          </w:p>
        </w:tc>
        <w:tc>
          <w:tcPr>
            <w:tcW w:w="4111" w:type="dxa"/>
          </w:tcPr>
          <w:p w:rsidR="008042AB" w:rsidRDefault="00CD298E" w:rsidP="00CD298E">
            <w:pPr>
              <w:ind w:firstLine="51"/>
              <w:jc w:val="both"/>
              <w:rPr>
                <w:rFonts w:asciiTheme="majorHAnsi" w:hAnsiTheme="majorHAnsi"/>
                <w:bCs/>
                <w:sz w:val="28"/>
                <w:szCs w:val="28"/>
                <w:shd w:val="clear" w:color="auto" w:fill="FFFFFF"/>
              </w:rPr>
            </w:pPr>
            <w:r w:rsidRPr="00CD298E">
              <w:rPr>
                <w:rFonts w:asciiTheme="majorHAnsi" w:eastAsiaTheme="minorHAnsi" w:hAnsiTheme="majorHAnsi" w:cstheme="minorBidi"/>
                <w:bCs/>
                <w:sz w:val="28"/>
                <w:szCs w:val="28"/>
                <w:shd w:val="clear" w:color="auto" w:fill="FFFFFF"/>
                <w:lang w:eastAsia="en-US"/>
              </w:rPr>
              <w:object w:dxaOrig="7181" w:dyaOrig="5401">
                <v:shape id="_x0000_i1039" type="#_x0000_t75" style="width:186.55pt;height:140.25pt" o:ole="">
                  <v:imagedata r:id="rId35" o:title=""/>
                </v:shape>
                <o:OLEObject Type="Embed" ProgID="PowerPoint.Slide.12" ShapeID="_x0000_i1039" DrawAspect="Content" ObjectID="_1775030355" r:id="rId36"/>
              </w:object>
            </w:r>
          </w:p>
        </w:tc>
      </w:tr>
    </w:tbl>
    <w:p w:rsidR="008042AB" w:rsidRDefault="008042AB" w:rsidP="008042AB">
      <w:pPr>
        <w:shd w:val="clear" w:color="auto" w:fill="FFFFFF"/>
        <w:spacing w:line="240" w:lineRule="auto"/>
        <w:jc w:val="both"/>
        <w:rPr>
          <w:rFonts w:asciiTheme="majorHAnsi" w:hAnsiTheme="majorHAnsi"/>
          <w:sz w:val="28"/>
          <w:szCs w:val="28"/>
        </w:rPr>
      </w:pPr>
    </w:p>
    <w:p w:rsidR="00CD298E" w:rsidRDefault="00CD298E" w:rsidP="008042AB">
      <w:pPr>
        <w:shd w:val="clear" w:color="auto" w:fill="FFFFFF"/>
        <w:spacing w:line="240" w:lineRule="auto"/>
        <w:jc w:val="both"/>
        <w:rPr>
          <w:rFonts w:asciiTheme="majorHAnsi" w:hAnsiTheme="majorHAnsi"/>
          <w:sz w:val="28"/>
          <w:szCs w:val="28"/>
        </w:rPr>
      </w:pPr>
    </w:p>
    <w:p w:rsidR="00CD298E" w:rsidRDefault="00CD298E" w:rsidP="008042AB">
      <w:pPr>
        <w:shd w:val="clear" w:color="auto" w:fill="FFFFFF"/>
        <w:spacing w:line="240" w:lineRule="auto"/>
        <w:jc w:val="both"/>
        <w:rPr>
          <w:rFonts w:asciiTheme="majorHAnsi" w:hAnsiTheme="majorHAnsi"/>
          <w:sz w:val="28"/>
          <w:szCs w:val="28"/>
        </w:rPr>
      </w:pPr>
    </w:p>
    <w:p w:rsidR="008042AB" w:rsidRDefault="008042AB" w:rsidP="008042AB">
      <w:pPr>
        <w:shd w:val="clear" w:color="auto" w:fill="FFFFFF"/>
        <w:spacing w:line="240" w:lineRule="auto"/>
        <w:jc w:val="both"/>
        <w:rPr>
          <w:rFonts w:asciiTheme="majorHAnsi" w:hAnsiTheme="majorHAnsi"/>
          <w:sz w:val="28"/>
          <w:szCs w:val="28"/>
        </w:rPr>
      </w:pPr>
      <w:r>
        <w:rPr>
          <w:rFonts w:asciiTheme="majorHAnsi" w:hAnsiTheme="majorHAnsi"/>
          <w:sz w:val="28"/>
          <w:szCs w:val="28"/>
        </w:rPr>
        <w:lastRenderedPageBreak/>
        <w:t>=============================================================</w:t>
      </w:r>
    </w:p>
    <w:p w:rsidR="008042AB" w:rsidRDefault="008042AB" w:rsidP="008042AB">
      <w:pPr>
        <w:spacing w:line="240" w:lineRule="auto"/>
        <w:ind w:firstLine="709"/>
        <w:jc w:val="both"/>
        <w:rPr>
          <w:rFonts w:asciiTheme="majorHAnsi" w:hAnsiTheme="majorHAnsi"/>
          <w:sz w:val="28"/>
          <w:szCs w:val="28"/>
          <w:shd w:val="clear" w:color="auto" w:fill="FFFFFF"/>
        </w:rPr>
      </w:pPr>
    </w:p>
    <w:tbl>
      <w:tblPr>
        <w:tblStyle w:val="a4"/>
        <w:tblW w:w="10315" w:type="dxa"/>
        <w:tblLook w:val="04A0"/>
      </w:tblPr>
      <w:tblGrid>
        <w:gridCol w:w="6629"/>
        <w:gridCol w:w="3686"/>
      </w:tblGrid>
      <w:tr w:rsidR="00CD298E" w:rsidTr="00CD298E">
        <w:tc>
          <w:tcPr>
            <w:tcW w:w="6629" w:type="dxa"/>
          </w:tcPr>
          <w:p w:rsidR="00CD298E" w:rsidRDefault="00CD298E" w:rsidP="00CD298E">
            <w:pPr>
              <w:shd w:val="clear" w:color="auto" w:fill="FFFFFF"/>
              <w:ind w:firstLine="709"/>
              <w:jc w:val="both"/>
              <w:rPr>
                <w:rFonts w:asciiTheme="majorHAnsi" w:hAnsiTheme="majorHAnsi"/>
                <w:bCs/>
                <w:sz w:val="28"/>
                <w:szCs w:val="28"/>
                <w:shd w:val="clear" w:color="auto" w:fill="FFFFFF"/>
              </w:rPr>
            </w:pPr>
            <w:r>
              <w:rPr>
                <w:rFonts w:asciiTheme="majorHAnsi" w:hAnsiTheme="majorHAnsi"/>
                <w:bCs/>
                <w:sz w:val="28"/>
                <w:szCs w:val="28"/>
                <w:shd w:val="clear" w:color="auto" w:fill="FFFFFF"/>
              </w:rPr>
              <w:t xml:space="preserve">В самом Управлении образования работает 58 служащих, четкая внутренняя структура данного подразделения позволяет решать поставленные перед ним многочисленные  задачи. </w:t>
            </w:r>
          </w:p>
          <w:p w:rsidR="00CD298E" w:rsidRDefault="00CD298E" w:rsidP="00CD298E">
            <w:pPr>
              <w:shd w:val="clear" w:color="auto" w:fill="FFFFFF"/>
              <w:ind w:firstLine="709"/>
              <w:jc w:val="both"/>
              <w:rPr>
                <w:rFonts w:asciiTheme="majorHAnsi" w:hAnsiTheme="majorHAnsi"/>
                <w:bCs/>
                <w:sz w:val="28"/>
                <w:szCs w:val="28"/>
                <w:shd w:val="clear" w:color="auto" w:fill="FFFFFF"/>
              </w:rPr>
            </w:pPr>
          </w:p>
        </w:tc>
        <w:tc>
          <w:tcPr>
            <w:tcW w:w="3686" w:type="dxa"/>
          </w:tcPr>
          <w:p w:rsidR="00CD298E" w:rsidRDefault="00CD298E" w:rsidP="00CD298E">
            <w:pPr>
              <w:ind w:firstLine="51"/>
              <w:jc w:val="both"/>
              <w:rPr>
                <w:rFonts w:asciiTheme="majorHAnsi" w:hAnsiTheme="majorHAnsi"/>
                <w:bCs/>
                <w:sz w:val="28"/>
                <w:szCs w:val="28"/>
                <w:shd w:val="clear" w:color="auto" w:fill="FFFFFF"/>
              </w:rPr>
            </w:pPr>
            <w:r w:rsidRPr="00CD298E">
              <w:rPr>
                <w:rFonts w:asciiTheme="majorHAnsi" w:eastAsiaTheme="minorHAnsi" w:hAnsiTheme="majorHAnsi" w:cstheme="minorBidi"/>
                <w:bCs/>
                <w:sz w:val="28"/>
                <w:szCs w:val="28"/>
                <w:shd w:val="clear" w:color="auto" w:fill="FFFFFF"/>
                <w:lang w:eastAsia="en-US"/>
              </w:rPr>
              <w:object w:dxaOrig="7181" w:dyaOrig="5401">
                <v:shape id="_x0000_i1040" type="#_x0000_t75" style="width:167.8pt;height:125.85pt" o:ole="">
                  <v:imagedata r:id="rId37" o:title=""/>
                </v:shape>
                <o:OLEObject Type="Embed" ProgID="PowerPoint.Slide.12" ShapeID="_x0000_i1040" DrawAspect="Content" ObjectID="_1775030356" r:id="rId38"/>
              </w:object>
            </w:r>
          </w:p>
        </w:tc>
      </w:tr>
    </w:tbl>
    <w:p w:rsidR="00CD298E" w:rsidRDefault="00CD298E" w:rsidP="00CD298E">
      <w:pPr>
        <w:shd w:val="clear" w:color="auto" w:fill="FFFFFF"/>
        <w:spacing w:line="240" w:lineRule="auto"/>
        <w:jc w:val="both"/>
        <w:rPr>
          <w:rFonts w:asciiTheme="majorHAnsi" w:hAnsiTheme="majorHAnsi"/>
          <w:sz w:val="28"/>
          <w:szCs w:val="28"/>
        </w:rPr>
      </w:pPr>
    </w:p>
    <w:p w:rsidR="00CD298E" w:rsidRDefault="00CD298E" w:rsidP="00CD298E">
      <w:pPr>
        <w:shd w:val="clear" w:color="auto" w:fill="FFFFFF"/>
        <w:spacing w:line="240" w:lineRule="auto"/>
        <w:jc w:val="both"/>
        <w:rPr>
          <w:rFonts w:asciiTheme="majorHAnsi" w:hAnsiTheme="majorHAnsi"/>
          <w:sz w:val="28"/>
          <w:szCs w:val="28"/>
        </w:rPr>
      </w:pPr>
      <w:r>
        <w:rPr>
          <w:rFonts w:asciiTheme="majorHAnsi" w:hAnsiTheme="majorHAnsi"/>
          <w:sz w:val="28"/>
          <w:szCs w:val="28"/>
        </w:rPr>
        <w:t>=============================================================</w:t>
      </w:r>
    </w:p>
    <w:tbl>
      <w:tblPr>
        <w:tblStyle w:val="a4"/>
        <w:tblW w:w="10315" w:type="dxa"/>
        <w:tblLook w:val="04A0"/>
      </w:tblPr>
      <w:tblGrid>
        <w:gridCol w:w="4756"/>
        <w:gridCol w:w="5559"/>
      </w:tblGrid>
      <w:tr w:rsidR="00CD298E" w:rsidTr="00CD298E">
        <w:tc>
          <w:tcPr>
            <w:tcW w:w="4756" w:type="dxa"/>
          </w:tcPr>
          <w:p w:rsidR="006306DE" w:rsidRPr="006306DE" w:rsidRDefault="00CD298E" w:rsidP="006306DE">
            <w:pPr>
              <w:shd w:val="clear" w:color="auto" w:fill="FFFFFF"/>
              <w:ind w:firstLine="709"/>
              <w:jc w:val="both"/>
              <w:rPr>
                <w:rFonts w:asciiTheme="majorHAnsi" w:hAnsiTheme="majorHAnsi"/>
                <w:sz w:val="28"/>
                <w:szCs w:val="28"/>
              </w:rPr>
            </w:pPr>
            <w:r>
              <w:rPr>
                <w:rFonts w:asciiTheme="majorHAnsi" w:hAnsiTheme="majorHAnsi"/>
                <w:sz w:val="28"/>
                <w:szCs w:val="28"/>
              </w:rPr>
              <w:t xml:space="preserve"> </w:t>
            </w:r>
            <w:r w:rsidR="006306DE" w:rsidRPr="006306DE">
              <w:rPr>
                <w:rFonts w:asciiTheme="majorHAnsi" w:hAnsiTheme="majorHAnsi"/>
                <w:sz w:val="28"/>
                <w:szCs w:val="28"/>
              </w:rPr>
              <w:t>Управление</w:t>
            </w:r>
            <w:r w:rsidR="00B5019D">
              <w:rPr>
                <w:rFonts w:asciiTheme="majorHAnsi" w:hAnsiTheme="majorHAnsi"/>
                <w:sz w:val="28"/>
                <w:szCs w:val="28"/>
              </w:rPr>
              <w:t xml:space="preserve"> культуры </w:t>
            </w:r>
            <w:r w:rsidR="006306DE" w:rsidRPr="006306DE">
              <w:rPr>
                <w:rFonts w:asciiTheme="majorHAnsi" w:hAnsiTheme="majorHAnsi"/>
                <w:sz w:val="28"/>
                <w:szCs w:val="28"/>
              </w:rPr>
              <w:t>представлен</w:t>
            </w:r>
            <w:r w:rsidR="006306DE">
              <w:rPr>
                <w:rFonts w:asciiTheme="majorHAnsi" w:hAnsiTheme="majorHAnsi"/>
                <w:sz w:val="28"/>
                <w:szCs w:val="28"/>
              </w:rPr>
              <w:t>о</w:t>
            </w:r>
            <w:r w:rsidR="006306DE" w:rsidRPr="006306DE">
              <w:rPr>
                <w:rFonts w:asciiTheme="majorHAnsi" w:hAnsiTheme="majorHAnsi"/>
                <w:sz w:val="28"/>
                <w:szCs w:val="28"/>
              </w:rPr>
              <w:t xml:space="preserve"> начальником, заместителем</w:t>
            </w:r>
            <w:r w:rsidR="006306DE">
              <w:rPr>
                <w:rFonts w:asciiTheme="majorHAnsi" w:hAnsiTheme="majorHAnsi"/>
                <w:sz w:val="28"/>
                <w:szCs w:val="28"/>
              </w:rPr>
              <w:t xml:space="preserve"> и</w:t>
            </w:r>
            <w:r w:rsidR="006306DE" w:rsidRPr="006306DE">
              <w:rPr>
                <w:rFonts w:asciiTheme="majorHAnsi" w:hAnsiTheme="majorHAnsi"/>
                <w:sz w:val="28"/>
                <w:szCs w:val="28"/>
              </w:rPr>
              <w:t xml:space="preserve"> специалистами. </w:t>
            </w:r>
          </w:p>
          <w:p w:rsidR="006306DE" w:rsidRDefault="006306DE" w:rsidP="006306DE">
            <w:pPr>
              <w:shd w:val="clear" w:color="auto" w:fill="FFFFFF"/>
              <w:ind w:firstLine="709"/>
              <w:jc w:val="both"/>
              <w:rPr>
                <w:rFonts w:asciiTheme="majorHAnsi" w:hAnsiTheme="majorHAnsi"/>
                <w:sz w:val="28"/>
                <w:szCs w:val="28"/>
              </w:rPr>
            </w:pPr>
            <w:r w:rsidRPr="006306DE">
              <w:rPr>
                <w:rFonts w:asciiTheme="majorHAnsi" w:hAnsiTheme="majorHAnsi"/>
                <w:sz w:val="28"/>
                <w:szCs w:val="28"/>
              </w:rPr>
              <w:t>В Управлении трудится: 12 человек.</w:t>
            </w:r>
          </w:p>
          <w:p w:rsidR="00CD298E" w:rsidRDefault="006306DE" w:rsidP="006306DE">
            <w:pPr>
              <w:shd w:val="clear" w:color="auto" w:fill="FFFFFF"/>
              <w:ind w:firstLine="709"/>
              <w:jc w:val="both"/>
              <w:rPr>
                <w:rFonts w:asciiTheme="majorHAnsi" w:hAnsiTheme="majorHAnsi"/>
                <w:bCs/>
                <w:sz w:val="28"/>
                <w:szCs w:val="28"/>
                <w:shd w:val="clear" w:color="auto" w:fill="FFFFFF"/>
              </w:rPr>
            </w:pPr>
            <w:r>
              <w:rPr>
                <w:rFonts w:asciiTheme="majorHAnsi" w:hAnsiTheme="majorHAnsi"/>
                <w:sz w:val="28"/>
                <w:szCs w:val="28"/>
              </w:rPr>
              <w:t>В подчинении подразделения находится  5 учреждений. Наша основная культурная и досуговая жизнь города, музыкальное и художественное образование детей обеспечивается боле</w:t>
            </w:r>
            <w:r w:rsidR="008D117B">
              <w:rPr>
                <w:rFonts w:asciiTheme="majorHAnsi" w:hAnsiTheme="majorHAnsi"/>
                <w:sz w:val="28"/>
                <w:szCs w:val="28"/>
              </w:rPr>
              <w:t>е</w:t>
            </w:r>
            <w:r>
              <w:rPr>
                <w:rFonts w:asciiTheme="majorHAnsi" w:hAnsiTheme="majorHAnsi"/>
                <w:sz w:val="28"/>
                <w:szCs w:val="28"/>
              </w:rPr>
              <w:t xml:space="preserve"> ста </w:t>
            </w:r>
            <w:r w:rsidR="008D117B">
              <w:rPr>
                <w:rFonts w:asciiTheme="majorHAnsi" w:hAnsiTheme="majorHAnsi"/>
                <w:sz w:val="28"/>
                <w:szCs w:val="28"/>
              </w:rPr>
              <w:t>работниками</w:t>
            </w:r>
            <w:r>
              <w:rPr>
                <w:rFonts w:asciiTheme="majorHAnsi" w:hAnsiTheme="majorHAnsi"/>
                <w:sz w:val="28"/>
                <w:szCs w:val="28"/>
              </w:rPr>
              <w:t xml:space="preserve"> отрасли «</w:t>
            </w:r>
            <w:r w:rsidR="008D117B">
              <w:rPr>
                <w:rFonts w:asciiTheme="majorHAnsi" w:hAnsiTheme="majorHAnsi"/>
                <w:sz w:val="28"/>
                <w:szCs w:val="28"/>
              </w:rPr>
              <w:t>Культура</w:t>
            </w:r>
            <w:r>
              <w:rPr>
                <w:rFonts w:asciiTheme="majorHAnsi" w:hAnsiTheme="majorHAnsi"/>
                <w:sz w:val="28"/>
                <w:szCs w:val="28"/>
              </w:rPr>
              <w:t xml:space="preserve">» </w:t>
            </w:r>
          </w:p>
        </w:tc>
        <w:tc>
          <w:tcPr>
            <w:tcW w:w="5559" w:type="dxa"/>
          </w:tcPr>
          <w:p w:rsidR="00CD298E" w:rsidRDefault="00CD298E" w:rsidP="00CD298E">
            <w:pPr>
              <w:ind w:firstLine="51"/>
              <w:jc w:val="both"/>
              <w:rPr>
                <w:rFonts w:asciiTheme="majorHAnsi" w:hAnsiTheme="majorHAnsi"/>
                <w:bCs/>
                <w:sz w:val="28"/>
                <w:szCs w:val="28"/>
                <w:shd w:val="clear" w:color="auto" w:fill="FFFFFF"/>
              </w:rPr>
            </w:pPr>
            <w:r w:rsidRPr="00CD298E">
              <w:rPr>
                <w:rFonts w:asciiTheme="majorHAnsi" w:eastAsiaTheme="minorHAnsi" w:hAnsiTheme="majorHAnsi" w:cstheme="minorBidi"/>
                <w:bCs/>
                <w:sz w:val="28"/>
                <w:szCs w:val="28"/>
                <w:shd w:val="clear" w:color="auto" w:fill="FFFFFF"/>
                <w:lang w:eastAsia="en-US"/>
              </w:rPr>
              <w:object w:dxaOrig="7181" w:dyaOrig="5401">
                <v:shape id="_x0000_i1041" type="#_x0000_t75" style="width:235.4pt;height:177.2pt" o:ole="">
                  <v:imagedata r:id="rId39" o:title=""/>
                </v:shape>
                <o:OLEObject Type="Embed" ProgID="PowerPoint.Slide.12" ShapeID="_x0000_i1041" DrawAspect="Content" ObjectID="_1775030357" r:id="rId40"/>
              </w:object>
            </w:r>
          </w:p>
        </w:tc>
      </w:tr>
    </w:tbl>
    <w:p w:rsidR="00CD298E" w:rsidRDefault="00CD298E" w:rsidP="00CD298E">
      <w:pPr>
        <w:shd w:val="clear" w:color="auto" w:fill="FFFFFF"/>
        <w:spacing w:line="240" w:lineRule="auto"/>
        <w:jc w:val="both"/>
        <w:rPr>
          <w:rFonts w:asciiTheme="majorHAnsi" w:hAnsiTheme="majorHAnsi"/>
          <w:sz w:val="28"/>
          <w:szCs w:val="28"/>
        </w:rPr>
      </w:pPr>
    </w:p>
    <w:p w:rsidR="00CD298E" w:rsidRDefault="00CD298E" w:rsidP="00CD298E">
      <w:pPr>
        <w:shd w:val="clear" w:color="auto" w:fill="FFFFFF"/>
        <w:spacing w:line="240" w:lineRule="auto"/>
        <w:jc w:val="both"/>
        <w:rPr>
          <w:rFonts w:asciiTheme="majorHAnsi" w:hAnsiTheme="majorHAnsi"/>
          <w:sz w:val="28"/>
          <w:szCs w:val="28"/>
        </w:rPr>
      </w:pPr>
      <w:r>
        <w:rPr>
          <w:rFonts w:asciiTheme="majorHAnsi" w:hAnsiTheme="majorHAnsi"/>
          <w:sz w:val="28"/>
          <w:szCs w:val="28"/>
        </w:rPr>
        <w:t>=============================================================</w:t>
      </w:r>
    </w:p>
    <w:p w:rsidR="00CD298E" w:rsidRDefault="00CD298E" w:rsidP="00CD298E">
      <w:pPr>
        <w:spacing w:line="240" w:lineRule="auto"/>
        <w:ind w:firstLine="709"/>
        <w:jc w:val="both"/>
        <w:rPr>
          <w:rFonts w:asciiTheme="majorHAnsi" w:hAnsiTheme="majorHAnsi"/>
          <w:sz w:val="28"/>
          <w:szCs w:val="28"/>
          <w:shd w:val="clear" w:color="auto" w:fill="FFFFFF"/>
        </w:rPr>
      </w:pPr>
    </w:p>
    <w:tbl>
      <w:tblPr>
        <w:tblStyle w:val="a4"/>
        <w:tblW w:w="10315" w:type="dxa"/>
        <w:tblLook w:val="04A0"/>
      </w:tblPr>
      <w:tblGrid>
        <w:gridCol w:w="5637"/>
        <w:gridCol w:w="4678"/>
      </w:tblGrid>
      <w:tr w:rsidR="00CD298E" w:rsidTr="00901FE1">
        <w:tc>
          <w:tcPr>
            <w:tcW w:w="5637" w:type="dxa"/>
          </w:tcPr>
          <w:p w:rsidR="00901FE1" w:rsidRDefault="00901FE1" w:rsidP="00901FE1">
            <w:pPr>
              <w:shd w:val="clear" w:color="auto" w:fill="FFFFFF"/>
              <w:ind w:firstLine="709"/>
              <w:jc w:val="both"/>
              <w:rPr>
                <w:rFonts w:asciiTheme="majorHAnsi" w:hAnsiTheme="majorHAnsi"/>
                <w:bCs/>
                <w:sz w:val="28"/>
                <w:szCs w:val="28"/>
                <w:shd w:val="clear" w:color="auto" w:fill="FFFFFF"/>
              </w:rPr>
            </w:pPr>
            <w:r>
              <w:rPr>
                <w:rFonts w:asciiTheme="majorHAnsi" w:hAnsiTheme="majorHAnsi"/>
                <w:bCs/>
                <w:sz w:val="28"/>
                <w:szCs w:val="28"/>
                <w:shd w:val="clear" w:color="auto" w:fill="FFFFFF"/>
              </w:rPr>
              <w:t xml:space="preserve">В структуру администрации также входят пять функциональных отделов, по своей численности они небольшие, но не менее важные по своим полномочиям, </w:t>
            </w:r>
            <w:r w:rsidR="00B5019D">
              <w:rPr>
                <w:rFonts w:asciiTheme="majorHAnsi" w:hAnsiTheme="majorHAnsi"/>
                <w:bCs/>
                <w:sz w:val="28"/>
                <w:szCs w:val="28"/>
                <w:shd w:val="clear" w:color="auto" w:fill="FFFFFF"/>
              </w:rPr>
              <w:t xml:space="preserve">решение которых </w:t>
            </w:r>
            <w:r>
              <w:rPr>
                <w:rFonts w:asciiTheme="majorHAnsi" w:hAnsiTheme="majorHAnsi"/>
                <w:bCs/>
                <w:sz w:val="28"/>
                <w:szCs w:val="28"/>
                <w:shd w:val="clear" w:color="auto" w:fill="FFFFFF"/>
              </w:rPr>
              <w:t xml:space="preserve"> предусмотрен</w:t>
            </w:r>
            <w:r w:rsidR="00B5019D">
              <w:rPr>
                <w:rFonts w:asciiTheme="majorHAnsi" w:hAnsiTheme="majorHAnsi"/>
                <w:bCs/>
                <w:sz w:val="28"/>
                <w:szCs w:val="28"/>
                <w:shd w:val="clear" w:color="auto" w:fill="FFFFFF"/>
              </w:rPr>
              <w:t>о</w:t>
            </w:r>
            <w:r>
              <w:rPr>
                <w:rFonts w:asciiTheme="majorHAnsi" w:hAnsiTheme="majorHAnsi"/>
                <w:bCs/>
                <w:sz w:val="28"/>
                <w:szCs w:val="28"/>
                <w:shd w:val="clear" w:color="auto" w:fill="FFFFFF"/>
              </w:rPr>
              <w:t xml:space="preserve"> федеральными законами </w:t>
            </w:r>
          </w:p>
          <w:p w:rsidR="00CD298E" w:rsidRDefault="00901FE1" w:rsidP="00B5019D">
            <w:pPr>
              <w:shd w:val="clear" w:color="auto" w:fill="FFFFFF"/>
              <w:ind w:firstLine="709"/>
              <w:jc w:val="both"/>
              <w:rPr>
                <w:rFonts w:asciiTheme="majorHAnsi" w:hAnsiTheme="majorHAnsi"/>
                <w:bCs/>
                <w:sz w:val="28"/>
                <w:szCs w:val="28"/>
                <w:shd w:val="clear" w:color="auto" w:fill="FFFFFF"/>
              </w:rPr>
            </w:pPr>
            <w:r>
              <w:rPr>
                <w:rFonts w:asciiTheme="majorHAnsi" w:hAnsiTheme="majorHAnsi"/>
                <w:bCs/>
                <w:sz w:val="28"/>
                <w:szCs w:val="28"/>
                <w:shd w:val="clear" w:color="auto" w:fill="FFFFFF"/>
              </w:rPr>
              <w:t xml:space="preserve">Это </w:t>
            </w:r>
            <w:r w:rsidR="00B5019D">
              <w:rPr>
                <w:rFonts w:asciiTheme="majorHAnsi" w:hAnsiTheme="majorHAnsi"/>
                <w:bCs/>
                <w:sz w:val="28"/>
                <w:szCs w:val="28"/>
                <w:shd w:val="clear" w:color="auto" w:fill="FFFFFF"/>
              </w:rPr>
              <w:t xml:space="preserve"> отдел </w:t>
            </w:r>
            <w:r>
              <w:rPr>
                <w:rFonts w:asciiTheme="majorHAnsi" w:hAnsiTheme="majorHAnsi"/>
                <w:bCs/>
                <w:sz w:val="28"/>
                <w:szCs w:val="28"/>
                <w:shd w:val="clear" w:color="auto" w:fill="FFFFFF"/>
              </w:rPr>
              <w:t>ГО и ЧС, Отделы финансового аудита, муниципального контроля, по мобилизационной работе, КДН, Орган опек</w:t>
            </w:r>
            <w:r w:rsidR="00B5019D">
              <w:rPr>
                <w:rFonts w:asciiTheme="majorHAnsi" w:hAnsiTheme="majorHAnsi"/>
                <w:bCs/>
                <w:sz w:val="28"/>
                <w:szCs w:val="28"/>
                <w:shd w:val="clear" w:color="auto" w:fill="FFFFFF"/>
              </w:rPr>
              <w:t>и</w:t>
            </w:r>
            <w:r>
              <w:rPr>
                <w:rFonts w:asciiTheme="majorHAnsi" w:hAnsiTheme="majorHAnsi"/>
                <w:bCs/>
                <w:sz w:val="28"/>
                <w:szCs w:val="28"/>
                <w:shd w:val="clear" w:color="auto" w:fill="FFFFFF"/>
              </w:rPr>
              <w:t xml:space="preserve"> и попечительства, </w:t>
            </w:r>
            <w:r w:rsidR="00A52292">
              <w:rPr>
                <w:rFonts w:asciiTheme="majorHAnsi" w:hAnsiTheme="majorHAnsi"/>
                <w:bCs/>
                <w:sz w:val="28"/>
                <w:szCs w:val="28"/>
                <w:shd w:val="clear" w:color="auto" w:fill="FFFFFF"/>
              </w:rPr>
              <w:t>административная</w:t>
            </w:r>
            <w:r>
              <w:rPr>
                <w:rFonts w:asciiTheme="majorHAnsi" w:hAnsiTheme="majorHAnsi"/>
                <w:bCs/>
                <w:sz w:val="28"/>
                <w:szCs w:val="28"/>
                <w:shd w:val="clear" w:color="auto" w:fill="FFFFFF"/>
              </w:rPr>
              <w:t xml:space="preserve"> комиссия  </w:t>
            </w:r>
          </w:p>
        </w:tc>
        <w:tc>
          <w:tcPr>
            <w:tcW w:w="4678" w:type="dxa"/>
          </w:tcPr>
          <w:p w:rsidR="00CD298E" w:rsidRDefault="00901FE1" w:rsidP="00CD298E">
            <w:pPr>
              <w:ind w:firstLine="51"/>
              <w:jc w:val="both"/>
              <w:rPr>
                <w:rFonts w:asciiTheme="majorHAnsi" w:hAnsiTheme="majorHAnsi"/>
                <w:bCs/>
                <w:sz w:val="28"/>
                <w:szCs w:val="28"/>
                <w:shd w:val="clear" w:color="auto" w:fill="FFFFFF"/>
              </w:rPr>
            </w:pPr>
            <w:r w:rsidRPr="00901FE1">
              <w:rPr>
                <w:rFonts w:asciiTheme="majorHAnsi" w:eastAsiaTheme="minorHAnsi" w:hAnsiTheme="majorHAnsi" w:cstheme="minorBidi"/>
                <w:bCs/>
                <w:sz w:val="28"/>
                <w:szCs w:val="28"/>
                <w:shd w:val="clear" w:color="auto" w:fill="FFFFFF"/>
                <w:lang w:eastAsia="en-US"/>
              </w:rPr>
              <w:object w:dxaOrig="7181" w:dyaOrig="5401">
                <v:shape id="_x0000_i1042" type="#_x0000_t75" style="width:180.95pt;height:135.85pt" o:ole="">
                  <v:imagedata r:id="rId41" o:title=""/>
                </v:shape>
                <o:OLEObject Type="Embed" ProgID="PowerPoint.Slide.12" ShapeID="_x0000_i1042" DrawAspect="Content" ObjectID="_1775030358" r:id="rId42"/>
              </w:object>
            </w:r>
          </w:p>
        </w:tc>
      </w:tr>
    </w:tbl>
    <w:p w:rsidR="00CD298E" w:rsidRDefault="00CD298E" w:rsidP="00CD298E">
      <w:pPr>
        <w:shd w:val="clear" w:color="auto" w:fill="FFFFFF"/>
        <w:spacing w:line="240" w:lineRule="auto"/>
        <w:jc w:val="both"/>
        <w:rPr>
          <w:rFonts w:asciiTheme="majorHAnsi" w:hAnsiTheme="majorHAnsi"/>
          <w:sz w:val="28"/>
          <w:szCs w:val="28"/>
        </w:rPr>
      </w:pPr>
    </w:p>
    <w:p w:rsidR="00CD298E" w:rsidRDefault="00CD298E" w:rsidP="00CD298E">
      <w:pPr>
        <w:shd w:val="clear" w:color="auto" w:fill="FFFFFF"/>
        <w:spacing w:line="240" w:lineRule="auto"/>
        <w:jc w:val="both"/>
        <w:rPr>
          <w:rFonts w:asciiTheme="majorHAnsi" w:hAnsiTheme="majorHAnsi"/>
          <w:sz w:val="28"/>
          <w:szCs w:val="28"/>
        </w:rPr>
      </w:pPr>
      <w:r>
        <w:rPr>
          <w:rFonts w:asciiTheme="majorHAnsi" w:hAnsiTheme="majorHAnsi"/>
          <w:sz w:val="28"/>
          <w:szCs w:val="28"/>
        </w:rPr>
        <w:lastRenderedPageBreak/>
        <w:t>=============================================================</w:t>
      </w:r>
    </w:p>
    <w:tbl>
      <w:tblPr>
        <w:tblStyle w:val="a4"/>
        <w:tblW w:w="10315" w:type="dxa"/>
        <w:tblLook w:val="04A0"/>
      </w:tblPr>
      <w:tblGrid>
        <w:gridCol w:w="4691"/>
        <w:gridCol w:w="5624"/>
      </w:tblGrid>
      <w:tr w:rsidR="00CD298E" w:rsidTr="00CD298E">
        <w:tc>
          <w:tcPr>
            <w:tcW w:w="4756" w:type="dxa"/>
          </w:tcPr>
          <w:p w:rsidR="00CD298E" w:rsidRDefault="00CD298E" w:rsidP="00CD298E">
            <w:pPr>
              <w:shd w:val="clear" w:color="auto" w:fill="FFFFFF"/>
              <w:ind w:firstLine="709"/>
              <w:jc w:val="both"/>
              <w:rPr>
                <w:rFonts w:asciiTheme="majorHAnsi" w:hAnsiTheme="majorHAnsi"/>
                <w:sz w:val="28"/>
                <w:szCs w:val="28"/>
              </w:rPr>
            </w:pPr>
            <w:r>
              <w:rPr>
                <w:rFonts w:asciiTheme="majorHAnsi" w:hAnsiTheme="majorHAnsi"/>
                <w:sz w:val="28"/>
                <w:szCs w:val="28"/>
              </w:rPr>
              <w:t xml:space="preserve"> </w:t>
            </w:r>
            <w:r w:rsidR="00A52292">
              <w:rPr>
                <w:rFonts w:asciiTheme="majorHAnsi" w:hAnsiTheme="majorHAnsi"/>
                <w:sz w:val="28"/>
                <w:szCs w:val="28"/>
              </w:rPr>
              <w:t xml:space="preserve">Вам была представлена структура администрации </w:t>
            </w:r>
          </w:p>
          <w:p w:rsidR="00A52292" w:rsidRPr="00A52292" w:rsidRDefault="00B5019D" w:rsidP="00A52292">
            <w:pPr>
              <w:shd w:val="clear" w:color="auto" w:fill="FFFFFF"/>
              <w:jc w:val="both"/>
              <w:rPr>
                <w:rFonts w:asciiTheme="majorHAnsi" w:hAnsiTheme="majorHAnsi"/>
                <w:bCs/>
                <w:sz w:val="24"/>
                <w:szCs w:val="24"/>
                <w:shd w:val="clear" w:color="auto" w:fill="FFFFFF"/>
              </w:rPr>
            </w:pPr>
            <w:r>
              <w:rPr>
                <w:rFonts w:asciiTheme="majorHAnsi" w:hAnsiTheme="majorHAnsi"/>
                <w:bCs/>
                <w:sz w:val="24"/>
                <w:szCs w:val="24"/>
                <w:shd w:val="clear" w:color="auto" w:fill="FFFFFF"/>
              </w:rPr>
              <w:t>Резюмируя</w:t>
            </w:r>
            <w:r w:rsidR="00A459F8">
              <w:rPr>
                <w:rFonts w:asciiTheme="majorHAnsi" w:hAnsiTheme="majorHAnsi"/>
                <w:bCs/>
                <w:sz w:val="24"/>
                <w:szCs w:val="24"/>
                <w:shd w:val="clear" w:color="auto" w:fill="FFFFFF"/>
              </w:rPr>
              <w:t xml:space="preserve"> доклад </w:t>
            </w:r>
            <w:r>
              <w:rPr>
                <w:rFonts w:asciiTheme="majorHAnsi" w:hAnsiTheme="majorHAnsi"/>
                <w:bCs/>
                <w:sz w:val="24"/>
                <w:szCs w:val="24"/>
                <w:shd w:val="clear" w:color="auto" w:fill="FFFFFF"/>
              </w:rPr>
              <w:t xml:space="preserve">, в </w:t>
            </w:r>
            <w:r w:rsidR="00A459F8">
              <w:rPr>
                <w:rFonts w:asciiTheme="majorHAnsi" w:hAnsiTheme="majorHAnsi"/>
                <w:bCs/>
                <w:sz w:val="24"/>
                <w:szCs w:val="24"/>
                <w:shd w:val="clear" w:color="auto" w:fill="FFFFFF"/>
              </w:rPr>
              <w:t xml:space="preserve">структуру </w:t>
            </w:r>
            <w:r>
              <w:rPr>
                <w:rFonts w:asciiTheme="majorHAnsi" w:hAnsiTheme="majorHAnsi"/>
                <w:bCs/>
                <w:sz w:val="24"/>
                <w:szCs w:val="24"/>
                <w:shd w:val="clear" w:color="auto" w:fill="FFFFFF"/>
              </w:rPr>
              <w:t xml:space="preserve"> </w:t>
            </w:r>
            <w:r w:rsidR="00A52292" w:rsidRPr="00A52292">
              <w:rPr>
                <w:rFonts w:asciiTheme="majorHAnsi" w:hAnsiTheme="majorHAnsi"/>
                <w:bCs/>
                <w:sz w:val="24"/>
                <w:szCs w:val="24"/>
                <w:shd w:val="clear" w:color="auto" w:fill="FFFFFF"/>
              </w:rPr>
              <w:t xml:space="preserve"> входят: </w:t>
            </w:r>
          </w:p>
          <w:p w:rsidR="00A52292" w:rsidRPr="00A52292" w:rsidRDefault="00A52292" w:rsidP="00A52292">
            <w:pPr>
              <w:shd w:val="clear" w:color="auto" w:fill="FFFFFF"/>
              <w:jc w:val="both"/>
              <w:rPr>
                <w:rFonts w:asciiTheme="majorHAnsi" w:hAnsiTheme="majorHAnsi"/>
                <w:bCs/>
                <w:sz w:val="24"/>
                <w:szCs w:val="24"/>
                <w:shd w:val="clear" w:color="auto" w:fill="FFFFFF"/>
              </w:rPr>
            </w:pPr>
            <w:r w:rsidRPr="00A52292">
              <w:rPr>
                <w:rFonts w:asciiTheme="majorHAnsi" w:hAnsiTheme="majorHAnsi"/>
                <w:bCs/>
                <w:sz w:val="24"/>
                <w:szCs w:val="24"/>
                <w:shd w:val="clear" w:color="auto" w:fill="FFFFFF"/>
              </w:rPr>
              <w:t xml:space="preserve">Глава города </w:t>
            </w:r>
          </w:p>
          <w:p w:rsidR="00A52292" w:rsidRPr="00A52292" w:rsidRDefault="00A52292" w:rsidP="00A52292">
            <w:pPr>
              <w:shd w:val="clear" w:color="auto" w:fill="FFFFFF"/>
              <w:jc w:val="both"/>
              <w:rPr>
                <w:rFonts w:asciiTheme="majorHAnsi" w:hAnsiTheme="majorHAnsi"/>
                <w:bCs/>
                <w:sz w:val="24"/>
                <w:szCs w:val="24"/>
                <w:shd w:val="clear" w:color="auto" w:fill="FFFFFF"/>
              </w:rPr>
            </w:pPr>
            <w:r w:rsidRPr="00A52292">
              <w:rPr>
                <w:rFonts w:asciiTheme="majorHAnsi" w:hAnsiTheme="majorHAnsi"/>
                <w:bCs/>
                <w:sz w:val="24"/>
                <w:szCs w:val="24"/>
                <w:shd w:val="clear" w:color="auto" w:fill="FFFFFF"/>
              </w:rPr>
              <w:t>два заместителя главы</w:t>
            </w:r>
          </w:p>
          <w:p w:rsidR="00A52292" w:rsidRPr="00A52292" w:rsidRDefault="00A52292" w:rsidP="00A52292">
            <w:pPr>
              <w:shd w:val="clear" w:color="auto" w:fill="FFFFFF"/>
              <w:jc w:val="both"/>
              <w:rPr>
                <w:rFonts w:asciiTheme="majorHAnsi" w:hAnsiTheme="majorHAnsi"/>
                <w:bCs/>
                <w:sz w:val="24"/>
                <w:szCs w:val="24"/>
                <w:shd w:val="clear" w:color="auto" w:fill="FFFFFF"/>
              </w:rPr>
            </w:pPr>
            <w:r w:rsidRPr="00A52292">
              <w:rPr>
                <w:rFonts w:asciiTheme="majorHAnsi" w:hAnsiTheme="majorHAnsi"/>
                <w:bCs/>
                <w:sz w:val="24"/>
                <w:szCs w:val="24"/>
                <w:shd w:val="clear" w:color="auto" w:fill="FFFFFF"/>
              </w:rPr>
              <w:t>два комитета</w:t>
            </w:r>
          </w:p>
          <w:p w:rsidR="00A52292" w:rsidRPr="00A52292" w:rsidRDefault="00A52292" w:rsidP="00A52292">
            <w:pPr>
              <w:shd w:val="clear" w:color="auto" w:fill="FFFFFF"/>
              <w:jc w:val="both"/>
              <w:rPr>
                <w:rFonts w:asciiTheme="majorHAnsi" w:hAnsiTheme="majorHAnsi"/>
                <w:bCs/>
                <w:sz w:val="24"/>
                <w:szCs w:val="24"/>
                <w:shd w:val="clear" w:color="auto" w:fill="FFFFFF"/>
              </w:rPr>
            </w:pPr>
            <w:r w:rsidRPr="00A52292">
              <w:rPr>
                <w:rFonts w:asciiTheme="majorHAnsi" w:hAnsiTheme="majorHAnsi"/>
                <w:bCs/>
                <w:sz w:val="24"/>
                <w:szCs w:val="24"/>
                <w:shd w:val="clear" w:color="auto" w:fill="FFFFFF"/>
              </w:rPr>
              <w:t xml:space="preserve">четыре управления </w:t>
            </w:r>
          </w:p>
          <w:p w:rsidR="00B5019D" w:rsidRDefault="00A52292" w:rsidP="00A52292">
            <w:pPr>
              <w:shd w:val="clear" w:color="auto" w:fill="FFFFFF"/>
              <w:jc w:val="both"/>
              <w:rPr>
                <w:rFonts w:asciiTheme="majorHAnsi" w:hAnsiTheme="majorHAnsi"/>
                <w:bCs/>
                <w:sz w:val="24"/>
                <w:szCs w:val="24"/>
                <w:shd w:val="clear" w:color="auto" w:fill="FFFFFF"/>
              </w:rPr>
            </w:pPr>
            <w:r w:rsidRPr="00A52292">
              <w:rPr>
                <w:rFonts w:asciiTheme="majorHAnsi" w:hAnsiTheme="majorHAnsi"/>
                <w:bCs/>
                <w:sz w:val="24"/>
                <w:szCs w:val="24"/>
                <w:shd w:val="clear" w:color="auto" w:fill="FFFFFF"/>
              </w:rPr>
              <w:t xml:space="preserve">пять отделов, </w:t>
            </w:r>
          </w:p>
          <w:p w:rsidR="00B5019D" w:rsidRDefault="00A52292" w:rsidP="00A52292">
            <w:pPr>
              <w:shd w:val="clear" w:color="auto" w:fill="FFFFFF"/>
              <w:jc w:val="both"/>
              <w:rPr>
                <w:rFonts w:asciiTheme="majorHAnsi" w:hAnsiTheme="majorHAnsi"/>
                <w:bCs/>
                <w:sz w:val="24"/>
                <w:szCs w:val="24"/>
                <w:shd w:val="clear" w:color="auto" w:fill="FFFFFF"/>
              </w:rPr>
            </w:pPr>
            <w:r w:rsidRPr="00A52292">
              <w:rPr>
                <w:rFonts w:asciiTheme="majorHAnsi" w:hAnsiTheme="majorHAnsi"/>
                <w:bCs/>
                <w:sz w:val="24"/>
                <w:szCs w:val="24"/>
                <w:shd w:val="clear" w:color="auto" w:fill="FFFFFF"/>
              </w:rPr>
              <w:t>всего в администрации работают 176 человек, из них 48 муниципальных служащих</w:t>
            </w:r>
          </w:p>
          <w:p w:rsidR="00B5019D" w:rsidRPr="00B5019D" w:rsidRDefault="00B5019D" w:rsidP="00B5019D">
            <w:pPr>
              <w:shd w:val="clear" w:color="auto" w:fill="FFFFFF"/>
              <w:jc w:val="both"/>
              <w:rPr>
                <w:rFonts w:asciiTheme="majorHAnsi" w:hAnsiTheme="majorHAnsi"/>
                <w:bCs/>
                <w:sz w:val="24"/>
                <w:szCs w:val="24"/>
                <w:shd w:val="clear" w:color="auto" w:fill="FFFFFF"/>
              </w:rPr>
            </w:pPr>
            <w:r>
              <w:rPr>
                <w:rFonts w:asciiTheme="majorHAnsi" w:hAnsiTheme="majorHAnsi"/>
                <w:bCs/>
                <w:sz w:val="24"/>
                <w:szCs w:val="24"/>
                <w:shd w:val="clear" w:color="auto" w:fill="FFFFFF"/>
              </w:rPr>
              <w:t>часть подразделений имеют статус юридического лица и выполняют функции работодателя для своих сотрудников</w:t>
            </w:r>
          </w:p>
        </w:tc>
        <w:tc>
          <w:tcPr>
            <w:tcW w:w="5559" w:type="dxa"/>
          </w:tcPr>
          <w:p w:rsidR="00CD298E" w:rsidRDefault="00C55741" w:rsidP="00CD298E">
            <w:pPr>
              <w:ind w:firstLine="51"/>
              <w:jc w:val="both"/>
              <w:rPr>
                <w:rFonts w:asciiTheme="majorHAnsi" w:hAnsiTheme="majorHAnsi"/>
                <w:bCs/>
                <w:sz w:val="28"/>
                <w:szCs w:val="28"/>
                <w:shd w:val="clear" w:color="auto" w:fill="FFFFFF"/>
              </w:rPr>
            </w:pPr>
            <w:r w:rsidRPr="00C55741">
              <w:rPr>
                <w:rFonts w:asciiTheme="majorHAnsi" w:eastAsiaTheme="minorHAnsi" w:hAnsiTheme="majorHAnsi" w:cstheme="minorBidi"/>
                <w:bCs/>
                <w:sz w:val="28"/>
                <w:szCs w:val="28"/>
                <w:shd w:val="clear" w:color="auto" w:fill="FFFFFF"/>
                <w:lang w:eastAsia="en-US"/>
              </w:rPr>
              <w:object w:dxaOrig="7181" w:dyaOrig="5401">
                <v:shape id="_x0000_i1043" type="#_x0000_t75" style="width:270.45pt;height:203.5pt" o:ole="">
                  <v:imagedata r:id="rId43" o:title=""/>
                </v:shape>
                <o:OLEObject Type="Embed" ProgID="PowerPoint.Slide.12" ShapeID="_x0000_i1043" DrawAspect="Content" ObjectID="_1775030359" r:id="rId44"/>
              </w:object>
            </w:r>
          </w:p>
        </w:tc>
      </w:tr>
    </w:tbl>
    <w:p w:rsidR="00CD298E" w:rsidRDefault="00CD298E" w:rsidP="00CD298E">
      <w:pPr>
        <w:shd w:val="clear" w:color="auto" w:fill="FFFFFF"/>
        <w:spacing w:line="240" w:lineRule="auto"/>
        <w:jc w:val="both"/>
        <w:rPr>
          <w:rFonts w:asciiTheme="majorHAnsi" w:hAnsiTheme="majorHAnsi"/>
          <w:sz w:val="28"/>
          <w:szCs w:val="28"/>
        </w:rPr>
      </w:pPr>
    </w:p>
    <w:p w:rsidR="00CD298E" w:rsidRDefault="00CD298E" w:rsidP="00CD298E">
      <w:pPr>
        <w:shd w:val="clear" w:color="auto" w:fill="FFFFFF"/>
        <w:spacing w:line="240" w:lineRule="auto"/>
        <w:jc w:val="both"/>
        <w:rPr>
          <w:rFonts w:asciiTheme="majorHAnsi" w:hAnsiTheme="majorHAnsi"/>
          <w:sz w:val="28"/>
          <w:szCs w:val="28"/>
        </w:rPr>
      </w:pPr>
      <w:r>
        <w:rPr>
          <w:rFonts w:asciiTheme="majorHAnsi" w:hAnsiTheme="majorHAnsi"/>
          <w:sz w:val="28"/>
          <w:szCs w:val="28"/>
        </w:rPr>
        <w:t>=============================================================</w:t>
      </w:r>
    </w:p>
    <w:p w:rsidR="00CD298E" w:rsidRDefault="00CD298E" w:rsidP="00CD298E">
      <w:pPr>
        <w:spacing w:line="240" w:lineRule="auto"/>
        <w:ind w:firstLine="709"/>
        <w:jc w:val="both"/>
        <w:rPr>
          <w:rFonts w:asciiTheme="majorHAnsi" w:hAnsiTheme="majorHAnsi"/>
          <w:sz w:val="28"/>
          <w:szCs w:val="28"/>
          <w:shd w:val="clear" w:color="auto" w:fill="FFFFFF"/>
        </w:rPr>
      </w:pPr>
    </w:p>
    <w:p w:rsidR="00D535DE" w:rsidRDefault="00D535DE" w:rsidP="000A0852">
      <w:pPr>
        <w:spacing w:line="240" w:lineRule="auto"/>
        <w:ind w:firstLine="709"/>
        <w:jc w:val="both"/>
        <w:rPr>
          <w:rFonts w:asciiTheme="majorHAnsi" w:hAnsiTheme="majorHAnsi"/>
          <w:sz w:val="28"/>
          <w:szCs w:val="28"/>
          <w:shd w:val="clear" w:color="auto" w:fill="FFFFFF"/>
        </w:rPr>
      </w:pPr>
    </w:p>
    <w:sectPr w:rsidR="00D535DE" w:rsidSect="00CD1E26">
      <w:footerReference w:type="default" r:id="rId45"/>
      <w:pgSz w:w="11906" w:h="16838"/>
      <w:pgMar w:top="1134" w:right="850" w:bottom="1134" w:left="1134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401882" w:rsidRDefault="00401882" w:rsidP="00F96A4A">
      <w:pPr>
        <w:spacing w:after="0" w:line="240" w:lineRule="auto"/>
      </w:pPr>
      <w:r>
        <w:separator/>
      </w:r>
    </w:p>
  </w:endnote>
  <w:endnote w:type="continuationSeparator" w:id="0">
    <w:p w:rsidR="00401882" w:rsidRDefault="00401882" w:rsidP="00F96A4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-2111829295"/>
      <w:docPartObj>
        <w:docPartGallery w:val="Page Numbers (Bottom of Page)"/>
        <w:docPartUnique/>
      </w:docPartObj>
    </w:sdtPr>
    <w:sdtContent>
      <w:p w:rsidR="00CD298E" w:rsidRDefault="0010722F">
        <w:pPr>
          <w:pStyle w:val="a8"/>
          <w:jc w:val="right"/>
        </w:pPr>
        <w:fldSimple w:instr=" PAGE   \* MERGEFORMAT ">
          <w:r w:rsidR="002E7CCC">
            <w:rPr>
              <w:noProof/>
            </w:rPr>
            <w:t>1</w:t>
          </w:r>
        </w:fldSimple>
      </w:p>
    </w:sdtContent>
  </w:sdt>
  <w:p w:rsidR="00CD298E" w:rsidRDefault="00CD298E">
    <w:pPr>
      <w:pStyle w:val="a8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401882" w:rsidRDefault="00401882" w:rsidP="00F96A4A">
      <w:pPr>
        <w:spacing w:after="0" w:line="240" w:lineRule="auto"/>
      </w:pPr>
      <w:r>
        <w:separator/>
      </w:r>
    </w:p>
  </w:footnote>
  <w:footnote w:type="continuationSeparator" w:id="0">
    <w:p w:rsidR="00401882" w:rsidRDefault="00401882" w:rsidP="00F96A4A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350459"/>
    <w:rsid w:val="00015C8E"/>
    <w:rsid w:val="00016D3F"/>
    <w:rsid w:val="00030077"/>
    <w:rsid w:val="0004275B"/>
    <w:rsid w:val="0005517B"/>
    <w:rsid w:val="000572DA"/>
    <w:rsid w:val="00093ABF"/>
    <w:rsid w:val="00096FDE"/>
    <w:rsid w:val="000A0852"/>
    <w:rsid w:val="000E4A0C"/>
    <w:rsid w:val="0010722F"/>
    <w:rsid w:val="001447BF"/>
    <w:rsid w:val="00144F35"/>
    <w:rsid w:val="0019546B"/>
    <w:rsid w:val="001C6324"/>
    <w:rsid w:val="00204C3B"/>
    <w:rsid w:val="00235B92"/>
    <w:rsid w:val="0027653B"/>
    <w:rsid w:val="002D5D9D"/>
    <w:rsid w:val="002E7CCC"/>
    <w:rsid w:val="00307B13"/>
    <w:rsid w:val="00307D6C"/>
    <w:rsid w:val="003405AF"/>
    <w:rsid w:val="00350459"/>
    <w:rsid w:val="00354DF5"/>
    <w:rsid w:val="003746D7"/>
    <w:rsid w:val="00382B1F"/>
    <w:rsid w:val="003B38E0"/>
    <w:rsid w:val="003F7027"/>
    <w:rsid w:val="00401882"/>
    <w:rsid w:val="0045193F"/>
    <w:rsid w:val="004A2B05"/>
    <w:rsid w:val="004C2B54"/>
    <w:rsid w:val="004D2444"/>
    <w:rsid w:val="004F7F6C"/>
    <w:rsid w:val="005350FF"/>
    <w:rsid w:val="00540C7A"/>
    <w:rsid w:val="00575F84"/>
    <w:rsid w:val="005850A2"/>
    <w:rsid w:val="005E23CB"/>
    <w:rsid w:val="00627645"/>
    <w:rsid w:val="006306DE"/>
    <w:rsid w:val="006672B1"/>
    <w:rsid w:val="006F415C"/>
    <w:rsid w:val="00716DC3"/>
    <w:rsid w:val="00737FFC"/>
    <w:rsid w:val="008042AB"/>
    <w:rsid w:val="00825322"/>
    <w:rsid w:val="0087570B"/>
    <w:rsid w:val="008C45A4"/>
    <w:rsid w:val="008D117B"/>
    <w:rsid w:val="00901FE1"/>
    <w:rsid w:val="00912011"/>
    <w:rsid w:val="009853F1"/>
    <w:rsid w:val="009950AC"/>
    <w:rsid w:val="009A3653"/>
    <w:rsid w:val="009A4DAD"/>
    <w:rsid w:val="00A02890"/>
    <w:rsid w:val="00A03876"/>
    <w:rsid w:val="00A06137"/>
    <w:rsid w:val="00A07BC6"/>
    <w:rsid w:val="00A14CEB"/>
    <w:rsid w:val="00A44213"/>
    <w:rsid w:val="00A459F8"/>
    <w:rsid w:val="00A52292"/>
    <w:rsid w:val="00A66858"/>
    <w:rsid w:val="00AB4FAE"/>
    <w:rsid w:val="00B323EE"/>
    <w:rsid w:val="00B363C5"/>
    <w:rsid w:val="00B5019D"/>
    <w:rsid w:val="00B86A97"/>
    <w:rsid w:val="00B93FB5"/>
    <w:rsid w:val="00BB3F52"/>
    <w:rsid w:val="00BB5DCA"/>
    <w:rsid w:val="00C43DD8"/>
    <w:rsid w:val="00C509C9"/>
    <w:rsid w:val="00C55741"/>
    <w:rsid w:val="00CB4DB9"/>
    <w:rsid w:val="00CC6327"/>
    <w:rsid w:val="00CD1E26"/>
    <w:rsid w:val="00CD298E"/>
    <w:rsid w:val="00CE67A4"/>
    <w:rsid w:val="00CF7B2F"/>
    <w:rsid w:val="00D15BC4"/>
    <w:rsid w:val="00D32F3F"/>
    <w:rsid w:val="00D34025"/>
    <w:rsid w:val="00D535DE"/>
    <w:rsid w:val="00D86DE9"/>
    <w:rsid w:val="00DE5DD7"/>
    <w:rsid w:val="00DF18BB"/>
    <w:rsid w:val="00E152FD"/>
    <w:rsid w:val="00E7000F"/>
    <w:rsid w:val="00E83B1C"/>
    <w:rsid w:val="00E9298E"/>
    <w:rsid w:val="00EC7FCD"/>
    <w:rsid w:val="00F33A6D"/>
    <w:rsid w:val="00F55ED3"/>
    <w:rsid w:val="00F76FC4"/>
    <w:rsid w:val="00F96A4A"/>
    <w:rsid w:val="00FA68BF"/>
    <w:rsid w:val="00FC66BF"/>
    <w:rsid w:val="00FD427B"/>
    <w:rsid w:val="00FD49AD"/>
    <w:rsid w:val="00FD5A8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B3F5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E83B1C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4">
    <w:name w:val="Table Grid"/>
    <w:basedOn w:val="a1"/>
    <w:uiPriority w:val="59"/>
    <w:rsid w:val="00015C8E"/>
    <w:pPr>
      <w:spacing w:after="0" w:line="240" w:lineRule="auto"/>
    </w:pPr>
    <w:rPr>
      <w:rFonts w:ascii="Calibri" w:eastAsia="Calibri" w:hAnsi="Calibri" w:cs="Calibri"/>
      <w:sz w:val="20"/>
      <w:szCs w:val="20"/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Default">
    <w:name w:val="Default"/>
    <w:uiPriority w:val="99"/>
    <w:rsid w:val="00FA68BF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styleId="a5">
    <w:name w:val="Normal (Web)"/>
    <w:basedOn w:val="a"/>
    <w:uiPriority w:val="99"/>
    <w:unhideWhenUsed/>
    <w:rsid w:val="0062764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onsPlusCell">
    <w:name w:val="ConsPlusCell"/>
    <w:uiPriority w:val="99"/>
    <w:rsid w:val="00382B1F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Calibri" w:hAnsi="Times New Roman" w:cs="Times New Roman"/>
      <w:sz w:val="24"/>
      <w:szCs w:val="24"/>
      <w:lang w:eastAsia="ru-RU"/>
    </w:rPr>
  </w:style>
  <w:style w:type="paragraph" w:styleId="a6">
    <w:name w:val="header"/>
    <w:basedOn w:val="a"/>
    <w:link w:val="a7"/>
    <w:uiPriority w:val="99"/>
    <w:semiHidden/>
    <w:unhideWhenUsed/>
    <w:rsid w:val="00F96A4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semiHidden/>
    <w:rsid w:val="00F96A4A"/>
  </w:style>
  <w:style w:type="paragraph" w:styleId="a8">
    <w:name w:val="footer"/>
    <w:basedOn w:val="a"/>
    <w:link w:val="a9"/>
    <w:uiPriority w:val="99"/>
    <w:unhideWhenUsed/>
    <w:rsid w:val="00F96A4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F96A4A"/>
  </w:style>
  <w:style w:type="paragraph" w:styleId="aa">
    <w:name w:val="Balloon Text"/>
    <w:basedOn w:val="a"/>
    <w:link w:val="ab"/>
    <w:uiPriority w:val="99"/>
    <w:semiHidden/>
    <w:unhideWhenUsed/>
    <w:rsid w:val="00D3402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D34025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558397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9571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5917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3918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5.emf"/><Relationship Id="rId18" Type="http://schemas.openxmlformats.org/officeDocument/2006/relationships/package" Target="embeddings/______Microsoft_Office_PowerPoint6.sldx"/><Relationship Id="rId26" Type="http://schemas.openxmlformats.org/officeDocument/2006/relationships/package" Target="embeddings/______Microsoft_Office_PowerPoint10.sldx"/><Relationship Id="rId39" Type="http://schemas.openxmlformats.org/officeDocument/2006/relationships/image" Target="media/image18.emf"/><Relationship Id="rId3" Type="http://schemas.openxmlformats.org/officeDocument/2006/relationships/webSettings" Target="webSettings.xml"/><Relationship Id="rId21" Type="http://schemas.openxmlformats.org/officeDocument/2006/relationships/image" Target="media/image9.emf"/><Relationship Id="rId34" Type="http://schemas.openxmlformats.org/officeDocument/2006/relationships/package" Target="embeddings/______Microsoft_Office_PowerPoint14.sldx"/><Relationship Id="rId42" Type="http://schemas.openxmlformats.org/officeDocument/2006/relationships/package" Target="embeddings/______Microsoft_Office_PowerPoint18.sldx"/><Relationship Id="rId47" Type="http://schemas.openxmlformats.org/officeDocument/2006/relationships/theme" Target="theme/theme1.xml"/><Relationship Id="rId7" Type="http://schemas.openxmlformats.org/officeDocument/2006/relationships/package" Target="embeddings/______Microsoft_Office_PowerPoint1.sldx"/><Relationship Id="rId12" Type="http://schemas.openxmlformats.org/officeDocument/2006/relationships/package" Target="embeddings/______Microsoft_Office_PowerPoint3.sldx"/><Relationship Id="rId17" Type="http://schemas.openxmlformats.org/officeDocument/2006/relationships/image" Target="media/image7.emf"/><Relationship Id="rId25" Type="http://schemas.openxmlformats.org/officeDocument/2006/relationships/image" Target="media/image11.emf"/><Relationship Id="rId33" Type="http://schemas.openxmlformats.org/officeDocument/2006/relationships/image" Target="media/image15.emf"/><Relationship Id="rId38" Type="http://schemas.openxmlformats.org/officeDocument/2006/relationships/package" Target="embeddings/______Microsoft_Office_PowerPoint16.sldx"/><Relationship Id="rId46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package" Target="embeddings/______Microsoft_Office_PowerPoint5.sldx"/><Relationship Id="rId20" Type="http://schemas.openxmlformats.org/officeDocument/2006/relationships/package" Target="embeddings/______Microsoft_Office_PowerPoint7.sldx"/><Relationship Id="rId29" Type="http://schemas.openxmlformats.org/officeDocument/2006/relationships/image" Target="media/image13.emf"/><Relationship Id="rId41" Type="http://schemas.openxmlformats.org/officeDocument/2006/relationships/image" Target="media/image19.emf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1" Type="http://schemas.openxmlformats.org/officeDocument/2006/relationships/image" Target="media/image4.emf"/><Relationship Id="rId24" Type="http://schemas.openxmlformats.org/officeDocument/2006/relationships/package" Target="embeddings/______Microsoft_Office_PowerPoint9.sldx"/><Relationship Id="rId32" Type="http://schemas.openxmlformats.org/officeDocument/2006/relationships/package" Target="embeddings/______Microsoft_Office_PowerPoint13.sldx"/><Relationship Id="rId37" Type="http://schemas.openxmlformats.org/officeDocument/2006/relationships/image" Target="media/image17.emf"/><Relationship Id="rId40" Type="http://schemas.openxmlformats.org/officeDocument/2006/relationships/package" Target="embeddings/______Microsoft_Office_PowerPoint17.sldx"/><Relationship Id="rId45" Type="http://schemas.openxmlformats.org/officeDocument/2006/relationships/footer" Target="footer1.xml"/><Relationship Id="rId5" Type="http://schemas.openxmlformats.org/officeDocument/2006/relationships/endnotes" Target="endnotes.xml"/><Relationship Id="rId15" Type="http://schemas.openxmlformats.org/officeDocument/2006/relationships/image" Target="media/image6.emf"/><Relationship Id="rId23" Type="http://schemas.openxmlformats.org/officeDocument/2006/relationships/image" Target="media/image10.emf"/><Relationship Id="rId28" Type="http://schemas.openxmlformats.org/officeDocument/2006/relationships/package" Target="embeddings/______Microsoft_Office_PowerPoint11.sldx"/><Relationship Id="rId36" Type="http://schemas.openxmlformats.org/officeDocument/2006/relationships/package" Target="embeddings/______Microsoft_Office_PowerPoint15.sldx"/><Relationship Id="rId10" Type="http://schemas.openxmlformats.org/officeDocument/2006/relationships/package" Target="embeddings/______Microsoft_Office_PowerPoint2.sldx"/><Relationship Id="rId19" Type="http://schemas.openxmlformats.org/officeDocument/2006/relationships/image" Target="media/image8.emf"/><Relationship Id="rId31" Type="http://schemas.openxmlformats.org/officeDocument/2006/relationships/image" Target="media/image14.emf"/><Relationship Id="rId44" Type="http://schemas.openxmlformats.org/officeDocument/2006/relationships/package" Target="embeddings/______Microsoft_Office_PowerPoint19.sldx"/><Relationship Id="rId4" Type="http://schemas.openxmlformats.org/officeDocument/2006/relationships/footnotes" Target="footnotes.xml"/><Relationship Id="rId9" Type="http://schemas.openxmlformats.org/officeDocument/2006/relationships/image" Target="media/image3.emf"/><Relationship Id="rId14" Type="http://schemas.openxmlformats.org/officeDocument/2006/relationships/package" Target="embeddings/______Microsoft_Office_PowerPoint4.sldx"/><Relationship Id="rId22" Type="http://schemas.openxmlformats.org/officeDocument/2006/relationships/package" Target="embeddings/______Microsoft_Office_PowerPoint8.sldx"/><Relationship Id="rId27" Type="http://schemas.openxmlformats.org/officeDocument/2006/relationships/image" Target="media/image12.emf"/><Relationship Id="rId30" Type="http://schemas.openxmlformats.org/officeDocument/2006/relationships/package" Target="embeddings/______Microsoft_Office_PowerPoint12.sldx"/><Relationship Id="rId35" Type="http://schemas.openxmlformats.org/officeDocument/2006/relationships/image" Target="media/image16.emf"/><Relationship Id="rId43" Type="http://schemas.openxmlformats.org/officeDocument/2006/relationships/image" Target="media/image20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7</Pages>
  <Words>1013</Words>
  <Characters>5779</Characters>
  <Application>Microsoft Office Word</Application>
  <DocSecurity>0</DocSecurity>
  <Lines>48</Lines>
  <Paragraphs>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6779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Алексей</dc:creator>
  <cp:lastModifiedBy>Vera</cp:lastModifiedBy>
  <cp:revision>2</cp:revision>
  <cp:lastPrinted>2023-03-16T04:48:00Z</cp:lastPrinted>
  <dcterms:created xsi:type="dcterms:W3CDTF">2024-04-19T03:10:00Z</dcterms:created>
  <dcterms:modified xsi:type="dcterms:W3CDTF">2024-04-19T03:10:00Z</dcterms:modified>
</cp:coreProperties>
</file>