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ABA" w:rsidRDefault="004756C4">
      <w:hyperlink r:id="rId4" w:history="1">
        <w:r w:rsidRPr="00BA1AD4">
          <w:rPr>
            <w:rStyle w:val="a3"/>
          </w:rPr>
          <w:t>https://egov-buryatia.ru/agip/activities/directions/komitet-spetsialnykh-programm/normativnye-dokumenty/deyatelnost-komiteta/antinarkoticheskaya-komissiya/videoroliki/?clear_cache=Y</w:t>
        </w:r>
      </w:hyperlink>
    </w:p>
    <w:p w:rsidR="004756C4" w:rsidRDefault="004756C4">
      <w:bookmarkStart w:id="0" w:name="_GoBack"/>
      <w:bookmarkEnd w:id="0"/>
    </w:p>
    <w:sectPr w:rsidR="0047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6E"/>
    <w:rsid w:val="0014556E"/>
    <w:rsid w:val="001B1ABA"/>
    <w:rsid w:val="0047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374A"/>
  <w15:chartTrackingRefBased/>
  <w15:docId w15:val="{6A0F250A-D2E3-40E1-B2A9-6C00993B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6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ov-buryatia.ru/agip/activities/directions/komitet-spetsialnykh-programm/normativnye-dokumenty/deyatelnost-komiteta/antinarkoticheskaya-komissiya/videoroliki/?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днс1</dc:creator>
  <cp:keywords/>
  <dc:description/>
  <cp:lastModifiedBy>днс1</cp:lastModifiedBy>
  <cp:revision>2</cp:revision>
  <dcterms:created xsi:type="dcterms:W3CDTF">2025-06-17T05:29:00Z</dcterms:created>
  <dcterms:modified xsi:type="dcterms:W3CDTF">2025-06-17T05:29:00Z</dcterms:modified>
</cp:coreProperties>
</file>