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426E0" w14:textId="73848D69" w:rsidR="00ED2CCE" w:rsidRPr="005D2C9C" w:rsidRDefault="00C724BB" w:rsidP="005D2C9C">
      <w:pPr>
        <w:jc w:val="center"/>
        <w:rPr>
          <w:rFonts w:ascii="Times New Roman" w:hAnsi="Times New Roman" w:cs="Times New Roman"/>
          <w:b/>
          <w:sz w:val="28"/>
        </w:rPr>
      </w:pPr>
      <w:r w:rsidRPr="005D2C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Как продлить договор аренды земельного участка без проведения торгов: для граждан и юридических лиц</w:t>
      </w:r>
    </w:p>
    <w:p w14:paraId="143E3691" w14:textId="48F954E2" w:rsidR="00C724BB" w:rsidRPr="005D2C9C" w:rsidRDefault="00C724BB" w:rsidP="005D2C9C">
      <w:pPr>
        <w:ind w:firstLine="540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D2C9C">
        <w:rPr>
          <w:rFonts w:ascii="Times New Roman" w:hAnsi="Times New Roman" w:cs="Times New Roman"/>
          <w:color w:val="000000"/>
          <w:sz w:val="28"/>
          <w:shd w:val="clear" w:color="auto" w:fill="FFFFFF"/>
        </w:rPr>
        <w:t>Важно знать, что граждане и юридические лица, арендующие земельные участки в государственной или муниципальной собственности, имеют право на заключение нового договора аренды без проведения торгов при наличии в совокупности следующих условий:</w:t>
      </w:r>
    </w:p>
    <w:p w14:paraId="013B72A4" w14:textId="77777777" w:rsidR="00C724BB" w:rsidRPr="005D2C9C" w:rsidRDefault="00C724BB" w:rsidP="005D2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D2C9C">
        <w:rPr>
          <w:rFonts w:ascii="Times New Roman" w:hAnsi="Times New Roman" w:cs="Times New Roman"/>
          <w:sz w:val="28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14:paraId="60A9AB48" w14:textId="77777777" w:rsidR="00C724BB" w:rsidRPr="005D2C9C" w:rsidRDefault="00C724BB" w:rsidP="005D2C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D2C9C">
        <w:rPr>
          <w:rFonts w:ascii="Times New Roman" w:hAnsi="Times New Roman" w:cs="Times New Roman"/>
          <w:sz w:val="28"/>
        </w:rPr>
        <w:t>2) исключительным правом на приобретение такого земельного участка в случаях, предусмотренных настоящим Кодексом, другими федеральными законами, не обладает иное лицо;</w:t>
      </w:r>
    </w:p>
    <w:p w14:paraId="681CE1B7" w14:textId="14FDAF94" w:rsidR="00C724BB" w:rsidRPr="005D2C9C" w:rsidRDefault="00C724BB" w:rsidP="005D2C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D2C9C">
        <w:rPr>
          <w:rFonts w:ascii="Times New Roman" w:hAnsi="Times New Roman" w:cs="Times New Roman"/>
          <w:sz w:val="28"/>
        </w:rPr>
        <w:t xml:space="preserve">3) ранее заключенный договор аренды такого земельного участка не был расторгнут с этим гражданином или этим юридическим лицом по основаниям, предусмотренным </w:t>
      </w:r>
      <w:hyperlink r:id="rId4" w:history="1">
        <w:r w:rsidRPr="005D2C9C">
          <w:rPr>
            <w:rFonts w:ascii="Times New Roman" w:hAnsi="Times New Roman" w:cs="Times New Roman"/>
            <w:color w:val="0000FF"/>
            <w:sz w:val="28"/>
          </w:rPr>
          <w:t>пунктами 1</w:t>
        </w:r>
      </w:hyperlink>
      <w:r w:rsidRPr="005D2C9C">
        <w:rPr>
          <w:rFonts w:ascii="Times New Roman" w:hAnsi="Times New Roman" w:cs="Times New Roman"/>
          <w:sz w:val="28"/>
        </w:rPr>
        <w:t xml:space="preserve"> и </w:t>
      </w:r>
      <w:hyperlink r:id="rId5" w:history="1">
        <w:r w:rsidRPr="005D2C9C">
          <w:rPr>
            <w:rFonts w:ascii="Times New Roman" w:hAnsi="Times New Roman" w:cs="Times New Roman"/>
            <w:color w:val="0000FF"/>
            <w:sz w:val="28"/>
          </w:rPr>
          <w:t>2 статьи 46</w:t>
        </w:r>
      </w:hyperlink>
      <w:r w:rsidRPr="005D2C9C">
        <w:rPr>
          <w:rFonts w:ascii="Times New Roman" w:hAnsi="Times New Roman" w:cs="Times New Roman"/>
          <w:sz w:val="28"/>
        </w:rPr>
        <w:t xml:space="preserve"> Земельного Кодекса РФ;</w:t>
      </w:r>
    </w:p>
    <w:p w14:paraId="370C18C0" w14:textId="5C65FB2B" w:rsidR="00C724BB" w:rsidRPr="005D2C9C" w:rsidRDefault="00C724BB" w:rsidP="005D2C9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D2C9C">
        <w:rPr>
          <w:rFonts w:ascii="Times New Roman" w:hAnsi="Times New Roman" w:cs="Times New Roman"/>
          <w:sz w:val="28"/>
        </w:rPr>
        <w:t xml:space="preserve">4) на момент заключения нового договора аренды такого земельного участка имеются предусмотренные </w:t>
      </w:r>
      <w:hyperlink r:id="rId6" w:history="1">
        <w:r w:rsidRPr="005D2C9C">
          <w:rPr>
            <w:rFonts w:ascii="Times New Roman" w:hAnsi="Times New Roman" w:cs="Times New Roman"/>
            <w:color w:val="0000FF"/>
            <w:sz w:val="28"/>
          </w:rPr>
          <w:t>подпунктами 1</w:t>
        </w:r>
      </w:hyperlink>
      <w:r w:rsidRPr="005D2C9C">
        <w:rPr>
          <w:rFonts w:ascii="Times New Roman" w:hAnsi="Times New Roman" w:cs="Times New Roman"/>
          <w:sz w:val="28"/>
        </w:rPr>
        <w:t xml:space="preserve"> - </w:t>
      </w:r>
      <w:hyperlink r:id="rId7" w:history="1">
        <w:r w:rsidRPr="005D2C9C">
          <w:rPr>
            <w:rFonts w:ascii="Times New Roman" w:hAnsi="Times New Roman" w:cs="Times New Roman"/>
            <w:color w:val="0000FF"/>
            <w:sz w:val="28"/>
          </w:rPr>
          <w:t>30 пункта 2</w:t>
        </w:r>
      </w:hyperlink>
      <w:r w:rsidRPr="005D2C9C">
        <w:rPr>
          <w:rFonts w:ascii="Times New Roman" w:hAnsi="Times New Roman" w:cs="Times New Roman"/>
          <w:sz w:val="28"/>
        </w:rPr>
        <w:t xml:space="preserve"> ст. 39.6 Земельного кодекса РФ,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14:paraId="272CBF07" w14:textId="77777777" w:rsidR="00773EFC" w:rsidRPr="005D2C9C" w:rsidRDefault="00773EFC" w:rsidP="005D2C9C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bookmarkEnd w:id="0"/>
      <w:r w:rsidRPr="005D2C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Договор аренды земельного участка без проведения торгов заключается, для граждан, которым предоставлен участок для жилищного строительства или личного подсобного хозяйства в границах населенного пункта.</w:t>
      </w:r>
    </w:p>
    <w:p w14:paraId="3EDBED72" w14:textId="2393FC92" w:rsidR="00C724BB" w:rsidRPr="005D2C9C" w:rsidRDefault="00C724BB" w:rsidP="005D2C9C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D2C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Предоставление участка без торгов также может быть осуществлено для завершения строительства объекта, который находится на участке. Это возможно однократно.</w:t>
      </w:r>
    </w:p>
    <w:p w14:paraId="43259BEA" w14:textId="77777777" w:rsidR="00C724BB" w:rsidRPr="005D2C9C" w:rsidRDefault="00C724BB" w:rsidP="005D2C9C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D2C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Если в течение 30 дней после публикации уведомления о намерении участвовать в аукционе не поступили другие заявления, уполномоченный орган принимает соответствующие действия в течение следующих 10 дней. </w:t>
      </w:r>
    </w:p>
    <w:p w14:paraId="6B9DD688" w14:textId="262B659A" w:rsidR="00773EFC" w:rsidRPr="005D2C9C" w:rsidRDefault="00773EFC" w:rsidP="005D2C9C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D2C9C">
        <w:rPr>
          <w:rFonts w:ascii="Times New Roman" w:hAnsi="Times New Roman" w:cs="Times New Roman"/>
          <w:color w:val="000000"/>
          <w:sz w:val="28"/>
          <w:shd w:val="clear" w:color="auto" w:fill="FFFFFF"/>
        </w:rPr>
        <w:t>Убедительная просьба: при необходимости продления договора аренды, обращаться в уполномоченный орган за 60 дней до окончания срока договора.</w:t>
      </w:r>
    </w:p>
    <w:p w14:paraId="6B879AFE" w14:textId="77777777" w:rsidR="00773EFC" w:rsidRPr="005D2C9C" w:rsidRDefault="00773EFC" w:rsidP="005D2C9C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D2C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Просим всех арендаторов серьезно отнестись к данному требованию и обеспечить своевременное продление договора аренды. </w:t>
      </w:r>
    </w:p>
    <w:p w14:paraId="644873D4" w14:textId="1E7437A6" w:rsidR="00ED2CCE" w:rsidRPr="005D2C9C" w:rsidRDefault="00773EFC" w:rsidP="005D2C9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D2C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Помните, что заранее принятые меры могут избавить вас от лишних хлопот и гарантировать непрерывность пользования земельным участком.</w:t>
      </w:r>
    </w:p>
    <w:p w14:paraId="0E932163" w14:textId="4C51EB3F" w:rsidR="00ED2CCE" w:rsidRPr="005D2C9C" w:rsidRDefault="00ED2CCE" w:rsidP="005D2C9C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sectPr w:rsidR="00ED2CCE" w:rsidRPr="005D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32"/>
    <w:rsid w:val="00133732"/>
    <w:rsid w:val="004A4A8C"/>
    <w:rsid w:val="005D2C9C"/>
    <w:rsid w:val="00773EFC"/>
    <w:rsid w:val="00873433"/>
    <w:rsid w:val="008E40F1"/>
    <w:rsid w:val="00BA691C"/>
    <w:rsid w:val="00C724BB"/>
    <w:rsid w:val="00E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39DC"/>
  <w15:chartTrackingRefBased/>
  <w15:docId w15:val="{AA94516D-EAA2-45CF-9794-B28088B6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376&amp;dst=4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6&amp;dst=468" TargetMode="External"/><Relationship Id="rId5" Type="http://schemas.openxmlformats.org/officeDocument/2006/relationships/hyperlink" Target="https://login.consultant.ru/link/?req=doc&amp;base=LAW&amp;n=481376&amp;dst=278" TargetMode="External"/><Relationship Id="rId4" Type="http://schemas.openxmlformats.org/officeDocument/2006/relationships/hyperlink" Target="https://login.consultant.ru/link/?req=doc&amp;base=LAW&amp;n=481376&amp;dst=1004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КУГХ Земля1</dc:creator>
  <cp:keywords/>
  <dc:description/>
  <cp:lastModifiedBy>КУГХ Земля1</cp:lastModifiedBy>
  <cp:revision>4</cp:revision>
  <cp:lastPrinted>2025-03-05T03:16:00Z</cp:lastPrinted>
  <dcterms:created xsi:type="dcterms:W3CDTF">2025-02-27T01:28:00Z</dcterms:created>
  <dcterms:modified xsi:type="dcterms:W3CDTF">2025-03-05T03:16:00Z</dcterms:modified>
</cp:coreProperties>
</file>