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58" w:rsidRPr="00767862" w:rsidRDefault="00983D58" w:rsidP="00983D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6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83D58" w:rsidRPr="00767862" w:rsidRDefault="00983D58" w:rsidP="00983D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62">
        <w:rPr>
          <w:rFonts w:ascii="Times New Roman" w:hAnsi="Times New Roman" w:cs="Times New Roman"/>
          <w:b/>
          <w:sz w:val="24"/>
          <w:szCs w:val="24"/>
        </w:rPr>
        <w:t>О ПРИЕМЕ НА РАБОТУ БЫВШЕГО ГОСУДАРСТВЕННОГО ИЛИ МУНИЦИПАЛЬНОГО СЛУЖАЩЕГО</w:t>
      </w:r>
    </w:p>
    <w:p w:rsidR="00983D58" w:rsidRPr="00983D58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8A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FF9">
        <w:rPr>
          <w:rFonts w:ascii="Times New Roman" w:hAnsi="Times New Roman" w:cs="Times New Roman"/>
          <w:b/>
          <w:i/>
          <w:sz w:val="28"/>
          <w:szCs w:val="28"/>
        </w:rPr>
        <w:t>Статьей 12 Федерального закона от 25</w:t>
      </w:r>
      <w:r w:rsidR="006275EF" w:rsidRPr="00142FF9">
        <w:rPr>
          <w:rFonts w:ascii="Times New Roman" w:hAnsi="Times New Roman" w:cs="Times New Roman"/>
          <w:b/>
          <w:i/>
          <w:sz w:val="28"/>
          <w:szCs w:val="28"/>
        </w:rPr>
        <w:t>.12.</w:t>
      </w:r>
      <w:r w:rsidRPr="00142FF9">
        <w:rPr>
          <w:rFonts w:ascii="Times New Roman" w:hAnsi="Times New Roman" w:cs="Times New Roman"/>
          <w:b/>
          <w:i/>
          <w:sz w:val="28"/>
          <w:szCs w:val="28"/>
        </w:rPr>
        <w:t>2008 № 273-ФЗ «О противодействии коррупции»</w:t>
      </w:r>
      <w:r w:rsidRPr="00735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C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7862">
        <w:rPr>
          <w:rFonts w:ascii="Times New Roman" w:hAnsi="Times New Roman" w:cs="Times New Roman"/>
          <w:sz w:val="28"/>
          <w:szCs w:val="28"/>
        </w:rPr>
        <w:t>–</w:t>
      </w:r>
      <w:r w:rsidRPr="00735CED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="00722D8A">
        <w:rPr>
          <w:rFonts w:ascii="Times New Roman" w:hAnsi="Times New Roman" w:cs="Times New Roman"/>
          <w:sz w:val="28"/>
          <w:szCs w:val="28"/>
        </w:rPr>
        <w:t>,</w:t>
      </w:r>
      <w:r w:rsidRPr="00735CED">
        <w:rPr>
          <w:rFonts w:ascii="Times New Roman" w:hAnsi="Times New Roman" w:cs="Times New Roman"/>
          <w:sz w:val="28"/>
          <w:szCs w:val="28"/>
        </w:rPr>
        <w:t xml:space="preserve"> </w:t>
      </w:r>
      <w:r w:rsidR="00722D8A" w:rsidRPr="00722D8A">
        <w:rPr>
          <w:rFonts w:ascii="Times New Roman" w:hAnsi="Times New Roman" w:cs="Times New Roman"/>
          <w:b/>
          <w:i/>
          <w:sz w:val="28"/>
          <w:szCs w:val="28"/>
        </w:rPr>
        <w:t>стать</w:t>
      </w:r>
      <w:r w:rsidR="00722D8A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722D8A" w:rsidRPr="00722D8A">
        <w:rPr>
          <w:rFonts w:ascii="Times New Roman" w:hAnsi="Times New Roman" w:cs="Times New Roman"/>
          <w:b/>
          <w:i/>
          <w:sz w:val="28"/>
          <w:szCs w:val="28"/>
        </w:rPr>
        <w:t xml:space="preserve"> 64.1 Трудового кодекса Российской Федерации</w:t>
      </w:r>
      <w:r w:rsidR="00722D8A"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Pr="00735CED">
        <w:rPr>
          <w:rFonts w:ascii="Times New Roman" w:hAnsi="Times New Roman" w:cs="Times New Roman"/>
          <w:sz w:val="28"/>
          <w:szCs w:val="28"/>
        </w:rPr>
        <w:t>установлены</w:t>
      </w:r>
      <w:r w:rsidR="00722D8A">
        <w:rPr>
          <w:rFonts w:ascii="Times New Roman" w:hAnsi="Times New Roman" w:cs="Times New Roman"/>
          <w:sz w:val="28"/>
          <w:szCs w:val="28"/>
        </w:rPr>
        <w:t>:</w:t>
      </w:r>
    </w:p>
    <w:p w:rsidR="00722D8A" w:rsidRDefault="00722D8A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83D58" w:rsidRPr="00735CED">
        <w:rPr>
          <w:rFonts w:ascii="Times New Roman" w:hAnsi="Times New Roman" w:cs="Times New Roman"/>
          <w:sz w:val="28"/>
          <w:szCs w:val="28"/>
        </w:rPr>
        <w:t>ограничени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3D58" w:rsidRPr="00735CED">
        <w:rPr>
          <w:rFonts w:ascii="Times New Roman" w:hAnsi="Times New Roman" w:cs="Times New Roman"/>
          <w:sz w:val="28"/>
          <w:szCs w:val="28"/>
        </w:rPr>
        <w:t xml:space="preserve"> по трудоустройству для бывших государственных (муниципальных) служащих (далее </w:t>
      </w:r>
      <w:r w:rsidR="006275EF">
        <w:rPr>
          <w:rFonts w:ascii="Times New Roman" w:hAnsi="Times New Roman" w:cs="Times New Roman"/>
          <w:sz w:val="28"/>
          <w:szCs w:val="28"/>
        </w:rPr>
        <w:t>–</w:t>
      </w:r>
      <w:r w:rsidR="00983D58" w:rsidRPr="00735CED">
        <w:rPr>
          <w:rFonts w:ascii="Times New Roman" w:hAnsi="Times New Roman" w:cs="Times New Roman"/>
          <w:sz w:val="28"/>
          <w:szCs w:val="28"/>
        </w:rPr>
        <w:t xml:space="preserve"> бывший служащий) </w:t>
      </w:r>
      <w:r w:rsidR="00142FF9" w:rsidRPr="00142FF9">
        <w:rPr>
          <w:rFonts w:ascii="Times New Roman" w:hAnsi="Times New Roman" w:cs="Times New Roman"/>
          <w:sz w:val="28"/>
          <w:szCs w:val="28"/>
        </w:rPr>
        <w:t>в течение двух лет после их увольнения с государственной или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D8A" w:rsidRPr="00722D8A" w:rsidRDefault="00722D8A" w:rsidP="00722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22D8A">
        <w:rPr>
          <w:rFonts w:ascii="Times New Roman" w:hAnsi="Times New Roman" w:cs="Times New Roman"/>
          <w:sz w:val="28"/>
          <w:szCs w:val="28"/>
        </w:rPr>
        <w:t xml:space="preserve">обязанность бывшего служащего, замещавшего должность государственной или муниципальной службы, включенную в </w:t>
      </w:r>
      <w:proofErr w:type="gramStart"/>
      <w:r w:rsidRPr="00722D8A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722D8A">
        <w:rPr>
          <w:rFonts w:ascii="Times New Roman" w:hAnsi="Times New Roman" w:cs="Times New Roman"/>
          <w:sz w:val="28"/>
          <w:szCs w:val="28"/>
        </w:rPr>
        <w:t xml:space="preserve"> установленный нормативными правовыми актами РФ, в течение двух лет после увольнения с государственной или муниципальной службы при заключении трудовых договоров сообщать работодателю сведения о последнем месте службы;</w:t>
      </w:r>
    </w:p>
    <w:p w:rsidR="00983D58" w:rsidRPr="00735CED" w:rsidRDefault="00722D8A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>3) </w:t>
      </w:r>
      <w:r w:rsidR="00983D58" w:rsidRPr="00722D8A">
        <w:rPr>
          <w:rFonts w:ascii="Times New Roman" w:hAnsi="Times New Roman" w:cs="Times New Roman"/>
          <w:sz w:val="28"/>
          <w:szCs w:val="28"/>
        </w:rPr>
        <w:t>обязанност</w:t>
      </w:r>
      <w:r w:rsidR="00142FF9" w:rsidRPr="00722D8A">
        <w:rPr>
          <w:rFonts w:ascii="Times New Roman" w:hAnsi="Times New Roman" w:cs="Times New Roman"/>
          <w:sz w:val="28"/>
          <w:szCs w:val="28"/>
        </w:rPr>
        <w:t>ь</w:t>
      </w:r>
      <w:r w:rsidR="00983D58" w:rsidRPr="00722D8A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Pr="00735CED">
        <w:rPr>
          <w:rFonts w:ascii="Times New Roman" w:hAnsi="Times New Roman" w:cs="Times New Roman"/>
          <w:sz w:val="28"/>
          <w:szCs w:val="28"/>
        </w:rPr>
        <w:t>при заключении трудового договора</w:t>
      </w:r>
      <w:r w:rsidRPr="00142FF9">
        <w:t xml:space="preserve"> </w:t>
      </w:r>
      <w:r w:rsidRPr="00142FF9">
        <w:rPr>
          <w:rFonts w:ascii="Times New Roman" w:hAnsi="Times New Roman" w:cs="Times New Roman"/>
          <w:sz w:val="28"/>
          <w:szCs w:val="28"/>
        </w:rPr>
        <w:t>или гражданско-правового договора на выполнение в организации в течение месяца работ (оказание организации услуг) стоимостью более 100 тыс. рублей с</w:t>
      </w:r>
      <w:r w:rsidRPr="00735CED">
        <w:rPr>
          <w:rFonts w:ascii="Times New Roman" w:hAnsi="Times New Roman" w:cs="Times New Roman"/>
          <w:sz w:val="28"/>
          <w:szCs w:val="28"/>
        </w:rPr>
        <w:t xml:space="preserve">  бывшим служащим </w:t>
      </w:r>
      <w:r w:rsidRPr="00142FF9">
        <w:rPr>
          <w:rFonts w:ascii="Times New Roman" w:hAnsi="Times New Roman" w:cs="Times New Roman"/>
          <w:b/>
          <w:sz w:val="28"/>
          <w:szCs w:val="28"/>
        </w:rPr>
        <w:t>в 10-дневный срок сообщать</w:t>
      </w:r>
      <w:r w:rsidRPr="00735CED">
        <w:rPr>
          <w:rFonts w:ascii="Times New Roman" w:hAnsi="Times New Roman" w:cs="Times New Roman"/>
          <w:sz w:val="28"/>
          <w:szCs w:val="28"/>
        </w:rPr>
        <w:t xml:space="preserve"> о заключении такого договора представителю нанимателя (работодателю) по последнему месту службы бывшего служащего</w:t>
      </w:r>
      <w:r w:rsidR="00983D58"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="00142FF9" w:rsidRPr="00142FF9">
        <w:rPr>
          <w:rFonts w:ascii="Times New Roman" w:hAnsi="Times New Roman" w:cs="Times New Roman"/>
          <w:sz w:val="28"/>
          <w:szCs w:val="28"/>
        </w:rPr>
        <w:t>в порядке, устанавливаемом нормативными правовыми актами РФ.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FF9">
        <w:rPr>
          <w:rFonts w:ascii="Times New Roman" w:hAnsi="Times New Roman" w:cs="Times New Roman"/>
          <w:b/>
          <w:sz w:val="28"/>
          <w:szCs w:val="28"/>
        </w:rPr>
        <w:t xml:space="preserve">Неисполнение работодателем вышеуказанной обязанности </w:t>
      </w:r>
      <w:proofErr w:type="gramStart"/>
      <w:r w:rsidRPr="00142FF9">
        <w:rPr>
          <w:rFonts w:ascii="Times New Roman" w:hAnsi="Times New Roman" w:cs="Times New Roman"/>
          <w:b/>
          <w:sz w:val="28"/>
          <w:szCs w:val="28"/>
        </w:rPr>
        <w:t>является правонарушением и влечет</w:t>
      </w:r>
      <w:proofErr w:type="gramEnd"/>
      <w:r w:rsidRPr="00142FF9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 w:rsidRPr="00735CED">
        <w:rPr>
          <w:rFonts w:ascii="Times New Roman" w:hAnsi="Times New Roman" w:cs="Times New Roman"/>
          <w:sz w:val="28"/>
          <w:szCs w:val="28"/>
        </w:rPr>
        <w:t xml:space="preserve">, установленную </w:t>
      </w:r>
      <w:r w:rsidRPr="00735CED">
        <w:rPr>
          <w:rFonts w:ascii="Times New Roman" w:hAnsi="Times New Roman" w:cs="Times New Roman"/>
          <w:i/>
          <w:sz w:val="28"/>
          <w:szCs w:val="28"/>
        </w:rPr>
        <w:t>статьей 19.29 Кодекса Российской Федерации об административных правонарушениях</w:t>
      </w:r>
      <w:r w:rsidR="007A5EDD" w:rsidRPr="00735CED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735CED">
        <w:rPr>
          <w:rFonts w:ascii="Times New Roman" w:hAnsi="Times New Roman" w:cs="Times New Roman"/>
          <w:i/>
          <w:sz w:val="28"/>
          <w:szCs w:val="28"/>
        </w:rPr>
        <w:t xml:space="preserve">оссийской </w:t>
      </w:r>
      <w:r w:rsidR="007A5EDD" w:rsidRPr="00735CED">
        <w:rPr>
          <w:rFonts w:ascii="Times New Roman" w:hAnsi="Times New Roman" w:cs="Times New Roman"/>
          <w:i/>
          <w:sz w:val="28"/>
          <w:szCs w:val="28"/>
        </w:rPr>
        <w:t>Ф</w:t>
      </w:r>
      <w:r w:rsidR="00735CED">
        <w:rPr>
          <w:rFonts w:ascii="Times New Roman" w:hAnsi="Times New Roman" w:cs="Times New Roman"/>
          <w:i/>
          <w:sz w:val="28"/>
          <w:szCs w:val="28"/>
        </w:rPr>
        <w:t>едерации</w:t>
      </w:r>
      <w:r w:rsidRPr="00735CED">
        <w:rPr>
          <w:rFonts w:ascii="Times New Roman" w:hAnsi="Times New Roman" w:cs="Times New Roman"/>
          <w:i/>
          <w:sz w:val="28"/>
          <w:szCs w:val="28"/>
        </w:rPr>
        <w:t>.</w:t>
      </w:r>
    </w:p>
    <w:p w:rsidR="006275EF" w:rsidRDefault="006275EF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D58" w:rsidRDefault="006275EF" w:rsidP="0062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трудоустройстве </w:t>
      </w:r>
      <w:r w:rsidR="00983D58" w:rsidRPr="00735CED">
        <w:rPr>
          <w:rFonts w:ascii="Times New Roman" w:hAnsi="Times New Roman" w:cs="Times New Roman"/>
          <w:b/>
          <w:sz w:val="28"/>
          <w:szCs w:val="28"/>
        </w:rPr>
        <w:t xml:space="preserve">на работу </w:t>
      </w:r>
      <w:r>
        <w:rPr>
          <w:rFonts w:ascii="Times New Roman" w:hAnsi="Times New Roman" w:cs="Times New Roman"/>
          <w:b/>
          <w:sz w:val="28"/>
          <w:szCs w:val="28"/>
        </w:rPr>
        <w:t>бывшего служащего</w:t>
      </w:r>
      <w:r w:rsidR="00983D58" w:rsidRPr="00735CED">
        <w:rPr>
          <w:rFonts w:ascii="Times New Roman" w:hAnsi="Times New Roman" w:cs="Times New Roman"/>
          <w:b/>
          <w:sz w:val="28"/>
          <w:szCs w:val="28"/>
        </w:rPr>
        <w:t xml:space="preserve"> работодателю следует обратить внимание на следующее</w:t>
      </w:r>
    </w:p>
    <w:p w:rsidR="006275EF" w:rsidRPr="00735CED" w:rsidRDefault="006275EF" w:rsidP="00767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8A" w:rsidRPr="00722D8A" w:rsidRDefault="00983D58" w:rsidP="0076786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8A">
        <w:rPr>
          <w:rFonts w:ascii="Times New Roman" w:hAnsi="Times New Roman" w:cs="Times New Roman"/>
          <w:b/>
          <w:i/>
          <w:sz w:val="28"/>
          <w:szCs w:val="28"/>
        </w:rPr>
        <w:t>Выяснить у бывшего служащего</w:t>
      </w:r>
      <w:r w:rsidR="00722D8A" w:rsidRPr="00722D8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2D8A" w:rsidRDefault="00722D8A" w:rsidP="0076786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 информацию о </w:t>
      </w:r>
      <w:r w:rsidRPr="00735CED">
        <w:rPr>
          <w:rFonts w:ascii="Times New Roman" w:hAnsi="Times New Roman" w:cs="Times New Roman"/>
          <w:sz w:val="28"/>
          <w:szCs w:val="28"/>
        </w:rPr>
        <w:t xml:space="preserve">последнем месте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35CED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D58" w:rsidRPr="00722D8A" w:rsidRDefault="00722D8A" w:rsidP="0076786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 </w:t>
      </w:r>
      <w:r w:rsidR="00983D58" w:rsidRPr="00722D8A">
        <w:rPr>
          <w:rFonts w:ascii="Times New Roman" w:hAnsi="Times New Roman" w:cs="Times New Roman"/>
          <w:b/>
          <w:i/>
          <w:sz w:val="28"/>
          <w:szCs w:val="28"/>
        </w:rPr>
        <w:t>включена ли замещаемая ранее им должность в перечень, установленный нормативным правовым акт</w:t>
      </w:r>
      <w:r w:rsidR="006275EF" w:rsidRPr="00722D8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83D58" w:rsidRPr="00722D8A">
        <w:rPr>
          <w:rFonts w:ascii="Times New Roman" w:hAnsi="Times New Roman" w:cs="Times New Roman"/>
          <w:b/>
          <w:i/>
          <w:sz w:val="28"/>
          <w:szCs w:val="28"/>
        </w:rPr>
        <w:t>м РФ</w:t>
      </w:r>
      <w:r>
        <w:rPr>
          <w:rStyle w:val="a8"/>
          <w:rFonts w:ascii="Times New Roman" w:hAnsi="Times New Roman" w:cs="Times New Roman"/>
          <w:b/>
          <w:i/>
          <w:sz w:val="28"/>
          <w:szCs w:val="28"/>
        </w:rPr>
        <w:endnoteReference w:id="1"/>
      </w:r>
      <w:r w:rsidR="00983D58" w:rsidRPr="00722D8A">
        <w:rPr>
          <w:rFonts w:ascii="Times New Roman" w:hAnsi="Times New Roman" w:cs="Times New Roman"/>
          <w:b/>
          <w:i/>
          <w:sz w:val="28"/>
          <w:szCs w:val="28"/>
        </w:rPr>
        <w:t>, поскольку данный факт является основным критерием необходимости сообщать представителю нанимателя (работодателю) о прием</w:t>
      </w:r>
      <w:r w:rsidR="00A45DA7" w:rsidRPr="00722D8A">
        <w:rPr>
          <w:rFonts w:ascii="Times New Roman" w:hAnsi="Times New Roman" w:cs="Times New Roman"/>
          <w:b/>
          <w:i/>
          <w:sz w:val="28"/>
          <w:szCs w:val="28"/>
        </w:rPr>
        <w:t>е на работу бывшего служащего</w:t>
      </w:r>
      <w:r>
        <w:rPr>
          <w:rStyle w:val="a8"/>
          <w:rFonts w:ascii="Times New Roman" w:hAnsi="Times New Roman" w:cs="Times New Roman"/>
          <w:b/>
          <w:i/>
          <w:sz w:val="28"/>
          <w:szCs w:val="28"/>
        </w:rPr>
        <w:endnoteReference w:id="2"/>
      </w:r>
      <w:r w:rsidR="00A45DA7" w:rsidRPr="00722D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2D8A" w:rsidRDefault="00722D8A" w:rsidP="007678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D58" w:rsidRPr="00735CED" w:rsidRDefault="00983D58" w:rsidP="00767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CED">
        <w:rPr>
          <w:rFonts w:ascii="Times New Roman" w:hAnsi="Times New Roman" w:cs="Times New Roman"/>
          <w:b/>
          <w:i/>
          <w:sz w:val="28"/>
          <w:szCs w:val="28"/>
        </w:rPr>
        <w:t xml:space="preserve">2. Необходимо определить, прошел ли двухлетний период после освобождения от </w:t>
      </w:r>
      <w:r w:rsidR="00722D8A">
        <w:rPr>
          <w:rFonts w:ascii="Times New Roman" w:hAnsi="Times New Roman" w:cs="Times New Roman"/>
          <w:b/>
          <w:i/>
          <w:sz w:val="28"/>
          <w:szCs w:val="28"/>
        </w:rPr>
        <w:t xml:space="preserve">ранее </w:t>
      </w:r>
      <w:r w:rsidRPr="00735CED">
        <w:rPr>
          <w:rFonts w:ascii="Times New Roman" w:hAnsi="Times New Roman" w:cs="Times New Roman"/>
          <w:b/>
          <w:i/>
          <w:sz w:val="28"/>
          <w:szCs w:val="28"/>
        </w:rPr>
        <w:t>замещаемой должности государственной или муниципальной службы и увольнения со службы.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35CED">
        <w:rPr>
          <w:rFonts w:ascii="Times New Roman" w:hAnsi="Times New Roman" w:cs="Times New Roman"/>
          <w:sz w:val="28"/>
          <w:szCs w:val="28"/>
        </w:rPr>
        <w:t xml:space="preserve">менее двух лет </w:t>
      </w:r>
      <w:r w:rsidR="00722D8A">
        <w:rPr>
          <w:rFonts w:ascii="Times New Roman" w:hAnsi="Times New Roman" w:cs="Times New Roman"/>
          <w:sz w:val="28"/>
          <w:szCs w:val="28"/>
        </w:rPr>
        <w:t>–</w:t>
      </w:r>
      <w:r w:rsidRPr="00735CED">
        <w:rPr>
          <w:rFonts w:ascii="Times New Roman" w:hAnsi="Times New Roman" w:cs="Times New Roman"/>
          <w:sz w:val="28"/>
          <w:szCs w:val="28"/>
        </w:rPr>
        <w:t xml:space="preserve"> требуется</w:t>
      </w:r>
      <w:proofErr w:type="gramEnd"/>
      <w:r w:rsidRPr="00735CED">
        <w:rPr>
          <w:rFonts w:ascii="Times New Roman" w:hAnsi="Times New Roman" w:cs="Times New Roman"/>
          <w:sz w:val="28"/>
          <w:szCs w:val="28"/>
        </w:rPr>
        <w:t xml:space="preserve"> сообщить в </w:t>
      </w:r>
      <w:r w:rsidRPr="00767862">
        <w:rPr>
          <w:rFonts w:ascii="Times New Roman" w:hAnsi="Times New Roman" w:cs="Times New Roman"/>
          <w:sz w:val="28"/>
          <w:szCs w:val="28"/>
        </w:rPr>
        <w:t>десятидневный срок</w:t>
      </w:r>
      <w:r w:rsidR="00767862" w:rsidRPr="00767862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или гражданско-правового договора</w:t>
      </w:r>
      <w:r w:rsidR="00767862">
        <w:rPr>
          <w:rFonts w:ascii="Times New Roman" w:hAnsi="Times New Roman" w:cs="Times New Roman"/>
          <w:sz w:val="28"/>
          <w:szCs w:val="28"/>
        </w:rPr>
        <w:t xml:space="preserve"> с бывшим служащим</w:t>
      </w:r>
      <w:r w:rsidRPr="00735CED">
        <w:rPr>
          <w:rFonts w:ascii="Times New Roman" w:hAnsi="Times New Roman" w:cs="Times New Roman"/>
          <w:sz w:val="28"/>
          <w:szCs w:val="28"/>
        </w:rPr>
        <w:t>;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 xml:space="preserve">- более двух лет </w:t>
      </w:r>
      <w:r w:rsidR="00722D8A">
        <w:rPr>
          <w:rFonts w:ascii="Times New Roman" w:hAnsi="Times New Roman" w:cs="Times New Roman"/>
          <w:sz w:val="28"/>
          <w:szCs w:val="28"/>
        </w:rPr>
        <w:t>–</w:t>
      </w:r>
      <w:r w:rsidRPr="00735CED">
        <w:rPr>
          <w:rFonts w:ascii="Times New Roman" w:hAnsi="Times New Roman" w:cs="Times New Roman"/>
          <w:sz w:val="28"/>
          <w:szCs w:val="28"/>
        </w:rPr>
        <w:t xml:space="preserve"> сообщать о заключении трудового договора </w:t>
      </w:r>
      <w:r w:rsidR="00767862" w:rsidRPr="00767862">
        <w:rPr>
          <w:rFonts w:ascii="Times New Roman" w:hAnsi="Times New Roman" w:cs="Times New Roman"/>
          <w:sz w:val="28"/>
          <w:szCs w:val="28"/>
        </w:rPr>
        <w:t xml:space="preserve">гражданско-правового договора с бывшим служащим </w:t>
      </w:r>
      <w:r w:rsidRPr="00735CE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67862" w:rsidRDefault="00767862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CED">
        <w:rPr>
          <w:rFonts w:ascii="Times New Roman" w:hAnsi="Times New Roman" w:cs="Times New Roman"/>
          <w:b/>
          <w:sz w:val="28"/>
          <w:szCs w:val="28"/>
        </w:rPr>
        <w:t>3.</w:t>
      </w:r>
      <w:r w:rsidRPr="00735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CED">
        <w:rPr>
          <w:rFonts w:ascii="Times New Roman" w:hAnsi="Times New Roman" w:cs="Times New Roman"/>
          <w:b/>
          <w:i/>
          <w:sz w:val="28"/>
          <w:szCs w:val="28"/>
        </w:rPr>
        <w:t xml:space="preserve">Сообщение о приеме на работу бывшего служащего направляется </w:t>
      </w:r>
      <w:r w:rsidR="00767862" w:rsidRPr="00767862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представителю нанимателя (работодателю) по последнему месту службы бывшего служащего </w:t>
      </w:r>
      <w:r w:rsidRPr="00735CED">
        <w:rPr>
          <w:rFonts w:ascii="Times New Roman" w:hAnsi="Times New Roman" w:cs="Times New Roman"/>
          <w:b/>
          <w:i/>
          <w:sz w:val="28"/>
          <w:szCs w:val="28"/>
        </w:rPr>
        <w:t>в порядке, установленном постановлением Правительства Российской Федерации от 21.01.2015</w:t>
      </w:r>
      <w:r w:rsidR="00735C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5CED">
        <w:rPr>
          <w:rFonts w:ascii="Times New Roman" w:hAnsi="Times New Roman" w:cs="Times New Roman"/>
          <w:b/>
          <w:i/>
          <w:sz w:val="28"/>
          <w:szCs w:val="28"/>
        </w:rPr>
        <w:t>№ 29, в письменной форме, оформляется на бланке организации за подписью ее руководителя или иного уполномоченного лица, подписавшего трудовой договор со стороны работодателя, либо уполномоченным лицом, подписавшим гражданско-правовой договор.</w:t>
      </w:r>
      <w:proofErr w:type="gramEnd"/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ED">
        <w:rPr>
          <w:rFonts w:ascii="Times New Roman" w:hAnsi="Times New Roman" w:cs="Times New Roman"/>
          <w:sz w:val="28"/>
          <w:szCs w:val="28"/>
        </w:rPr>
        <w:t>а)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б)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число, месяц, год и место рождения гражданина;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в)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г)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наименование организации (полное, а также сокращенное (при наличии).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В случае если с гражданином заключен трудовой договор, наряду со сведениями, указанными выше, также указываются следующие данные: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а)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дата и номер приказа (распоряжения) или иного решения работодателя, согласно которому гражданин принят на работу;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б)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в)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83D58" w:rsidRPr="00735CED" w:rsidRDefault="00983D58" w:rsidP="00983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г)</w:t>
      </w:r>
      <w:r w:rsidR="00767862">
        <w:rPr>
          <w:rFonts w:ascii="Times New Roman" w:hAnsi="Times New Roman" w:cs="Times New Roman"/>
          <w:sz w:val="28"/>
          <w:szCs w:val="28"/>
        </w:rPr>
        <w:t> </w:t>
      </w:r>
      <w:r w:rsidRPr="00735CED">
        <w:rPr>
          <w:rFonts w:ascii="Times New Roman" w:hAnsi="Times New Roman" w:cs="Times New Roman"/>
          <w:sz w:val="28"/>
          <w:szCs w:val="28"/>
        </w:rPr>
        <w:t>должностные обязанности, исполняемые по должности, занимаемой гражданином (указываются основные направления поручаемой работы).</w:t>
      </w:r>
    </w:p>
    <w:sectPr w:rsidR="00983D58" w:rsidRPr="00735CED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5B" w:rsidRDefault="00C2325B" w:rsidP="00722D8A">
      <w:pPr>
        <w:spacing w:after="0" w:line="240" w:lineRule="auto"/>
      </w:pPr>
      <w:r>
        <w:separator/>
      </w:r>
    </w:p>
  </w:endnote>
  <w:endnote w:type="continuationSeparator" w:id="0">
    <w:p w:rsidR="00C2325B" w:rsidRDefault="00C2325B" w:rsidP="00722D8A">
      <w:pPr>
        <w:spacing w:after="0" w:line="240" w:lineRule="auto"/>
      </w:pPr>
      <w:r>
        <w:continuationSeparator/>
      </w:r>
    </w:p>
  </w:endnote>
  <w:endnote w:id="1">
    <w:p w:rsidR="00722D8A" w:rsidRPr="00722D8A" w:rsidRDefault="00722D8A" w:rsidP="00767862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endnoteRef/>
      </w:r>
      <w:r w:rsidRPr="00722D8A">
        <w:rPr>
          <w:rFonts w:ascii="Times New Roman" w:hAnsi="Times New Roman" w:cs="Times New Roman"/>
        </w:rPr>
        <w:t xml:space="preserve"> </w:t>
      </w:r>
      <w:proofErr w:type="gramStart"/>
      <w:r w:rsidRPr="00722D8A">
        <w:rPr>
          <w:rFonts w:ascii="Times New Roman" w:hAnsi="Times New Roman" w:cs="Times New Roman"/>
        </w:rPr>
        <w:t>В данном случае речь идет также о перечнях должностей государственной гражданской службы субъектов Российской Федерации и муниципальной службы, утвержденны</w:t>
      </w:r>
      <w:r w:rsidR="005760BF">
        <w:rPr>
          <w:rFonts w:ascii="Times New Roman" w:hAnsi="Times New Roman" w:cs="Times New Roman"/>
        </w:rPr>
        <w:t>х</w:t>
      </w:r>
      <w:r w:rsidRPr="00722D8A">
        <w:rPr>
          <w:rFonts w:ascii="Times New Roman" w:hAnsi="Times New Roman" w:cs="Times New Roman"/>
        </w:rPr>
        <w:t xml:space="preserve"> руководителями органов государственной власти субъектов Российской Федерации</w:t>
      </w:r>
      <w:r w:rsidR="002033C4">
        <w:rPr>
          <w:rFonts w:ascii="Times New Roman" w:hAnsi="Times New Roman" w:cs="Times New Roman"/>
        </w:rPr>
        <w:t>,</w:t>
      </w:r>
      <w:r w:rsidRPr="00722D8A">
        <w:rPr>
          <w:rFonts w:ascii="Times New Roman" w:hAnsi="Times New Roman" w:cs="Times New Roman"/>
        </w:rPr>
        <w:t xml:space="preserve"> органов местного самоуправления в соответствии с пунктом 4 Указа Президента Российской Федерации от 27.07.2010 № 925 «О мерах по реализации отдельных положений Федерального закона «О противодействии коррупции».</w:t>
      </w:r>
      <w:proofErr w:type="gramEnd"/>
    </w:p>
  </w:endnote>
  <w:endnote w:id="2">
    <w:p w:rsidR="00722D8A" w:rsidRDefault="00722D8A" w:rsidP="00767862">
      <w:pPr>
        <w:spacing w:after="0" w:line="240" w:lineRule="auto"/>
        <w:jc w:val="both"/>
      </w:pPr>
      <w:r>
        <w:rPr>
          <w:rStyle w:val="a8"/>
        </w:rPr>
        <w:endnoteRef/>
      </w:r>
      <w:r>
        <w:t xml:space="preserve"> </w:t>
      </w:r>
      <w:r w:rsidRPr="00767862">
        <w:rPr>
          <w:rFonts w:ascii="Times New Roman" w:hAnsi="Times New Roman" w:cs="Times New Roman"/>
          <w:sz w:val="20"/>
          <w:szCs w:val="20"/>
        </w:rPr>
        <w:t>Ознакомиться с данными перечнями можно в справочно-правовых системах, а также на официальном сайте органа, в котором бывший служащий проходил службу.</w:t>
      </w:r>
      <w:r w:rsidR="00767862">
        <w:rPr>
          <w:rFonts w:ascii="Times New Roman" w:hAnsi="Times New Roman" w:cs="Times New Roman"/>
          <w:sz w:val="20"/>
          <w:szCs w:val="20"/>
        </w:rPr>
        <w:t xml:space="preserve"> </w:t>
      </w:r>
      <w:r w:rsidRPr="00767862">
        <w:rPr>
          <w:rFonts w:ascii="Times New Roman" w:hAnsi="Times New Roman" w:cs="Times New Roman"/>
          <w:sz w:val="20"/>
          <w:szCs w:val="20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</w:t>
      </w:r>
      <w:r w:rsidR="002033C4" w:rsidRPr="00767862">
        <w:rPr>
          <w:rFonts w:ascii="Times New Roman" w:hAnsi="Times New Roman" w:cs="Times New Roman"/>
          <w:sz w:val="20"/>
          <w:szCs w:val="20"/>
        </w:rPr>
        <w:t>в соответствующем органе</w:t>
      </w:r>
      <w:r w:rsidR="002033C4" w:rsidRPr="00767862">
        <w:rPr>
          <w:rFonts w:ascii="Times New Roman" w:hAnsi="Times New Roman" w:cs="Times New Roman"/>
          <w:sz w:val="20"/>
          <w:szCs w:val="20"/>
        </w:rPr>
        <w:t xml:space="preserve"> </w:t>
      </w:r>
      <w:r w:rsidRPr="00767862">
        <w:rPr>
          <w:rFonts w:ascii="Times New Roman" w:hAnsi="Times New Roman" w:cs="Times New Roman"/>
          <w:sz w:val="20"/>
          <w:szCs w:val="20"/>
        </w:rPr>
        <w:t>по запросу.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5B" w:rsidRDefault="00C2325B" w:rsidP="00722D8A">
      <w:pPr>
        <w:spacing w:after="0" w:line="240" w:lineRule="auto"/>
      </w:pPr>
      <w:r>
        <w:separator/>
      </w:r>
    </w:p>
  </w:footnote>
  <w:footnote w:type="continuationSeparator" w:id="0">
    <w:p w:rsidR="00C2325B" w:rsidRDefault="00C2325B" w:rsidP="0072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681F"/>
    <w:multiLevelType w:val="hybridMultilevel"/>
    <w:tmpl w:val="CE02B318"/>
    <w:lvl w:ilvl="0" w:tplc="C0E2478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76"/>
    <w:rsid w:val="000C6FF5"/>
    <w:rsid w:val="00142FF9"/>
    <w:rsid w:val="002033C4"/>
    <w:rsid w:val="00390D0B"/>
    <w:rsid w:val="005760BF"/>
    <w:rsid w:val="006275EF"/>
    <w:rsid w:val="00722D8A"/>
    <w:rsid w:val="00735CED"/>
    <w:rsid w:val="00767862"/>
    <w:rsid w:val="007A5EDD"/>
    <w:rsid w:val="008022A1"/>
    <w:rsid w:val="00983D58"/>
    <w:rsid w:val="00A45DA7"/>
    <w:rsid w:val="00C2325B"/>
    <w:rsid w:val="00D03AF6"/>
    <w:rsid w:val="00D658C6"/>
    <w:rsid w:val="00D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2D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2D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22D8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22D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2D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22D8A"/>
    <w:rPr>
      <w:vertAlign w:val="superscript"/>
    </w:rPr>
  </w:style>
  <w:style w:type="paragraph" w:styleId="a9">
    <w:name w:val="List Paragraph"/>
    <w:basedOn w:val="a"/>
    <w:uiPriority w:val="34"/>
    <w:qFormat/>
    <w:rsid w:val="0072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2D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2D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22D8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22D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2D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22D8A"/>
    <w:rPr>
      <w:vertAlign w:val="superscript"/>
    </w:rPr>
  </w:style>
  <w:style w:type="paragraph" w:styleId="a9">
    <w:name w:val="List Paragraph"/>
    <w:basedOn w:val="a"/>
    <w:uiPriority w:val="34"/>
    <w:qFormat/>
    <w:rsid w:val="0072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A984B5-6C0C-44E0-87A7-87E4CEED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Елена Владимировна</dc:creator>
  <cp:lastModifiedBy>Деркач Татьяна Николаевна</cp:lastModifiedBy>
  <cp:revision>3</cp:revision>
  <cp:lastPrinted>2016-05-30T04:58:00Z</cp:lastPrinted>
  <dcterms:created xsi:type="dcterms:W3CDTF">2016-06-01T08:18:00Z</dcterms:created>
  <dcterms:modified xsi:type="dcterms:W3CDTF">2016-06-01T08:19:00Z</dcterms:modified>
</cp:coreProperties>
</file>