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CB" w:rsidRPr="00D82C64" w:rsidRDefault="007972CB" w:rsidP="007972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2CB" w:rsidRPr="00D82C64" w:rsidRDefault="007972CB" w:rsidP="007972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2CB" w:rsidRPr="00D82C64" w:rsidRDefault="007972CB" w:rsidP="007972CB">
      <w:pPr>
        <w:spacing w:after="0" w:line="240" w:lineRule="auto"/>
        <w:ind w:right="-4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CB" w:rsidRPr="00D82C64" w:rsidRDefault="007972CB" w:rsidP="007972CB">
      <w:pPr>
        <w:spacing w:after="0" w:line="240" w:lineRule="auto"/>
        <w:ind w:right="-4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C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2F16EB62" wp14:editId="1D50CB4C">
            <wp:simplePos x="0" y="0"/>
            <wp:positionH relativeFrom="column">
              <wp:posOffset>2859405</wp:posOffset>
            </wp:positionH>
            <wp:positionV relativeFrom="paragraph">
              <wp:posOffset>-647700</wp:posOffset>
            </wp:positionV>
            <wp:extent cx="657225" cy="8001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2CB" w:rsidRPr="00D82C64" w:rsidRDefault="007972CB" w:rsidP="007972CB">
      <w:pPr>
        <w:spacing w:after="0" w:line="240" w:lineRule="auto"/>
        <w:ind w:left="29" w:right="-4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Республика Бурятия</w:t>
      </w:r>
    </w:p>
    <w:p w:rsidR="007972CB" w:rsidRPr="00D82C64" w:rsidRDefault="007972CB" w:rsidP="007972CB">
      <w:pPr>
        <w:spacing w:before="91" w:after="0" w:line="240" w:lineRule="auto"/>
        <w:ind w:left="1747" w:right="-451" w:hanging="1747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  <w:t>Администрация муниципального образования</w:t>
      </w:r>
    </w:p>
    <w:p w:rsidR="007972CB" w:rsidRPr="00D82C64" w:rsidRDefault="007972CB" w:rsidP="007972CB">
      <w:pPr>
        <w:spacing w:before="91" w:after="0" w:line="240" w:lineRule="auto"/>
        <w:ind w:left="1747" w:right="-451" w:hanging="174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bCs/>
          <w:spacing w:val="-11"/>
          <w:sz w:val="38"/>
          <w:szCs w:val="38"/>
          <w:lang w:eastAsia="ru-RU"/>
        </w:rPr>
        <w:t>«Город Северобайкальск»</w:t>
      </w:r>
    </w:p>
    <w:p w:rsidR="007972CB" w:rsidRPr="00D82C64" w:rsidRDefault="007972CB" w:rsidP="007972CB">
      <w:pPr>
        <w:tabs>
          <w:tab w:val="left" w:leader="underscore" w:pos="7661"/>
        </w:tabs>
        <w:spacing w:before="144" w:after="0" w:line="240" w:lineRule="auto"/>
        <w:ind w:left="19" w:right="-451"/>
        <w:jc w:val="center"/>
        <w:outlineLvl w:val="0"/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</w:pPr>
      <w:r w:rsidRPr="00D82C64"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  <w:t xml:space="preserve">ПОСТАНОВЛЕНИЕ </w:t>
      </w:r>
    </w:p>
    <w:p w:rsidR="007972CB" w:rsidRPr="00D82C64" w:rsidRDefault="007972CB" w:rsidP="007972CB">
      <w:pPr>
        <w:tabs>
          <w:tab w:val="left" w:leader="underscore" w:pos="7661"/>
        </w:tabs>
        <w:spacing w:before="144" w:after="0" w:line="240" w:lineRule="auto"/>
        <w:ind w:left="19" w:right="-451"/>
        <w:jc w:val="both"/>
        <w:outlineLvl w:val="0"/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>«</w:t>
      </w:r>
      <w:r w:rsidR="00362548"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  <w:lang w:eastAsia="ru-RU"/>
        </w:rPr>
        <w:t>23</w:t>
      </w: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  <w:lang w:eastAsia="ru-RU"/>
        </w:rPr>
        <w:t>июля</w:t>
      </w: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  <w:lang w:eastAsia="ru-RU"/>
        </w:rPr>
        <w:t xml:space="preserve"> </w:t>
      </w: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>20</w:t>
      </w: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г.                                                                          № </w:t>
      </w:r>
      <w:r w:rsidR="00362548"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  <w:lang w:eastAsia="ru-RU"/>
        </w:rPr>
        <w:t>567</w:t>
      </w:r>
    </w:p>
    <w:p w:rsidR="007972CB" w:rsidRPr="00D82C64" w:rsidRDefault="007972CB" w:rsidP="007972CB">
      <w:pPr>
        <w:tabs>
          <w:tab w:val="left" w:leader="underscore" w:pos="7661"/>
        </w:tabs>
        <w:spacing w:before="144" w:after="0" w:line="240" w:lineRule="auto"/>
        <w:ind w:left="19" w:right="-451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г. Северобайкальск</w:t>
      </w:r>
    </w:p>
    <w:p w:rsidR="007972CB" w:rsidRDefault="007972CB" w:rsidP="007972C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742FB" w:rsidRDefault="003742FB" w:rsidP="004F2188">
      <w:pPr>
        <w:widowControl w:val="0"/>
        <w:tabs>
          <w:tab w:val="left" w:pos="11199"/>
        </w:tabs>
        <w:autoSpaceDE w:val="0"/>
        <w:autoSpaceDN w:val="0"/>
        <w:spacing w:after="0" w:line="252" w:lineRule="auto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F2188" w:rsidRDefault="004F2188" w:rsidP="003742FB">
      <w:pPr>
        <w:widowControl w:val="0"/>
        <w:tabs>
          <w:tab w:val="left" w:pos="11199"/>
        </w:tabs>
        <w:autoSpaceDE w:val="0"/>
        <w:autoSpaceDN w:val="0"/>
        <w:spacing w:after="0" w:line="252" w:lineRule="auto"/>
        <w:ind w:right="1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2188">
        <w:rPr>
          <w:rFonts w:ascii="Times New Roman" w:eastAsia="Arial" w:hAnsi="Times New Roman" w:cs="Times New Roman"/>
          <w:sz w:val="24"/>
          <w:szCs w:val="24"/>
        </w:rPr>
        <w:t>Об утверждении Порядка разработки,</w:t>
      </w:r>
    </w:p>
    <w:p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2188">
        <w:rPr>
          <w:rFonts w:ascii="Times New Roman" w:eastAsia="Arial" w:hAnsi="Times New Roman" w:cs="Times New Roman"/>
          <w:sz w:val="24"/>
          <w:szCs w:val="24"/>
        </w:rPr>
        <w:t xml:space="preserve"> реализации и оценки эффективности </w:t>
      </w:r>
      <w:bookmarkStart w:id="0" w:name="_GoBack"/>
      <w:bookmarkEnd w:id="0"/>
    </w:p>
    <w:p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2188">
        <w:rPr>
          <w:rFonts w:ascii="Times New Roman" w:eastAsia="Arial" w:hAnsi="Times New Roman" w:cs="Times New Roman"/>
          <w:sz w:val="24"/>
          <w:szCs w:val="24"/>
        </w:rPr>
        <w:t>муниципальных программ города Северобайкальск</w:t>
      </w:r>
    </w:p>
    <w:p w:rsidR="004F2188" w:rsidRP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1" w:after="0"/>
        <w:ind w:right="167" w:firstLine="11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742FB" w:rsidRP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1" w:after="0"/>
        <w:ind w:right="167" w:firstLine="1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2188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Pr="004F2188">
        <w:rPr>
          <w:rFonts w:ascii="Times New Roman" w:eastAsia="Arial" w:hAnsi="Times New Roman" w:cs="Times New Roman"/>
          <w:sz w:val="24"/>
          <w:szCs w:val="24"/>
        </w:rPr>
        <w:t xml:space="preserve">      Р</w:t>
      </w:r>
      <w:r w:rsidR="003742FB" w:rsidRPr="004F2188">
        <w:rPr>
          <w:rFonts w:ascii="Times New Roman" w:eastAsia="Arial" w:hAnsi="Times New Roman" w:cs="Times New Roman"/>
          <w:sz w:val="24"/>
          <w:szCs w:val="24"/>
        </w:rPr>
        <w:t xml:space="preserve">уководствуясь ст. 179 Бюджетного кодекса Российской Федерации, ст. ст. 6, </w:t>
      </w:r>
      <w:r w:rsidR="003742FB" w:rsidRPr="004F2188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11 </w:t>
      </w:r>
      <w:r w:rsidR="003742FB" w:rsidRPr="004F218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Федерального закона от 28.06.2014 N 172-ФЗ "О стратегическом планировании в Российской Федерации", </w:t>
      </w:r>
      <w:r w:rsidR="003742FB" w:rsidRPr="004F2188">
        <w:rPr>
          <w:rFonts w:ascii="Times New Roman" w:eastAsia="Arial" w:hAnsi="Times New Roman" w:cs="Times New Roman"/>
          <w:sz w:val="24"/>
          <w:szCs w:val="24"/>
        </w:rPr>
        <w:t xml:space="preserve">ст. ст. 16, 17, </w:t>
      </w:r>
      <w:r w:rsidR="003742FB" w:rsidRPr="004F218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53 Федерального закона от 06.10.2003 N 131-ФЗ "Об общих принципах организации местного самоуправления в Российской Федерации",</w:t>
      </w:r>
      <w:r w:rsidR="003742FB" w:rsidRPr="004F2188">
        <w:rPr>
          <w:rFonts w:ascii="Times New Roman" w:eastAsia="Arial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gramStart"/>
      <w:r w:rsidR="003742FB" w:rsidRPr="004F2188">
        <w:rPr>
          <w:rFonts w:ascii="Times New Roman" w:eastAsia="Arial" w:hAnsi="Times New Roman" w:cs="Times New Roman"/>
          <w:sz w:val="24"/>
          <w:szCs w:val="24"/>
        </w:rPr>
        <w:t>п</w:t>
      </w:r>
      <w:proofErr w:type="gramEnd"/>
      <w:r w:rsidR="003742FB" w:rsidRPr="004F2188">
        <w:rPr>
          <w:rFonts w:ascii="Times New Roman" w:eastAsia="Arial" w:hAnsi="Times New Roman" w:cs="Times New Roman"/>
          <w:sz w:val="24"/>
          <w:szCs w:val="24"/>
        </w:rPr>
        <w:t xml:space="preserve"> о с т а н о в л я ю:</w:t>
      </w:r>
    </w:p>
    <w:p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before="4" w:after="0"/>
        <w:ind w:right="450" w:firstLine="118"/>
        <w:jc w:val="both"/>
        <w:rPr>
          <w:rFonts w:ascii="Times New Roman" w:eastAsia="Arial" w:hAnsi="Times New Roman" w:cs="Times New Roman"/>
          <w:i/>
          <w:color w:val="FF0000"/>
          <w:w w:val="101"/>
          <w:sz w:val="24"/>
          <w:szCs w:val="24"/>
        </w:rPr>
      </w:pPr>
    </w:p>
    <w:p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before="4" w:after="0"/>
        <w:ind w:right="450" w:firstLine="567"/>
        <w:jc w:val="both"/>
        <w:rPr>
          <w:rFonts w:ascii="Times New Roman" w:eastAsia="Arial" w:hAnsi="Times New Roman" w:cs="Times New Roman"/>
          <w:w w:val="101"/>
          <w:sz w:val="24"/>
          <w:szCs w:val="24"/>
        </w:rPr>
      </w:pP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 1.Утвердить Порядок разработки, реализации и оценки эффективности муниципальных программ города Северобайкальск (Приложение).</w:t>
      </w:r>
    </w:p>
    <w:p w:rsidR="003742FB" w:rsidRPr="004F2188" w:rsidRDefault="003742FB" w:rsidP="004F2188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>2. Считать утратившим силу Постановление администрации муниципального образования «город Северобайкальск» от 20.02.2016 г. № 206 «</w:t>
      </w:r>
      <w:r w:rsidRPr="004F2188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муниципального образования «город Северобайкальск» (с изменениями от 26.10.2018 № 952, от 14.11.2019 № 1307)».</w:t>
      </w:r>
    </w:p>
    <w:p w:rsidR="003742FB" w:rsidRPr="004F2188" w:rsidRDefault="003742FB" w:rsidP="004F2188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w w:val="101"/>
          <w:sz w:val="24"/>
          <w:szCs w:val="24"/>
        </w:rPr>
      </w:pPr>
      <w:r w:rsidRPr="004F2188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>. Установить персональную ответственность за разработку и реализацию муниципальных программ за руководителями структурных подразделений администрации муниципального образования «город Северобайкальск» по соответствующим направлениям реализации муниципальных программ.</w:t>
      </w:r>
    </w:p>
    <w:p w:rsidR="003742FB" w:rsidRPr="004F2188" w:rsidRDefault="003742FB" w:rsidP="004F2188">
      <w:pPr>
        <w:spacing w:after="0"/>
        <w:jc w:val="both"/>
        <w:rPr>
          <w:rFonts w:ascii="Times New Roman" w:eastAsia="Arial" w:hAnsi="Times New Roman" w:cs="Times New Roman"/>
          <w:w w:val="101"/>
          <w:sz w:val="24"/>
          <w:szCs w:val="24"/>
        </w:rPr>
      </w:pP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    4. Настоящее Постановление вступает в силу с момента подписания и подлежит опубликованию в газете «Северный Байкал» и на официальном сайте органов местного самоуправления  муниципального образования «город Северобайкальск».</w:t>
      </w:r>
    </w:p>
    <w:p w:rsidR="003742FB" w:rsidRPr="004F2188" w:rsidRDefault="003742FB" w:rsidP="004F21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2188" w:rsidRPr="004F2188" w:rsidRDefault="004F2188" w:rsidP="004F21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2188" w:rsidRPr="004F2188" w:rsidRDefault="004F2188" w:rsidP="004F2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 w:firstLine="851"/>
        <w:jc w:val="both"/>
        <w:rPr>
          <w:rFonts w:ascii="Times New Roman" w:eastAsia="Arial" w:hAnsi="Times New Roman" w:cs="Times New Roman"/>
          <w:color w:val="FF0000"/>
          <w:w w:val="101"/>
          <w:sz w:val="24"/>
          <w:szCs w:val="24"/>
        </w:rPr>
      </w:pPr>
    </w:p>
    <w:p w:rsidR="003742FB" w:rsidRP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jc w:val="both"/>
        <w:rPr>
          <w:rFonts w:ascii="Times New Roman" w:eastAsia="Arial" w:hAnsi="Times New Roman" w:cs="Times New Roman"/>
          <w:w w:val="101"/>
          <w:sz w:val="24"/>
          <w:szCs w:val="24"/>
        </w:rPr>
      </w:pPr>
      <w:proofErr w:type="spellStart"/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>И.о</w:t>
      </w:r>
      <w:proofErr w:type="spellEnd"/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. </w:t>
      </w:r>
      <w:r w:rsidR="003742FB" w:rsidRPr="004F2188">
        <w:rPr>
          <w:rFonts w:ascii="Times New Roman" w:eastAsia="Arial" w:hAnsi="Times New Roman" w:cs="Times New Roman"/>
          <w:w w:val="101"/>
          <w:sz w:val="24"/>
          <w:szCs w:val="24"/>
        </w:rPr>
        <w:t>Глав</w:t>
      </w: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ы администрации            </w:t>
      </w:r>
      <w:r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              </w:t>
      </w: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                                  В.А. Мартынов                                 </w:t>
      </w:r>
      <w:r w:rsidR="003742FB"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 w:firstLine="851"/>
        <w:jc w:val="both"/>
        <w:rPr>
          <w:rFonts w:ascii="Times New Roman" w:eastAsia="Arial" w:hAnsi="Times New Roman" w:cs="Times New Roman"/>
          <w:w w:val="101"/>
          <w:sz w:val="24"/>
          <w:szCs w:val="24"/>
        </w:rPr>
      </w:pPr>
    </w:p>
    <w:p w:rsid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rPr>
          <w:rFonts w:ascii="Times New Roman" w:eastAsia="Arial" w:hAnsi="Times New Roman" w:cs="Times New Roman"/>
          <w:i/>
          <w:w w:val="101"/>
          <w:sz w:val="20"/>
          <w:szCs w:val="20"/>
        </w:rPr>
      </w:pPr>
    </w:p>
    <w:p w:rsid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rPr>
          <w:rFonts w:ascii="Times New Roman" w:eastAsia="Arial" w:hAnsi="Times New Roman" w:cs="Times New Roman"/>
          <w:i/>
          <w:w w:val="101"/>
          <w:sz w:val="20"/>
          <w:szCs w:val="20"/>
        </w:rPr>
      </w:pPr>
    </w:p>
    <w:p w:rsid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rPr>
          <w:rFonts w:ascii="Times New Roman" w:eastAsia="Arial" w:hAnsi="Times New Roman" w:cs="Times New Roman"/>
          <w:i/>
          <w:w w:val="101"/>
          <w:sz w:val="20"/>
          <w:szCs w:val="20"/>
        </w:rPr>
      </w:pPr>
    </w:p>
    <w:p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rPr>
          <w:rFonts w:ascii="Times New Roman" w:eastAsia="Arial" w:hAnsi="Times New Roman" w:cs="Times New Roman"/>
          <w:i/>
          <w:w w:val="101"/>
          <w:sz w:val="20"/>
          <w:szCs w:val="20"/>
        </w:rPr>
      </w:pPr>
      <w:r w:rsidRPr="004F2188">
        <w:rPr>
          <w:rFonts w:ascii="Times New Roman" w:eastAsia="Arial" w:hAnsi="Times New Roman" w:cs="Times New Roman"/>
          <w:i/>
          <w:w w:val="101"/>
          <w:sz w:val="20"/>
          <w:szCs w:val="20"/>
        </w:rPr>
        <w:t>Крапивина А.В.</w:t>
      </w:r>
      <w:r w:rsidR="004F2188">
        <w:rPr>
          <w:rFonts w:ascii="Times New Roman" w:eastAsia="Arial" w:hAnsi="Times New Roman" w:cs="Times New Roman"/>
          <w:i/>
          <w:w w:val="101"/>
          <w:sz w:val="20"/>
          <w:szCs w:val="20"/>
        </w:rPr>
        <w:t xml:space="preserve">, </w:t>
      </w:r>
      <w:r w:rsidRPr="004F2188">
        <w:rPr>
          <w:rFonts w:ascii="Times New Roman" w:eastAsia="Arial" w:hAnsi="Times New Roman" w:cs="Times New Roman"/>
          <w:i/>
          <w:w w:val="101"/>
          <w:sz w:val="20"/>
          <w:szCs w:val="20"/>
        </w:rPr>
        <w:t>8(30130)2-25-98</w:t>
      </w:r>
    </w:p>
    <w:p w:rsidR="003742FB" w:rsidRDefault="003742FB" w:rsidP="003742FB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:rsidR="003742FB" w:rsidRDefault="003742FB" w:rsidP="003742FB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:rsidR="003742FB" w:rsidRDefault="003742FB" w:rsidP="003742FB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:rsidR="003742FB" w:rsidRDefault="003742FB" w:rsidP="003742FB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:rsidR="003742FB" w:rsidRDefault="003742FB" w:rsidP="003742FB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:rsidR="003742FB" w:rsidRDefault="003742FB" w:rsidP="003742FB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:rsidR="003742FB" w:rsidRDefault="003742FB" w:rsidP="003742FB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:rsidR="003742FB" w:rsidRDefault="003742FB" w:rsidP="003742FB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:rsidR="007972CB" w:rsidRDefault="007972CB" w:rsidP="007972CB">
      <w:pPr>
        <w:rPr>
          <w:rFonts w:ascii="Calibri" w:eastAsia="Times New Roman" w:hAnsi="Calibri" w:cs="Times New Roman"/>
          <w:lang w:eastAsia="ru-RU"/>
        </w:rPr>
        <w:sectPr w:rsidR="007972CB" w:rsidSect="004F2188">
          <w:pgSz w:w="11906" w:h="16838"/>
          <w:pgMar w:top="426" w:right="851" w:bottom="709" w:left="1701" w:header="709" w:footer="709" w:gutter="0"/>
          <w:cols w:space="708"/>
          <w:docGrid w:linePitch="360"/>
        </w:sectPr>
      </w:pPr>
    </w:p>
    <w:p w:rsidR="007972CB" w:rsidRDefault="007972CB"/>
    <w:sectPr w:rsidR="007972CB" w:rsidSect="007972C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6461"/>
    <w:multiLevelType w:val="hybridMultilevel"/>
    <w:tmpl w:val="592E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CB"/>
    <w:rsid w:val="000C7575"/>
    <w:rsid w:val="00362548"/>
    <w:rsid w:val="003742FB"/>
    <w:rsid w:val="004F2188"/>
    <w:rsid w:val="0050720B"/>
    <w:rsid w:val="0079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72CB"/>
    <w:pPr>
      <w:ind w:left="720"/>
      <w:contextualSpacing/>
    </w:pPr>
  </w:style>
  <w:style w:type="paragraph" w:styleId="a5">
    <w:name w:val="No Spacing"/>
    <w:qFormat/>
    <w:rsid w:val="007972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7972CB"/>
  </w:style>
  <w:style w:type="table" w:styleId="a6">
    <w:name w:val="Table Grid"/>
    <w:basedOn w:val="a1"/>
    <w:rsid w:val="0079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72CB"/>
    <w:pPr>
      <w:ind w:left="720"/>
      <w:contextualSpacing/>
    </w:pPr>
  </w:style>
  <w:style w:type="paragraph" w:styleId="a5">
    <w:name w:val="No Spacing"/>
    <w:qFormat/>
    <w:rsid w:val="007972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7972CB"/>
  </w:style>
  <w:style w:type="table" w:styleId="a6">
    <w:name w:val="Table Grid"/>
    <w:basedOn w:val="a1"/>
    <w:rsid w:val="0079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</dc:creator>
  <cp:lastModifiedBy>Крапивина</cp:lastModifiedBy>
  <cp:revision>2</cp:revision>
  <cp:lastPrinted>2020-07-24T03:06:00Z</cp:lastPrinted>
  <dcterms:created xsi:type="dcterms:W3CDTF">2020-07-29T01:32:00Z</dcterms:created>
  <dcterms:modified xsi:type="dcterms:W3CDTF">2020-07-29T01:32:00Z</dcterms:modified>
</cp:coreProperties>
</file>