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7" w:type="dxa"/>
        <w:tblLook w:val="04A0" w:firstRow="1" w:lastRow="0" w:firstColumn="1" w:lastColumn="0" w:noHBand="0" w:noVBand="1"/>
      </w:tblPr>
      <w:tblGrid>
        <w:gridCol w:w="4077"/>
        <w:gridCol w:w="1559"/>
        <w:gridCol w:w="4111"/>
      </w:tblGrid>
      <w:tr w:rsidR="00922280" w:rsidRPr="00C97F23" w:rsidTr="001E1BE3">
        <w:tc>
          <w:tcPr>
            <w:tcW w:w="4077" w:type="dxa"/>
            <w:shd w:val="clear" w:color="auto" w:fill="auto"/>
          </w:tcPr>
          <w:p w:rsidR="00922280" w:rsidRDefault="00922280" w:rsidP="001E1BE3">
            <w:pPr>
              <w:jc w:val="center"/>
              <w:rPr>
                <w:b/>
                <w:sz w:val="28"/>
                <w:szCs w:val="28"/>
              </w:rPr>
            </w:pPr>
          </w:p>
          <w:p w:rsidR="00922280" w:rsidRDefault="00922280" w:rsidP="001E1BE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Республика</w:t>
            </w:r>
            <w:r w:rsidRPr="00892F30">
              <w:rPr>
                <w:b/>
                <w:sz w:val="28"/>
                <w:szCs w:val="28"/>
              </w:rPr>
              <w:t xml:space="preserve"> Бурятия</w:t>
            </w:r>
          </w:p>
          <w:p w:rsidR="00922280" w:rsidRPr="00892F30" w:rsidRDefault="00922280" w:rsidP="001E1BE3">
            <w:pPr>
              <w:jc w:val="center"/>
              <w:rPr>
                <w:sz w:val="16"/>
                <w:szCs w:val="16"/>
              </w:rPr>
            </w:pPr>
            <w:r w:rsidRPr="00892F30">
              <w:rPr>
                <w:b/>
                <w:sz w:val="28"/>
                <w:szCs w:val="28"/>
              </w:rPr>
              <w:t xml:space="preserve">Городской Совет депутатов муниципального образования «город Северобайкальск» </w:t>
            </w:r>
          </w:p>
        </w:tc>
        <w:tc>
          <w:tcPr>
            <w:tcW w:w="1559" w:type="dxa"/>
            <w:shd w:val="clear" w:color="auto" w:fill="auto"/>
          </w:tcPr>
          <w:p w:rsidR="00922280" w:rsidRPr="00892F30" w:rsidRDefault="00922280" w:rsidP="001E1BE3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-139700</wp:posOffset>
                  </wp:positionV>
                  <wp:extent cx="571500" cy="685800"/>
                  <wp:effectExtent l="0" t="0" r="0" b="0"/>
                  <wp:wrapSquare wrapText="bothSides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contrast="1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11" w:type="dxa"/>
            <w:shd w:val="clear" w:color="auto" w:fill="auto"/>
          </w:tcPr>
          <w:p w:rsidR="00922280" w:rsidRDefault="00922280" w:rsidP="001E1BE3">
            <w:pPr>
              <w:rPr>
                <w:b/>
                <w:sz w:val="28"/>
                <w:szCs w:val="28"/>
              </w:rPr>
            </w:pPr>
            <w:r w:rsidRPr="005D6079">
              <w:rPr>
                <w:b/>
                <w:sz w:val="28"/>
                <w:szCs w:val="28"/>
              </w:rPr>
              <w:t xml:space="preserve">            </w:t>
            </w:r>
          </w:p>
          <w:p w:rsidR="00922280" w:rsidRPr="005D6079" w:rsidRDefault="00922280" w:rsidP="001E1BE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</w:t>
            </w:r>
            <w:proofErr w:type="spellStart"/>
            <w:r w:rsidRPr="005D6079">
              <w:rPr>
                <w:b/>
                <w:sz w:val="28"/>
                <w:szCs w:val="28"/>
              </w:rPr>
              <w:t>Буряад</w:t>
            </w:r>
            <w:proofErr w:type="spellEnd"/>
            <w:r w:rsidRPr="005D607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D6079">
              <w:rPr>
                <w:b/>
                <w:sz w:val="28"/>
                <w:szCs w:val="28"/>
              </w:rPr>
              <w:t>Улас</w:t>
            </w:r>
            <w:proofErr w:type="spellEnd"/>
            <w:r w:rsidRPr="005D6079">
              <w:rPr>
                <w:b/>
                <w:sz w:val="28"/>
                <w:szCs w:val="28"/>
              </w:rPr>
              <w:t xml:space="preserve"> «Северобайкальск </w:t>
            </w:r>
            <w:proofErr w:type="spellStart"/>
            <w:r w:rsidRPr="005D6079">
              <w:rPr>
                <w:b/>
                <w:sz w:val="28"/>
                <w:szCs w:val="28"/>
              </w:rPr>
              <w:t>хото</w:t>
            </w:r>
            <w:proofErr w:type="spellEnd"/>
            <w:r w:rsidRPr="005D6079">
              <w:rPr>
                <w:b/>
                <w:sz w:val="28"/>
                <w:szCs w:val="28"/>
              </w:rPr>
              <w:t>» гэ</w:t>
            </w:r>
            <w:proofErr w:type="gramStart"/>
            <w:r w:rsidRPr="005D6079">
              <w:rPr>
                <w:b/>
                <w:sz w:val="28"/>
                <w:szCs w:val="28"/>
                <w:lang w:val="en-US"/>
              </w:rPr>
              <w:t>h</w:t>
            </w:r>
            <w:proofErr w:type="gramEnd"/>
            <w:r w:rsidRPr="005D6079">
              <w:rPr>
                <w:b/>
                <w:sz w:val="28"/>
                <w:szCs w:val="28"/>
              </w:rPr>
              <w:t>эн</w:t>
            </w:r>
          </w:p>
          <w:p w:rsidR="00922280" w:rsidRPr="005D6079" w:rsidRDefault="00922280" w:rsidP="001E1BE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нютаг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засагай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D6079">
              <w:rPr>
                <w:b/>
                <w:sz w:val="28"/>
                <w:szCs w:val="28"/>
              </w:rPr>
              <w:t>байгууламжын</w:t>
            </w:r>
            <w:proofErr w:type="spellEnd"/>
          </w:p>
          <w:p w:rsidR="00922280" w:rsidRPr="00DC0A4D" w:rsidRDefault="00922280" w:rsidP="001E1BE3">
            <w:pPr>
              <w:jc w:val="center"/>
              <w:rPr>
                <w:sz w:val="28"/>
                <w:szCs w:val="28"/>
              </w:rPr>
            </w:pPr>
            <w:proofErr w:type="spellStart"/>
            <w:r w:rsidRPr="005D6079">
              <w:rPr>
                <w:b/>
                <w:sz w:val="28"/>
                <w:szCs w:val="28"/>
              </w:rPr>
              <w:t>депутадуудай</w:t>
            </w:r>
            <w:proofErr w:type="spellEnd"/>
            <w:r w:rsidRPr="005D6079"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хотын</w:t>
            </w:r>
            <w:proofErr w:type="spellEnd"/>
            <w:r w:rsidRPr="005D6079">
              <w:rPr>
                <w:b/>
                <w:sz w:val="28"/>
                <w:szCs w:val="28"/>
              </w:rPr>
              <w:t xml:space="preserve"> З</w:t>
            </w:r>
            <w:proofErr w:type="gramStart"/>
            <w:r w:rsidRPr="005D6079">
              <w:rPr>
                <w:b/>
                <w:sz w:val="22"/>
                <w:szCs w:val="22"/>
                <w:lang w:val="en-US"/>
              </w:rPr>
              <w:t>Y</w:t>
            </w:r>
            <w:proofErr w:type="spellStart"/>
            <w:proofErr w:type="gramEnd"/>
            <w:r w:rsidRPr="005D6079">
              <w:rPr>
                <w:b/>
                <w:sz w:val="28"/>
                <w:szCs w:val="28"/>
              </w:rPr>
              <w:t>блэл</w:t>
            </w:r>
            <w:proofErr w:type="spellEnd"/>
          </w:p>
        </w:tc>
      </w:tr>
    </w:tbl>
    <w:p w:rsidR="00922280" w:rsidRPr="001D043C" w:rsidRDefault="00922280" w:rsidP="00922280">
      <w:pPr>
        <w:pBdr>
          <w:bottom w:val="thinThickSmallGap" w:sz="24" w:space="1" w:color="auto"/>
        </w:pBdr>
        <w:rPr>
          <w:sz w:val="32"/>
          <w:szCs w:val="32"/>
        </w:rPr>
      </w:pPr>
    </w:p>
    <w:p w:rsidR="00922280" w:rsidRPr="00835532" w:rsidRDefault="00922280" w:rsidP="00922280">
      <w:pPr>
        <w:rPr>
          <w:b/>
          <w:sz w:val="32"/>
          <w:szCs w:val="32"/>
        </w:rPr>
      </w:pPr>
    </w:p>
    <w:p w:rsidR="00922280" w:rsidRPr="00835532" w:rsidRDefault="00922280" w:rsidP="00E83694">
      <w:pPr>
        <w:spacing w:line="360" w:lineRule="auto"/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Р</w:t>
      </w:r>
      <w:proofErr w:type="gramEnd"/>
      <w:r>
        <w:rPr>
          <w:b/>
          <w:sz w:val="32"/>
          <w:szCs w:val="32"/>
        </w:rPr>
        <w:t xml:space="preserve"> Е Ш Е Н И Е</w:t>
      </w:r>
    </w:p>
    <w:p w:rsidR="00922280" w:rsidRPr="000A7A1A" w:rsidRDefault="000A7A1A" w:rsidP="006E1B16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27 июня </w:t>
      </w:r>
      <w:r w:rsidR="00954FE6">
        <w:rPr>
          <w:sz w:val="32"/>
          <w:szCs w:val="32"/>
        </w:rPr>
        <w:t>2022 г.</w:t>
      </w:r>
      <w:r w:rsidR="00922280">
        <w:rPr>
          <w:sz w:val="32"/>
          <w:szCs w:val="32"/>
        </w:rPr>
        <w:tab/>
      </w:r>
      <w:r w:rsidR="00922280">
        <w:rPr>
          <w:sz w:val="32"/>
          <w:szCs w:val="32"/>
        </w:rPr>
        <w:tab/>
      </w:r>
      <w:r w:rsidR="00922280">
        <w:rPr>
          <w:sz w:val="32"/>
          <w:szCs w:val="32"/>
        </w:rPr>
        <w:tab/>
      </w:r>
      <w:r w:rsidR="00922280">
        <w:rPr>
          <w:sz w:val="32"/>
          <w:szCs w:val="32"/>
        </w:rPr>
        <w:tab/>
      </w:r>
      <w:r w:rsidR="00922280">
        <w:rPr>
          <w:sz w:val="32"/>
          <w:szCs w:val="32"/>
        </w:rPr>
        <w:tab/>
      </w:r>
      <w:r w:rsidR="00922280">
        <w:rPr>
          <w:sz w:val="32"/>
          <w:szCs w:val="32"/>
        </w:rPr>
        <w:tab/>
      </w:r>
      <w:r w:rsidR="00922280">
        <w:rPr>
          <w:sz w:val="32"/>
          <w:szCs w:val="32"/>
        </w:rPr>
        <w:tab/>
      </w:r>
      <w:r w:rsidR="00922280">
        <w:rPr>
          <w:sz w:val="32"/>
          <w:szCs w:val="32"/>
        </w:rPr>
        <w:tab/>
        <w:t xml:space="preserve">№ </w:t>
      </w:r>
      <w:r>
        <w:rPr>
          <w:sz w:val="32"/>
          <w:szCs w:val="32"/>
        </w:rPr>
        <w:t xml:space="preserve">393 - </w:t>
      </w:r>
      <w:r>
        <w:rPr>
          <w:sz w:val="32"/>
          <w:szCs w:val="32"/>
          <w:lang w:val="en-US"/>
        </w:rPr>
        <w:t>VI</w:t>
      </w:r>
    </w:p>
    <w:p w:rsidR="00954FE6" w:rsidRDefault="00954FE6" w:rsidP="00922280">
      <w:pPr>
        <w:jc w:val="right"/>
        <w:rPr>
          <w:sz w:val="28"/>
          <w:szCs w:val="28"/>
        </w:rPr>
      </w:pPr>
    </w:p>
    <w:p w:rsidR="00500EBA" w:rsidRPr="00500EBA" w:rsidRDefault="000A7A1A" w:rsidP="00500EBA">
      <w:pPr>
        <w:shd w:val="clear" w:color="auto" w:fill="FFFFFF"/>
        <w:jc w:val="center"/>
        <w:textAlignment w:val="baseline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О внесении изменения</w:t>
      </w:r>
      <w:r w:rsidR="00500EBA" w:rsidRPr="00500EBA">
        <w:rPr>
          <w:bCs/>
          <w:sz w:val="28"/>
          <w:szCs w:val="28"/>
        </w:rPr>
        <w:t xml:space="preserve"> в графическую часть  Генерального плана</w:t>
      </w:r>
    </w:p>
    <w:p w:rsidR="00B81F50" w:rsidRDefault="00500EBA" w:rsidP="00500EBA">
      <w:pPr>
        <w:shd w:val="clear" w:color="auto" w:fill="FFFFFF"/>
        <w:jc w:val="center"/>
        <w:textAlignment w:val="baseline"/>
        <w:outlineLvl w:val="0"/>
        <w:rPr>
          <w:bCs/>
          <w:sz w:val="28"/>
          <w:szCs w:val="28"/>
        </w:rPr>
      </w:pPr>
      <w:r w:rsidRPr="00500EBA">
        <w:rPr>
          <w:bCs/>
          <w:sz w:val="28"/>
          <w:szCs w:val="28"/>
        </w:rPr>
        <w:t xml:space="preserve">муниципального образования «город Северобайкальск», </w:t>
      </w:r>
    </w:p>
    <w:p w:rsidR="00500EBA" w:rsidRDefault="00500EBA" w:rsidP="00500EBA">
      <w:pPr>
        <w:shd w:val="clear" w:color="auto" w:fill="FFFFFF"/>
        <w:jc w:val="center"/>
        <w:textAlignment w:val="baseline"/>
        <w:outlineLvl w:val="0"/>
        <w:rPr>
          <w:bCs/>
          <w:sz w:val="28"/>
          <w:szCs w:val="28"/>
        </w:rPr>
      </w:pPr>
      <w:r w:rsidRPr="00500EBA">
        <w:rPr>
          <w:bCs/>
          <w:sz w:val="28"/>
          <w:szCs w:val="28"/>
        </w:rPr>
        <w:t xml:space="preserve">утвержденного решением Северобайкальского городского Совета депутатов </w:t>
      </w:r>
    </w:p>
    <w:p w:rsidR="00500EBA" w:rsidRPr="00500EBA" w:rsidRDefault="00500EBA" w:rsidP="00500EBA">
      <w:pPr>
        <w:shd w:val="clear" w:color="auto" w:fill="FFFFFF"/>
        <w:jc w:val="center"/>
        <w:textAlignment w:val="baseline"/>
        <w:outlineLvl w:val="0"/>
        <w:rPr>
          <w:bCs/>
          <w:sz w:val="28"/>
          <w:szCs w:val="28"/>
        </w:rPr>
      </w:pPr>
      <w:r w:rsidRPr="00500EBA">
        <w:rPr>
          <w:bCs/>
          <w:sz w:val="28"/>
          <w:szCs w:val="28"/>
        </w:rPr>
        <w:t>от 29.10.2018  № 542</w:t>
      </w:r>
    </w:p>
    <w:p w:rsidR="00500EBA" w:rsidRPr="00500EBA" w:rsidRDefault="00500EBA" w:rsidP="00500EBA">
      <w:pPr>
        <w:autoSpaceDE w:val="0"/>
        <w:autoSpaceDN w:val="0"/>
        <w:adjustRightInd w:val="0"/>
        <w:ind w:right="141" w:firstLine="568"/>
        <w:jc w:val="both"/>
        <w:rPr>
          <w:bCs/>
          <w:iCs/>
          <w:sz w:val="28"/>
          <w:szCs w:val="28"/>
        </w:rPr>
      </w:pPr>
    </w:p>
    <w:p w:rsidR="00500EBA" w:rsidRPr="006E1B16" w:rsidRDefault="00500EBA" w:rsidP="00500EBA">
      <w:pPr>
        <w:autoSpaceDE w:val="0"/>
        <w:autoSpaceDN w:val="0"/>
        <w:adjustRightInd w:val="0"/>
        <w:ind w:right="141" w:firstLine="568"/>
        <w:jc w:val="both"/>
        <w:rPr>
          <w:bCs/>
          <w:iCs/>
          <w:sz w:val="16"/>
          <w:szCs w:val="16"/>
        </w:rPr>
      </w:pPr>
    </w:p>
    <w:p w:rsidR="00500EBA" w:rsidRPr="00500EBA" w:rsidRDefault="00500EBA" w:rsidP="006E1B16">
      <w:pPr>
        <w:autoSpaceDE w:val="0"/>
        <w:autoSpaceDN w:val="0"/>
        <w:adjustRightInd w:val="0"/>
        <w:spacing w:line="288" w:lineRule="auto"/>
        <w:ind w:right="142" w:firstLine="567"/>
        <w:jc w:val="both"/>
        <w:rPr>
          <w:color w:val="000000"/>
          <w:sz w:val="28"/>
          <w:szCs w:val="28"/>
        </w:rPr>
      </w:pPr>
      <w:r w:rsidRPr="00500EBA">
        <w:rPr>
          <w:color w:val="000000"/>
          <w:sz w:val="28"/>
          <w:szCs w:val="28"/>
        </w:rPr>
        <w:t>В соответствии со статьей 24 Градостроительного кодекса Российской Федерации, пунктом 20 части 1 статьи 14 Федерального закона от 6 октября 2003 года № 131-ФЗ «Об общих принципах организации местного самоуправления в Российской Федерации», с учетом результатов публичных слушаний</w:t>
      </w:r>
      <w:r>
        <w:rPr>
          <w:color w:val="000000"/>
          <w:sz w:val="28"/>
          <w:szCs w:val="28"/>
        </w:rPr>
        <w:t xml:space="preserve">  </w:t>
      </w:r>
      <w:r w:rsidRPr="00500EBA">
        <w:rPr>
          <w:color w:val="000000"/>
          <w:sz w:val="28"/>
          <w:szCs w:val="28"/>
        </w:rPr>
        <w:t xml:space="preserve"> от </w:t>
      </w:r>
      <w:r>
        <w:rPr>
          <w:color w:val="000000"/>
          <w:sz w:val="28"/>
          <w:szCs w:val="28"/>
        </w:rPr>
        <w:t xml:space="preserve">  </w:t>
      </w:r>
      <w:r w:rsidR="000A7A1A">
        <w:rPr>
          <w:color w:val="000000"/>
          <w:sz w:val="28"/>
          <w:szCs w:val="28"/>
        </w:rPr>
        <w:t>24.06.2022</w:t>
      </w:r>
      <w:r w:rsidRPr="00500EBA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 </w:t>
      </w:r>
      <w:r w:rsidRPr="00500EBA">
        <w:rPr>
          <w:color w:val="000000"/>
          <w:sz w:val="28"/>
          <w:szCs w:val="28"/>
        </w:rPr>
        <w:t xml:space="preserve"> Северобайкальский</w:t>
      </w:r>
      <w:r>
        <w:rPr>
          <w:color w:val="000000"/>
          <w:sz w:val="28"/>
          <w:szCs w:val="28"/>
        </w:rPr>
        <w:t xml:space="preserve"> </w:t>
      </w:r>
      <w:r w:rsidRPr="00500EB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500EBA">
        <w:rPr>
          <w:color w:val="000000"/>
          <w:sz w:val="28"/>
          <w:szCs w:val="28"/>
        </w:rPr>
        <w:t>городской</w:t>
      </w:r>
      <w:r>
        <w:rPr>
          <w:color w:val="000000"/>
          <w:sz w:val="28"/>
          <w:szCs w:val="28"/>
        </w:rPr>
        <w:t xml:space="preserve">  </w:t>
      </w:r>
      <w:r w:rsidRPr="00500EBA">
        <w:rPr>
          <w:color w:val="000000"/>
          <w:sz w:val="28"/>
          <w:szCs w:val="28"/>
        </w:rPr>
        <w:t xml:space="preserve"> Совет </w:t>
      </w:r>
      <w:r>
        <w:rPr>
          <w:color w:val="000000"/>
          <w:sz w:val="28"/>
          <w:szCs w:val="28"/>
        </w:rPr>
        <w:t xml:space="preserve"> </w:t>
      </w:r>
      <w:r w:rsidRPr="00500EBA">
        <w:rPr>
          <w:color w:val="000000"/>
          <w:sz w:val="28"/>
          <w:szCs w:val="28"/>
        </w:rPr>
        <w:t xml:space="preserve">депутатов </w:t>
      </w:r>
      <w:proofErr w:type="gramStart"/>
      <w:r w:rsidRPr="00500EBA">
        <w:rPr>
          <w:color w:val="000000"/>
          <w:sz w:val="28"/>
          <w:szCs w:val="28"/>
        </w:rPr>
        <w:t>р</w:t>
      </w:r>
      <w:proofErr w:type="gramEnd"/>
      <w:r w:rsidRPr="00500EBA">
        <w:rPr>
          <w:color w:val="000000"/>
          <w:sz w:val="28"/>
          <w:szCs w:val="28"/>
        </w:rPr>
        <w:t xml:space="preserve"> е ш а е т:</w:t>
      </w:r>
    </w:p>
    <w:p w:rsidR="00500EBA" w:rsidRPr="00500EBA" w:rsidRDefault="00500EBA" w:rsidP="006E1B16">
      <w:pPr>
        <w:numPr>
          <w:ilvl w:val="0"/>
          <w:numId w:val="1"/>
        </w:numPr>
        <w:shd w:val="clear" w:color="auto" w:fill="FFFFFF"/>
        <w:spacing w:line="288" w:lineRule="auto"/>
        <w:ind w:left="0" w:right="141" w:firstLine="567"/>
        <w:jc w:val="both"/>
        <w:textAlignment w:val="baseline"/>
        <w:outlineLvl w:val="0"/>
        <w:rPr>
          <w:bCs/>
          <w:color w:val="000000"/>
          <w:sz w:val="28"/>
          <w:szCs w:val="28"/>
        </w:rPr>
      </w:pPr>
      <w:r w:rsidRPr="00500EBA">
        <w:rPr>
          <w:bCs/>
          <w:color w:val="000000"/>
          <w:sz w:val="28"/>
          <w:szCs w:val="28"/>
        </w:rPr>
        <w:t>Внести в графическую часть Генерального плана муниципального образования «город Северобайкальск», утвержденного решением Северобайкальского городского Совета депутатов от 29.1</w:t>
      </w:r>
      <w:r w:rsidR="000A7A1A">
        <w:rPr>
          <w:bCs/>
          <w:color w:val="000000"/>
          <w:sz w:val="28"/>
          <w:szCs w:val="28"/>
        </w:rPr>
        <w:t>0.2018 № 542 (в редакции решений</w:t>
      </w:r>
      <w:r w:rsidRPr="00500EBA">
        <w:rPr>
          <w:bCs/>
          <w:color w:val="000000"/>
          <w:sz w:val="28"/>
          <w:szCs w:val="28"/>
        </w:rPr>
        <w:t xml:space="preserve"> от 28.10.2021 № 276</w:t>
      </w:r>
      <w:r w:rsidR="000A7A1A">
        <w:rPr>
          <w:bCs/>
          <w:color w:val="000000"/>
          <w:sz w:val="28"/>
          <w:szCs w:val="28"/>
        </w:rPr>
        <w:t>, от 24.02.2022 № 332), следующее изменение</w:t>
      </w:r>
      <w:r w:rsidRPr="00500EBA">
        <w:rPr>
          <w:bCs/>
          <w:color w:val="000000"/>
          <w:sz w:val="28"/>
          <w:szCs w:val="28"/>
        </w:rPr>
        <w:t>:</w:t>
      </w:r>
    </w:p>
    <w:p w:rsidR="00500EBA" w:rsidRPr="006E1B16" w:rsidRDefault="00500EBA" w:rsidP="006E1B16">
      <w:pPr>
        <w:numPr>
          <w:ilvl w:val="1"/>
          <w:numId w:val="2"/>
        </w:numPr>
        <w:shd w:val="clear" w:color="auto" w:fill="FFFFFF"/>
        <w:spacing w:line="288" w:lineRule="auto"/>
        <w:ind w:left="0" w:right="141" w:firstLine="567"/>
        <w:jc w:val="both"/>
        <w:textAlignment w:val="baseline"/>
        <w:outlineLvl w:val="0"/>
        <w:rPr>
          <w:bCs/>
          <w:color w:val="000000"/>
          <w:sz w:val="28"/>
          <w:szCs w:val="28"/>
        </w:rPr>
      </w:pPr>
      <w:r w:rsidRPr="006E1B16">
        <w:rPr>
          <w:bCs/>
          <w:color w:val="000000"/>
          <w:sz w:val="28"/>
          <w:szCs w:val="28"/>
        </w:rPr>
        <w:t>изменить границы населенног</w:t>
      </w:r>
      <w:r w:rsidR="006E1B16">
        <w:rPr>
          <w:bCs/>
          <w:color w:val="000000"/>
          <w:sz w:val="28"/>
          <w:szCs w:val="28"/>
        </w:rPr>
        <w:t>о пункта город Северобайкальск, включив в границы населенного пункта земельный участок с кадастровым номером 03:23:010501:124</w:t>
      </w:r>
      <w:r w:rsidRPr="006E1B16">
        <w:rPr>
          <w:bCs/>
          <w:color w:val="000000"/>
          <w:sz w:val="28"/>
          <w:szCs w:val="28"/>
        </w:rPr>
        <w:t xml:space="preserve">.  </w:t>
      </w:r>
    </w:p>
    <w:p w:rsidR="00500EBA" w:rsidRDefault="00500EBA" w:rsidP="006E1B16">
      <w:pPr>
        <w:tabs>
          <w:tab w:val="left" w:pos="2450"/>
        </w:tabs>
        <w:spacing w:line="288" w:lineRule="auto"/>
        <w:ind w:firstLine="567"/>
        <w:jc w:val="both"/>
        <w:rPr>
          <w:sz w:val="28"/>
          <w:szCs w:val="28"/>
        </w:rPr>
      </w:pPr>
      <w:r w:rsidRPr="00500EBA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. Настоящее р</w:t>
      </w:r>
      <w:r w:rsidRPr="00500EBA">
        <w:rPr>
          <w:color w:val="000000"/>
          <w:sz w:val="28"/>
          <w:szCs w:val="28"/>
        </w:rPr>
        <w:t xml:space="preserve">ешение подлежит опубликованию в газете «Северный Байкал» и размещению на официальном сайте органов местного самоуправления </w:t>
      </w:r>
      <w:r w:rsidRPr="00094A5F">
        <w:rPr>
          <w:sz w:val="28"/>
          <w:szCs w:val="28"/>
        </w:rPr>
        <w:t>(</w:t>
      </w:r>
      <w:hyperlink r:id="rId9" w:history="1">
        <w:r w:rsidRPr="00F57672">
          <w:rPr>
            <w:rStyle w:val="a8"/>
            <w:sz w:val="28"/>
            <w:szCs w:val="28"/>
          </w:rPr>
          <w:t>https://egov-buryatia.ru/gs</w:t>
        </w:r>
        <w:proofErr w:type="spellStart"/>
        <w:r w:rsidRPr="00F57672">
          <w:rPr>
            <w:rStyle w:val="a8"/>
            <w:sz w:val="28"/>
            <w:szCs w:val="28"/>
            <w:lang w:val="en-US"/>
          </w:rPr>
          <w:t>evbk</w:t>
        </w:r>
        <w:proofErr w:type="spellEnd"/>
        <w:r w:rsidRPr="005B1630">
          <w:rPr>
            <w:rStyle w:val="a8"/>
            <w:sz w:val="28"/>
            <w:szCs w:val="28"/>
          </w:rPr>
          <w:t>/</w:t>
        </w:r>
      </w:hyperlink>
      <w:r w:rsidRPr="005B1630">
        <w:rPr>
          <w:sz w:val="28"/>
          <w:szCs w:val="28"/>
        </w:rPr>
        <w:t>)</w:t>
      </w:r>
      <w:r>
        <w:rPr>
          <w:sz w:val="28"/>
          <w:szCs w:val="28"/>
        </w:rPr>
        <w:t xml:space="preserve">. </w:t>
      </w:r>
    </w:p>
    <w:p w:rsidR="00500EBA" w:rsidRDefault="00500EBA" w:rsidP="00500EBA">
      <w:pPr>
        <w:ind w:left="284" w:right="283" w:firstLine="567"/>
        <w:jc w:val="both"/>
        <w:rPr>
          <w:b/>
          <w:bCs/>
          <w:sz w:val="28"/>
          <w:szCs w:val="28"/>
        </w:rPr>
      </w:pPr>
    </w:p>
    <w:p w:rsidR="006E1B16" w:rsidRPr="00500EBA" w:rsidRDefault="006E1B16" w:rsidP="00500EBA">
      <w:pPr>
        <w:ind w:left="284" w:right="283" w:firstLine="567"/>
        <w:jc w:val="both"/>
        <w:rPr>
          <w:b/>
          <w:bCs/>
          <w:sz w:val="28"/>
          <w:szCs w:val="28"/>
        </w:rPr>
      </w:pPr>
    </w:p>
    <w:tbl>
      <w:tblPr>
        <w:tblW w:w="10241" w:type="dxa"/>
        <w:tblInd w:w="-34" w:type="dxa"/>
        <w:tblLook w:val="0000" w:firstRow="0" w:lastRow="0" w:firstColumn="0" w:lastColumn="0" w:noHBand="0" w:noVBand="0"/>
      </w:tblPr>
      <w:tblGrid>
        <w:gridCol w:w="318"/>
        <w:gridCol w:w="4360"/>
        <w:gridCol w:w="318"/>
        <w:gridCol w:w="391"/>
        <w:gridCol w:w="318"/>
        <w:gridCol w:w="4218"/>
        <w:gridCol w:w="318"/>
      </w:tblGrid>
      <w:tr w:rsidR="00500EBA" w:rsidRPr="00500EBA" w:rsidTr="00954FE6">
        <w:trPr>
          <w:gridAfter w:val="1"/>
          <w:wAfter w:w="318" w:type="dxa"/>
        </w:trPr>
        <w:tc>
          <w:tcPr>
            <w:tcW w:w="4678" w:type="dxa"/>
            <w:gridSpan w:val="2"/>
          </w:tcPr>
          <w:p w:rsidR="00500EBA" w:rsidRPr="00500EBA" w:rsidRDefault="00500EBA" w:rsidP="00500EBA">
            <w:pPr>
              <w:rPr>
                <w:sz w:val="28"/>
                <w:szCs w:val="28"/>
              </w:rPr>
            </w:pPr>
            <w:r w:rsidRPr="00500EBA">
              <w:rPr>
                <w:bCs/>
                <w:sz w:val="28"/>
                <w:szCs w:val="28"/>
              </w:rPr>
              <w:t>Глава муниципального образования «город  Северобайкальск»</w:t>
            </w:r>
          </w:p>
        </w:tc>
        <w:tc>
          <w:tcPr>
            <w:tcW w:w="709" w:type="dxa"/>
            <w:gridSpan w:val="2"/>
          </w:tcPr>
          <w:p w:rsidR="00500EBA" w:rsidRPr="00500EBA" w:rsidRDefault="00500EBA" w:rsidP="00500EBA">
            <w:pPr>
              <w:ind w:right="283"/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  <w:gridSpan w:val="2"/>
          </w:tcPr>
          <w:p w:rsidR="00500EBA" w:rsidRPr="00500EBA" w:rsidRDefault="00500EBA" w:rsidP="00954FE6">
            <w:pPr>
              <w:tabs>
                <w:tab w:val="left" w:pos="4320"/>
              </w:tabs>
              <w:jc w:val="both"/>
              <w:rPr>
                <w:bCs/>
                <w:sz w:val="28"/>
                <w:szCs w:val="28"/>
              </w:rPr>
            </w:pPr>
            <w:r w:rsidRPr="00500EBA">
              <w:rPr>
                <w:bCs/>
                <w:sz w:val="28"/>
                <w:szCs w:val="28"/>
              </w:rPr>
              <w:t>Председатель</w:t>
            </w:r>
            <w:r w:rsidR="00954FE6">
              <w:rPr>
                <w:bCs/>
                <w:sz w:val="28"/>
                <w:szCs w:val="28"/>
              </w:rPr>
              <w:t xml:space="preserve"> Северобайкальского </w:t>
            </w:r>
            <w:r w:rsidRPr="00500EBA">
              <w:rPr>
                <w:bCs/>
                <w:sz w:val="28"/>
                <w:szCs w:val="28"/>
              </w:rPr>
              <w:t xml:space="preserve"> городского Совета депутатов</w:t>
            </w:r>
          </w:p>
          <w:p w:rsidR="00500EBA" w:rsidRPr="00500EBA" w:rsidRDefault="00500EBA" w:rsidP="00500EBA">
            <w:pPr>
              <w:ind w:right="283"/>
              <w:jc w:val="both"/>
              <w:rPr>
                <w:sz w:val="28"/>
                <w:szCs w:val="28"/>
              </w:rPr>
            </w:pPr>
          </w:p>
        </w:tc>
      </w:tr>
      <w:tr w:rsidR="00500EBA" w:rsidRPr="00500EBA" w:rsidTr="00954FE6">
        <w:trPr>
          <w:gridAfter w:val="1"/>
          <w:wAfter w:w="318" w:type="dxa"/>
        </w:trPr>
        <w:tc>
          <w:tcPr>
            <w:tcW w:w="4678" w:type="dxa"/>
            <w:gridSpan w:val="2"/>
          </w:tcPr>
          <w:p w:rsidR="00500EBA" w:rsidRPr="00500EBA" w:rsidRDefault="00500EBA" w:rsidP="00500EBA">
            <w:pPr>
              <w:ind w:right="-143"/>
              <w:rPr>
                <w:sz w:val="28"/>
                <w:szCs w:val="28"/>
              </w:rPr>
            </w:pPr>
            <w:r w:rsidRPr="00500EBA">
              <w:rPr>
                <w:sz w:val="28"/>
                <w:szCs w:val="28"/>
              </w:rPr>
              <w:t>__________________   О.А. Котов</w:t>
            </w:r>
          </w:p>
        </w:tc>
        <w:tc>
          <w:tcPr>
            <w:tcW w:w="709" w:type="dxa"/>
            <w:gridSpan w:val="2"/>
          </w:tcPr>
          <w:p w:rsidR="00500EBA" w:rsidRPr="00500EBA" w:rsidRDefault="00500EBA" w:rsidP="00500EBA">
            <w:pPr>
              <w:ind w:right="283"/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  <w:gridSpan w:val="2"/>
          </w:tcPr>
          <w:p w:rsidR="00500EBA" w:rsidRPr="00500EBA" w:rsidRDefault="00500EBA" w:rsidP="00500EBA">
            <w:pPr>
              <w:ind w:right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</w:t>
            </w:r>
            <w:r w:rsidR="000A7A1A">
              <w:rPr>
                <w:sz w:val="28"/>
                <w:szCs w:val="28"/>
              </w:rPr>
              <w:t>__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_ </w:t>
            </w:r>
            <w:r w:rsidRPr="00500EBA">
              <w:rPr>
                <w:sz w:val="28"/>
                <w:szCs w:val="28"/>
              </w:rPr>
              <w:t>А.И. Невьянцев</w:t>
            </w:r>
          </w:p>
        </w:tc>
      </w:tr>
      <w:tr w:rsidR="00500EBA" w:rsidRPr="00500EBA" w:rsidTr="00954FE6">
        <w:trPr>
          <w:gridBefore w:val="1"/>
          <w:wBefore w:w="318" w:type="dxa"/>
        </w:trPr>
        <w:tc>
          <w:tcPr>
            <w:tcW w:w="4678" w:type="dxa"/>
            <w:gridSpan w:val="2"/>
          </w:tcPr>
          <w:p w:rsidR="00500EBA" w:rsidRPr="00500EBA" w:rsidRDefault="00500EBA" w:rsidP="00500EBA">
            <w:pPr>
              <w:ind w:right="283"/>
              <w:jc w:val="both"/>
              <w:rPr>
                <w:sz w:val="26"/>
                <w:szCs w:val="26"/>
              </w:rPr>
            </w:pPr>
          </w:p>
        </w:tc>
        <w:tc>
          <w:tcPr>
            <w:tcW w:w="709" w:type="dxa"/>
            <w:gridSpan w:val="2"/>
          </w:tcPr>
          <w:p w:rsidR="00500EBA" w:rsidRPr="00500EBA" w:rsidRDefault="00500EBA" w:rsidP="00500EBA">
            <w:pPr>
              <w:ind w:right="283"/>
              <w:jc w:val="both"/>
              <w:rPr>
                <w:sz w:val="26"/>
                <w:szCs w:val="26"/>
              </w:rPr>
            </w:pPr>
          </w:p>
        </w:tc>
        <w:tc>
          <w:tcPr>
            <w:tcW w:w="4536" w:type="dxa"/>
            <w:gridSpan w:val="2"/>
          </w:tcPr>
          <w:p w:rsidR="00500EBA" w:rsidRPr="00500EBA" w:rsidRDefault="00500EBA" w:rsidP="00500EBA">
            <w:pPr>
              <w:ind w:right="283"/>
              <w:jc w:val="both"/>
              <w:rPr>
                <w:sz w:val="26"/>
                <w:szCs w:val="26"/>
              </w:rPr>
            </w:pPr>
          </w:p>
        </w:tc>
      </w:tr>
    </w:tbl>
    <w:p w:rsidR="00500EBA" w:rsidRPr="00500EBA" w:rsidRDefault="00500EBA" w:rsidP="00500EBA">
      <w:proofErr w:type="spellStart"/>
      <w:r w:rsidRPr="00500EBA">
        <w:t>Кусаинова</w:t>
      </w:r>
      <w:proofErr w:type="spellEnd"/>
      <w:r w:rsidRPr="00500EBA">
        <w:t xml:space="preserve"> Анастасия Леонидовна</w:t>
      </w:r>
    </w:p>
    <w:p w:rsidR="00922280" w:rsidRPr="00327397" w:rsidRDefault="00500EBA" w:rsidP="004B7BB8">
      <w:pPr>
        <w:rPr>
          <w:rFonts w:eastAsia="Calibri"/>
          <w:sz w:val="28"/>
          <w:szCs w:val="28"/>
          <w:lang w:eastAsia="en-US"/>
        </w:rPr>
      </w:pPr>
      <w:r w:rsidRPr="00500EBA">
        <w:t>2-70-35</w:t>
      </w:r>
    </w:p>
    <w:sectPr w:rsidR="00922280" w:rsidRPr="00327397" w:rsidSect="000A7A1A">
      <w:pgSz w:w="11906" w:h="16838"/>
      <w:pgMar w:top="709" w:right="566" w:bottom="426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5D97" w:rsidRDefault="003F5D97" w:rsidP="00180713">
      <w:r>
        <w:separator/>
      </w:r>
    </w:p>
  </w:endnote>
  <w:endnote w:type="continuationSeparator" w:id="0">
    <w:p w:rsidR="003F5D97" w:rsidRDefault="003F5D97" w:rsidP="00180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5D97" w:rsidRDefault="003F5D97" w:rsidP="00180713">
      <w:r>
        <w:separator/>
      </w:r>
    </w:p>
  </w:footnote>
  <w:footnote w:type="continuationSeparator" w:id="0">
    <w:p w:rsidR="003F5D97" w:rsidRDefault="003F5D97" w:rsidP="001807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2CAA541"/>
    <w:multiLevelType w:val="multilevel"/>
    <w:tmpl w:val="F2CAA541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426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">
    <w:nsid w:val="10177400"/>
    <w:multiLevelType w:val="multilevel"/>
    <w:tmpl w:val="10177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280"/>
    <w:rsid w:val="00024581"/>
    <w:rsid w:val="000A7A1A"/>
    <w:rsid w:val="000E1518"/>
    <w:rsid w:val="00131602"/>
    <w:rsid w:val="00141BEB"/>
    <w:rsid w:val="00171B70"/>
    <w:rsid w:val="00180713"/>
    <w:rsid w:val="002965EF"/>
    <w:rsid w:val="003F5D97"/>
    <w:rsid w:val="004B7BB8"/>
    <w:rsid w:val="00500EBA"/>
    <w:rsid w:val="0050578C"/>
    <w:rsid w:val="006E1B16"/>
    <w:rsid w:val="006F1901"/>
    <w:rsid w:val="007710FD"/>
    <w:rsid w:val="007E46B3"/>
    <w:rsid w:val="008858E8"/>
    <w:rsid w:val="00922280"/>
    <w:rsid w:val="00940BF6"/>
    <w:rsid w:val="0095168B"/>
    <w:rsid w:val="00954FE6"/>
    <w:rsid w:val="00962E45"/>
    <w:rsid w:val="009D1C73"/>
    <w:rsid w:val="00B81F50"/>
    <w:rsid w:val="00C84793"/>
    <w:rsid w:val="00C8700B"/>
    <w:rsid w:val="00E83694"/>
    <w:rsid w:val="00F07015"/>
    <w:rsid w:val="00FD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2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071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807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8071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807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500EBA"/>
    <w:pPr>
      <w:ind w:left="720"/>
      <w:contextualSpacing/>
    </w:pPr>
  </w:style>
  <w:style w:type="character" w:styleId="a8">
    <w:name w:val="Hyperlink"/>
    <w:uiPriority w:val="99"/>
    <w:unhideWhenUsed/>
    <w:rsid w:val="00500EB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2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071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807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8071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807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500EBA"/>
    <w:pPr>
      <w:ind w:left="720"/>
      <w:contextualSpacing/>
    </w:pPr>
  </w:style>
  <w:style w:type="character" w:styleId="a8">
    <w:name w:val="Hyperlink"/>
    <w:uiPriority w:val="99"/>
    <w:unhideWhenUsed/>
    <w:rsid w:val="00500E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gov-buryatia.ru/gsevbk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Яровая</dc:creator>
  <cp:lastModifiedBy>Яровая</cp:lastModifiedBy>
  <cp:revision>2</cp:revision>
  <cp:lastPrinted>2022-06-27T08:32:00Z</cp:lastPrinted>
  <dcterms:created xsi:type="dcterms:W3CDTF">2022-06-27T08:38:00Z</dcterms:created>
  <dcterms:modified xsi:type="dcterms:W3CDTF">2022-06-27T08:38:00Z</dcterms:modified>
</cp:coreProperties>
</file>