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CC" w:rsidRPr="00B86ACC" w:rsidRDefault="00B86ACC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Доклад</w:t>
      </w:r>
    </w:p>
    <w:p w:rsidR="00B86ACC" w:rsidRPr="00B86ACC" w:rsidRDefault="00B86ACC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состоянии и развитии конкурентной среды на рынках товаров</w:t>
      </w:r>
    </w:p>
    <w:p w:rsidR="00B86ACC" w:rsidRPr="00B86ACC" w:rsidRDefault="00B86ACC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услуг МО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Республики Бурятия</w:t>
      </w:r>
    </w:p>
    <w:p w:rsidR="00B86ACC" w:rsidRPr="00B86ACC" w:rsidRDefault="00B86ACC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год.</w:t>
      </w:r>
    </w:p>
    <w:p w:rsidR="006C1D28" w:rsidRPr="006C1D28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 xml:space="preserve">     Доклад «Состояние и развитие конкурентной среды на рынках товаров и услуг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  подготовлен во исполнение Распоряжения Правительства РФ от 17.04.2019 г. № 768-р «Об утверждении стандарта развития конкуренции в субъектах Российской Федерации», Распоряжения Правительства РФ от 02.09.2021 г. № 2424-р.</w:t>
      </w:r>
    </w:p>
    <w:p w:rsidR="006C1D28" w:rsidRPr="006C1D28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 xml:space="preserve">      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». 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 В докладе представлены результаты мониторинга состояния конкуренции в МО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». При подготовке доклада использованы оперативные данные органов местного самоуправления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», структурных подразделений администрации района, муниципальных учреждений. В целях внедрения Стандарта развития конкуренции на территории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 разработаны и утверждены нормативные акты:</w:t>
      </w:r>
    </w:p>
    <w:p w:rsidR="006C1D28" w:rsidRPr="00956E0F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E0F">
        <w:rPr>
          <w:rFonts w:ascii="Times New Roman" w:hAnsi="Times New Roman" w:cs="Times New Roman"/>
          <w:sz w:val="28"/>
          <w:szCs w:val="28"/>
        </w:rPr>
        <w:t xml:space="preserve">- </w:t>
      </w:r>
      <w:r w:rsidR="00956E0F" w:rsidRPr="00956E0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7" w:history="1">
        <w:r w:rsidR="00956E0F" w:rsidRPr="00956E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Распоряжение </w:t>
        </w:r>
        <w:r w:rsidR="00AF663E" w:rsidRPr="006C1D28">
          <w:rPr>
            <w:rFonts w:ascii="Times New Roman" w:hAnsi="Times New Roman" w:cs="Times New Roman"/>
            <w:sz w:val="28"/>
            <w:szCs w:val="28"/>
          </w:rPr>
          <w:t>муниципального образования «</w:t>
        </w:r>
        <w:r w:rsidR="00AF663E" w:rsidRPr="006C1D28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город Северобайкальск</w:t>
        </w:r>
        <w:r w:rsidR="00AF663E" w:rsidRPr="006C1D28">
          <w:rPr>
            <w:rFonts w:ascii="Times New Roman" w:hAnsi="Times New Roman" w:cs="Times New Roman"/>
            <w:sz w:val="28"/>
            <w:szCs w:val="28"/>
          </w:rPr>
          <w:t>»</w:t>
        </w:r>
        <w:r w:rsidR="00AF663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6E0F" w:rsidRPr="00956E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№586 от 12.10.2016</w:t>
        </w:r>
      </w:hyperlink>
      <w:r w:rsidR="00956E0F" w:rsidRPr="00956E0F">
        <w:rPr>
          <w:rFonts w:ascii="Times New Roman" w:hAnsi="Times New Roman" w:cs="Times New Roman"/>
          <w:sz w:val="28"/>
          <w:szCs w:val="28"/>
        </w:rPr>
        <w:t xml:space="preserve"> «</w:t>
      </w:r>
      <w:r w:rsidR="00956E0F" w:rsidRPr="00956E0F">
        <w:rPr>
          <w:rFonts w:ascii="Times New Roman" w:hAnsi="Times New Roman" w:cs="Times New Roman"/>
          <w:sz w:val="28"/>
          <w:szCs w:val="28"/>
          <w:shd w:val="clear" w:color="auto" w:fill="FFFFFF"/>
        </w:rPr>
        <w:t>Об определении уполномоченного органа по содействию развитию конкуренции и внедрению стандарта развития конкуренции на территории муниципального образования «город Северобайкальск»</w:t>
      </w:r>
      <w:r w:rsidRPr="00956E0F">
        <w:rPr>
          <w:rFonts w:ascii="Times New Roman" w:hAnsi="Times New Roman" w:cs="Times New Roman"/>
          <w:sz w:val="28"/>
          <w:szCs w:val="28"/>
        </w:rPr>
        <w:t>;</w:t>
      </w:r>
    </w:p>
    <w:p w:rsidR="006C1D28" w:rsidRPr="00AF663E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63E">
        <w:rPr>
          <w:rFonts w:ascii="Times New Roman" w:hAnsi="Times New Roman" w:cs="Times New Roman"/>
          <w:sz w:val="28"/>
          <w:szCs w:val="28"/>
        </w:rPr>
        <w:t xml:space="preserve">- </w:t>
      </w:r>
      <w:r w:rsidR="00AF663E" w:rsidRPr="00AF66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AF663E" w:rsidRPr="00AF66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Распоряжение муниципального образования «город Северобайкальск» №69 от 12.02.2018</w:t>
        </w:r>
      </w:hyperlink>
      <w:r w:rsidR="00AF663E" w:rsidRPr="00AF663E">
        <w:rPr>
          <w:rFonts w:ascii="Times New Roman" w:hAnsi="Times New Roman" w:cs="Times New Roman"/>
          <w:sz w:val="28"/>
          <w:szCs w:val="28"/>
        </w:rPr>
        <w:t xml:space="preserve"> </w:t>
      </w:r>
      <w:r w:rsidRPr="00AF663E">
        <w:rPr>
          <w:rFonts w:ascii="Times New Roman" w:hAnsi="Times New Roman" w:cs="Times New Roman"/>
          <w:sz w:val="28"/>
          <w:szCs w:val="28"/>
        </w:rPr>
        <w:t>«</w:t>
      </w:r>
      <w:r w:rsidR="00AF663E" w:rsidRPr="00AF663E">
        <w:rPr>
          <w:rFonts w:ascii="Times New Roman" w:hAnsi="Times New Roman" w:cs="Times New Roman"/>
          <w:sz w:val="28"/>
          <w:szCs w:val="28"/>
          <w:shd w:val="clear" w:color="auto" w:fill="FFFFFF"/>
        </w:rPr>
        <w:t>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Pr="00AF663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C1D28" w:rsidRPr="00A777D4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7D4">
        <w:rPr>
          <w:rFonts w:ascii="Times New Roman" w:hAnsi="Times New Roman" w:cs="Times New Roman"/>
          <w:sz w:val="28"/>
          <w:szCs w:val="28"/>
        </w:rPr>
        <w:t xml:space="preserve">- 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A777D4" w:rsidRPr="00A777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Распоряжение муниципального образования «город Северобайкальск» №574 от 24.11.2021</w:t>
        </w:r>
      </w:hyperlink>
      <w:r w:rsidR="00A777D4" w:rsidRPr="00A777D4">
        <w:rPr>
          <w:rFonts w:ascii="Times New Roman" w:hAnsi="Times New Roman" w:cs="Times New Roman"/>
          <w:sz w:val="28"/>
          <w:szCs w:val="28"/>
        </w:rPr>
        <w:t xml:space="preserve"> «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распоряжение Администрации муниципального образования "</w:t>
      </w:r>
      <w:proofErr w:type="gramStart"/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Северобайкальск" №69 от 12.02.2018 "об 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исполнении мероприятий "дорожной карты" по внедрению на территории МО "г. Северобайкальск" - Стандарт развития конкуренции</w:t>
      </w:r>
      <w:r w:rsidR="00A777D4" w:rsidRPr="00A777D4">
        <w:rPr>
          <w:rFonts w:ascii="Times New Roman" w:hAnsi="Times New Roman" w:cs="Times New Roman"/>
          <w:sz w:val="28"/>
          <w:szCs w:val="28"/>
        </w:rPr>
        <w:t>»</w:t>
      </w:r>
      <w:r w:rsidRPr="00A777D4">
        <w:rPr>
          <w:rFonts w:ascii="Times New Roman" w:hAnsi="Times New Roman" w:cs="Times New Roman"/>
          <w:sz w:val="28"/>
          <w:szCs w:val="28"/>
        </w:rPr>
        <w:t>;</w:t>
      </w:r>
    </w:p>
    <w:p w:rsidR="006C1D28" w:rsidRPr="00B60ACB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CB">
        <w:rPr>
          <w:rFonts w:ascii="Times New Roman" w:hAnsi="Times New Roman" w:cs="Times New Roman"/>
          <w:sz w:val="28"/>
          <w:szCs w:val="28"/>
        </w:rPr>
        <w:t xml:space="preserve">- 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10" w:history="1">
        <w:r w:rsidR="00B60ACB" w:rsidRPr="00B60A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Распоряжение муниципального образования «город Северобайкальск» №621 от 12.12.2021</w:t>
        </w:r>
      </w:hyperlink>
      <w:r w:rsidR="00B60ACB" w:rsidRPr="00B60ACB">
        <w:rPr>
          <w:rFonts w:ascii="Times New Roman" w:hAnsi="Times New Roman" w:cs="Times New Roman"/>
          <w:sz w:val="28"/>
          <w:szCs w:val="28"/>
        </w:rPr>
        <w:t xml:space="preserve"> «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распоряжение Администрации муниципального образования "город Северобайкальск" от 24.11.2021 №574 по внедрению на территории МО "г. Северобайкальск" Стандарта Развития конкуренции</w:t>
      </w:r>
      <w:proofErr w:type="gramStart"/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0ACB" w:rsidRPr="00B60ACB">
        <w:rPr>
          <w:rFonts w:ascii="Times New Roman" w:hAnsi="Times New Roman" w:cs="Times New Roman"/>
          <w:sz w:val="28"/>
          <w:szCs w:val="28"/>
        </w:rPr>
        <w:t>»</w:t>
      </w:r>
      <w:r w:rsidRPr="00B60A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D28" w:rsidRPr="00EF4913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 xml:space="preserve">     Развитие конкуренции в экономике - это </w:t>
      </w:r>
      <w:proofErr w:type="spellStart"/>
      <w:r w:rsidRPr="00EF4913">
        <w:rPr>
          <w:rFonts w:ascii="Times New Roman" w:hAnsi="Times New Roman" w:cs="Times New Roman"/>
          <w:sz w:val="28"/>
          <w:szCs w:val="28"/>
        </w:rPr>
        <w:t>многоаспектная</w:t>
      </w:r>
      <w:proofErr w:type="spellEnd"/>
      <w:r w:rsidRPr="00EF4913">
        <w:rPr>
          <w:rFonts w:ascii="Times New Roman" w:hAnsi="Times New Roman" w:cs="Times New Roman"/>
          <w:sz w:val="28"/>
          <w:szCs w:val="28"/>
        </w:rPr>
        <w:t xml:space="preserve">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потребителей, предпринимателей и национальной политики. </w:t>
      </w:r>
    </w:p>
    <w:p w:rsidR="006C1D28" w:rsidRPr="00EF4913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 xml:space="preserve">     К основным задачам по развитию конкуренции в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C1D28" w:rsidRPr="00EF4913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>-</w:t>
      </w:r>
      <w:r w:rsidR="00EF4913">
        <w:rPr>
          <w:rFonts w:ascii="Times New Roman" w:hAnsi="Times New Roman" w:cs="Times New Roman"/>
          <w:sz w:val="28"/>
          <w:szCs w:val="28"/>
        </w:rPr>
        <w:t xml:space="preserve"> </w:t>
      </w:r>
      <w:r w:rsidRPr="00EF4913">
        <w:rPr>
          <w:rFonts w:ascii="Times New Roman" w:hAnsi="Times New Roman" w:cs="Times New Roman"/>
          <w:sz w:val="28"/>
          <w:szCs w:val="28"/>
        </w:rPr>
        <w:t xml:space="preserve">создание благоприятных организационно-правовых и экономических условий для устойчивого развития конкуренции </w:t>
      </w:r>
      <w:r w:rsidR="00EF4913">
        <w:rPr>
          <w:rFonts w:ascii="Times New Roman" w:hAnsi="Times New Roman" w:cs="Times New Roman"/>
          <w:sz w:val="28"/>
          <w:szCs w:val="28"/>
        </w:rPr>
        <w:t xml:space="preserve">в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>;</w:t>
      </w:r>
    </w:p>
    <w:p w:rsidR="006C1D28" w:rsidRPr="00EF4913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>-</w:t>
      </w:r>
      <w:r w:rsidR="00EF4913">
        <w:rPr>
          <w:rFonts w:ascii="Times New Roman" w:hAnsi="Times New Roman" w:cs="Times New Roman"/>
          <w:sz w:val="28"/>
          <w:szCs w:val="28"/>
        </w:rPr>
        <w:t xml:space="preserve"> </w:t>
      </w:r>
      <w:r w:rsidRPr="00EF4913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в рамках внедрения Стандарта развития конкуренции на территории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>;</w:t>
      </w:r>
    </w:p>
    <w:p w:rsidR="006C1D28" w:rsidRPr="00EF4913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F4913">
        <w:rPr>
          <w:rFonts w:ascii="Times New Roman" w:hAnsi="Times New Roman" w:cs="Times New Roman"/>
          <w:sz w:val="28"/>
          <w:szCs w:val="24"/>
        </w:rPr>
        <w:t>-</w:t>
      </w:r>
      <w:r w:rsidR="00EF4913">
        <w:rPr>
          <w:rFonts w:ascii="Times New Roman" w:hAnsi="Times New Roman" w:cs="Times New Roman"/>
          <w:sz w:val="28"/>
          <w:szCs w:val="24"/>
        </w:rPr>
        <w:t xml:space="preserve"> </w:t>
      </w:r>
      <w:r w:rsidRPr="00EF4913">
        <w:rPr>
          <w:rFonts w:ascii="Times New Roman" w:hAnsi="Times New Roman" w:cs="Times New Roman"/>
          <w:sz w:val="28"/>
          <w:szCs w:val="24"/>
        </w:rPr>
        <w:t>снижение или устранение правовых, административных, финансовых барьеров для хозяйствующих субъектов;</w:t>
      </w:r>
    </w:p>
    <w:p w:rsidR="006C1D28" w:rsidRDefault="006C1D28" w:rsidP="006C1D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F4913">
        <w:rPr>
          <w:rFonts w:ascii="Times New Roman" w:hAnsi="Times New Roman" w:cs="Times New Roman"/>
          <w:sz w:val="28"/>
          <w:szCs w:val="24"/>
        </w:rPr>
        <w:t>-</w:t>
      </w:r>
      <w:r w:rsidR="00EF4913">
        <w:rPr>
          <w:rFonts w:ascii="Times New Roman" w:hAnsi="Times New Roman" w:cs="Times New Roman"/>
          <w:sz w:val="28"/>
          <w:szCs w:val="24"/>
        </w:rPr>
        <w:t xml:space="preserve"> </w:t>
      </w:r>
      <w:r w:rsidRPr="00EF4913">
        <w:rPr>
          <w:rFonts w:ascii="Times New Roman" w:hAnsi="Times New Roman" w:cs="Times New Roman"/>
          <w:sz w:val="28"/>
          <w:szCs w:val="24"/>
        </w:rPr>
        <w:t xml:space="preserve">повышение </w:t>
      </w:r>
      <w:proofErr w:type="gramStart"/>
      <w:r w:rsidRPr="00EF4913">
        <w:rPr>
          <w:rFonts w:ascii="Times New Roman" w:hAnsi="Times New Roman" w:cs="Times New Roman"/>
          <w:sz w:val="28"/>
          <w:szCs w:val="24"/>
        </w:rPr>
        <w:t xml:space="preserve">уровня информационной открытости деятельности органов местного самоуправления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F4913" w:rsidRPr="00EF4913">
        <w:rPr>
          <w:rFonts w:ascii="Times New Roman" w:hAnsi="Times New Roman" w:cs="Times New Roman"/>
          <w:sz w:val="28"/>
          <w:szCs w:val="28"/>
        </w:rPr>
        <w:t xml:space="preserve"> образования «город Северобайкальск»</w:t>
      </w:r>
      <w:r w:rsidRPr="00EF4913">
        <w:rPr>
          <w:rFonts w:ascii="Times New Roman" w:hAnsi="Times New Roman" w:cs="Times New Roman"/>
          <w:sz w:val="28"/>
          <w:szCs w:val="24"/>
        </w:rPr>
        <w:t>.</w:t>
      </w:r>
    </w:p>
    <w:p w:rsidR="002B5713" w:rsidRPr="00EF4913" w:rsidRDefault="002B5713" w:rsidP="006C1D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B5713" w:rsidRPr="002B5713" w:rsidRDefault="002B5713" w:rsidP="002B5713">
      <w:pPr>
        <w:pStyle w:val="a3"/>
        <w:shd w:val="clear" w:color="auto" w:fill="FFFFFF"/>
        <w:spacing w:before="0" w:beforeAutospacing="0" w:after="113" w:afterAutospacing="0" w:line="276" w:lineRule="auto"/>
        <w:jc w:val="center"/>
        <w:rPr>
          <w:sz w:val="28"/>
          <w:szCs w:val="28"/>
        </w:rPr>
      </w:pPr>
      <w:r w:rsidRPr="002B5713">
        <w:rPr>
          <w:rStyle w:val="a4"/>
          <w:sz w:val="28"/>
          <w:szCs w:val="28"/>
        </w:rPr>
        <w:t>2.     Создание коллегиального органа.</w:t>
      </w:r>
    </w:p>
    <w:p w:rsidR="002B5713" w:rsidRPr="002B5713" w:rsidRDefault="002B5713" w:rsidP="00E30C87">
      <w:pPr>
        <w:pStyle w:val="a3"/>
        <w:shd w:val="clear" w:color="auto" w:fill="FFFFFF"/>
        <w:spacing w:before="0" w:beforeAutospacing="0" w:after="113" w:afterAutospacing="0" w:line="276" w:lineRule="auto"/>
        <w:jc w:val="both"/>
        <w:rPr>
          <w:sz w:val="28"/>
          <w:szCs w:val="28"/>
        </w:rPr>
      </w:pPr>
      <w:r w:rsidRPr="002B5713">
        <w:rPr>
          <w:sz w:val="28"/>
          <w:szCs w:val="28"/>
        </w:rPr>
        <w:t>Создан коллегиальный орган по со</w:t>
      </w:r>
      <w:r w:rsidR="00E30C87">
        <w:rPr>
          <w:sz w:val="28"/>
          <w:szCs w:val="28"/>
        </w:rPr>
        <w:t xml:space="preserve">действию развитию конкуренции </w:t>
      </w:r>
      <w:r w:rsidRPr="002B5713">
        <w:rPr>
          <w:sz w:val="28"/>
          <w:szCs w:val="28"/>
        </w:rPr>
        <w:t>в МО «</w:t>
      </w:r>
      <w:r w:rsidR="00E30C87" w:rsidRPr="00EF4913">
        <w:rPr>
          <w:sz w:val="28"/>
          <w:szCs w:val="28"/>
        </w:rPr>
        <w:t>город Северобайкальск</w:t>
      </w:r>
      <w:r w:rsidRPr="002B5713">
        <w:rPr>
          <w:sz w:val="28"/>
          <w:szCs w:val="28"/>
        </w:rPr>
        <w:t>». Утвержден </w:t>
      </w:r>
      <w:hyperlink r:id="rId11" w:anchor="P100" w:history="1">
        <w:r w:rsidRPr="002B5713">
          <w:rPr>
            <w:rStyle w:val="a5"/>
            <w:color w:val="auto"/>
            <w:sz w:val="28"/>
            <w:szCs w:val="28"/>
            <w:u w:val="none"/>
          </w:rPr>
          <w:t>состав</w:t>
        </w:r>
      </w:hyperlink>
      <w:r w:rsidRPr="002B5713">
        <w:rPr>
          <w:sz w:val="28"/>
          <w:szCs w:val="28"/>
        </w:rPr>
        <w:t> ко</w:t>
      </w:r>
      <w:r w:rsidR="00E30C87">
        <w:rPr>
          <w:sz w:val="28"/>
          <w:szCs w:val="28"/>
        </w:rPr>
        <w:t>ллегиального органа</w:t>
      </w:r>
      <w:r w:rsidRPr="002B5713">
        <w:rPr>
          <w:sz w:val="28"/>
          <w:szCs w:val="28"/>
        </w:rPr>
        <w:t xml:space="preserve"> (постановление от </w:t>
      </w:r>
      <w:r w:rsidR="00E30C87">
        <w:rPr>
          <w:sz w:val="28"/>
          <w:szCs w:val="28"/>
        </w:rPr>
        <w:t>24</w:t>
      </w:r>
      <w:r w:rsidRPr="002B5713">
        <w:rPr>
          <w:sz w:val="28"/>
          <w:szCs w:val="28"/>
        </w:rPr>
        <w:t>.</w:t>
      </w:r>
      <w:r w:rsidR="00E30C87">
        <w:rPr>
          <w:sz w:val="28"/>
          <w:szCs w:val="28"/>
        </w:rPr>
        <w:t>11</w:t>
      </w:r>
      <w:r w:rsidRPr="002B5713">
        <w:rPr>
          <w:sz w:val="28"/>
          <w:szCs w:val="28"/>
        </w:rPr>
        <w:t>.20</w:t>
      </w:r>
      <w:r w:rsidR="00E30C87">
        <w:rPr>
          <w:sz w:val="28"/>
          <w:szCs w:val="28"/>
        </w:rPr>
        <w:t>2</w:t>
      </w:r>
      <w:r w:rsidRPr="002B5713">
        <w:rPr>
          <w:sz w:val="28"/>
          <w:szCs w:val="28"/>
        </w:rPr>
        <w:t>1г. №</w:t>
      </w:r>
      <w:r w:rsidR="00E30C87">
        <w:rPr>
          <w:sz w:val="28"/>
          <w:szCs w:val="28"/>
        </w:rPr>
        <w:t>574</w:t>
      </w:r>
      <w:r w:rsidRPr="002B5713">
        <w:rPr>
          <w:sz w:val="28"/>
          <w:szCs w:val="28"/>
        </w:rPr>
        <w:t xml:space="preserve"> «</w:t>
      </w:r>
      <w:r w:rsidR="00E30C87" w:rsidRPr="00B25833">
        <w:rPr>
          <w:sz w:val="28"/>
          <w:szCs w:val="28"/>
        </w:rPr>
        <w:t>О внесении изменений в распоряжение Администрации муниципального образования «</w:t>
      </w:r>
      <w:r w:rsidR="00E30C87">
        <w:rPr>
          <w:sz w:val="28"/>
          <w:szCs w:val="28"/>
        </w:rPr>
        <w:t>г</w:t>
      </w:r>
      <w:r w:rsidR="00E30C87" w:rsidRPr="00B25833">
        <w:rPr>
          <w:sz w:val="28"/>
          <w:szCs w:val="28"/>
        </w:rPr>
        <w:t>ород Северобайкальск» от 12.02.2018 № 69 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="00E30C87">
        <w:rPr>
          <w:sz w:val="28"/>
          <w:szCs w:val="28"/>
        </w:rPr>
        <w:t xml:space="preserve">») </w:t>
      </w:r>
      <w:r w:rsidR="00E30C87" w:rsidRPr="00B86ACC">
        <w:rPr>
          <w:sz w:val="28"/>
          <w:szCs w:val="28"/>
        </w:rPr>
        <w:t>(приложение №</w:t>
      </w:r>
      <w:r w:rsidR="00E30C87">
        <w:rPr>
          <w:sz w:val="28"/>
          <w:szCs w:val="28"/>
        </w:rPr>
        <w:t>1</w:t>
      </w:r>
      <w:r w:rsidR="00E30C87" w:rsidRPr="00B86ACC">
        <w:rPr>
          <w:sz w:val="28"/>
          <w:szCs w:val="28"/>
        </w:rPr>
        <w:t xml:space="preserve"> к постановлению)</w:t>
      </w:r>
      <w:r w:rsidRPr="002B5713">
        <w:rPr>
          <w:sz w:val="28"/>
          <w:szCs w:val="28"/>
        </w:rPr>
        <w:t>.</w:t>
      </w:r>
    </w:p>
    <w:p w:rsidR="00B86ACC" w:rsidRPr="00B86ACC" w:rsidRDefault="00B86ACC" w:rsidP="002B5713">
      <w:pPr>
        <w:spacing w:after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CC" w:rsidRPr="00B86ACC" w:rsidRDefault="002B5713" w:rsidP="00B25833">
      <w:pPr>
        <w:spacing w:before="240"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</w:t>
      </w:r>
      <w:r w:rsidR="00B86ACC"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Утверждение перечня приоритетных и социально значимых рынков для содействия развитию конкуренции.</w:t>
      </w:r>
    </w:p>
    <w:p w:rsidR="00B86ACC" w:rsidRDefault="00B86ACC" w:rsidP="004042AA">
      <w:pPr>
        <w:spacing w:before="240"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AE3896" w:rsidRPr="0010286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перечень приоритетных и социально значимых рынков для содействия развитию конкуренции на территории </w:t>
      </w:r>
      <w:r w:rsidR="00AE3896" w:rsidRPr="0010286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утвержден постановлением администрации МО «</w:t>
      </w:r>
      <w:r w:rsidR="00B25833" w:rsidRPr="0010286D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24.</w:t>
      </w:r>
      <w:r w:rsidR="00B258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258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</w:t>
      </w:r>
      <w:r w:rsidR="00B2583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5833" w:rsidRPr="00B25833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«</w:t>
      </w:r>
      <w:r w:rsidR="00CD19D4">
        <w:rPr>
          <w:rFonts w:ascii="Times New Roman" w:hAnsi="Times New Roman" w:cs="Times New Roman"/>
          <w:sz w:val="28"/>
          <w:szCs w:val="28"/>
        </w:rPr>
        <w:t>г</w:t>
      </w:r>
      <w:r w:rsidR="00B25833" w:rsidRPr="00B25833">
        <w:rPr>
          <w:rFonts w:ascii="Times New Roman" w:hAnsi="Times New Roman" w:cs="Times New Roman"/>
          <w:sz w:val="28"/>
          <w:szCs w:val="28"/>
        </w:rPr>
        <w:t>ород Северобайкальск» от 12.02.2018 № 69 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</w:t>
      </w:r>
      <w:r w:rsidR="002B57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постановлению):</w:t>
      </w:r>
    </w:p>
    <w:p w:rsidR="00B25833" w:rsidRPr="00B86ACC" w:rsidRDefault="00B25833" w:rsidP="004042AA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CC" w:rsidRPr="00B86ACC" w:rsidRDefault="00AE3896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</w:p>
    <w:p w:rsidR="00B86ACC" w:rsidRPr="00B86ACC" w:rsidRDefault="00AE3896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Товарных рынков для содействия развитию конкуренции</w:t>
      </w:r>
    </w:p>
    <w:p w:rsidR="00B86ACC" w:rsidRDefault="00AE3896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AE389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AE3896">
        <w:rPr>
          <w:rFonts w:ascii="Times New Roman" w:hAnsi="Times New Roman" w:cs="Times New Roman"/>
          <w:b/>
          <w:sz w:val="28"/>
          <w:szCs w:val="28"/>
        </w:rPr>
        <w:t>северобайкальск</w:t>
      </w:r>
      <w:proofErr w:type="spellEnd"/>
      <w:r w:rsidR="00B86ACC"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E3896" w:rsidRPr="00B86ACC" w:rsidRDefault="00AE3896" w:rsidP="00B86ACC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3896" w:rsidRPr="00AE3896" w:rsidRDefault="00AE3896" w:rsidP="00B86ACC">
      <w:pPr>
        <w:spacing w:after="113" w:line="240" w:lineRule="auto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1. Рынок услуг по сбору и транспортированию твердых коммунальных отходов. </w:t>
      </w:r>
    </w:p>
    <w:p w:rsidR="00AE3896" w:rsidRPr="00AE3896" w:rsidRDefault="00AE3896" w:rsidP="00B86ACC">
      <w:pPr>
        <w:spacing w:after="113" w:line="240" w:lineRule="auto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2. Рынок выполнения работ по благоустройству городской среды.</w:t>
      </w:r>
    </w:p>
    <w:p w:rsidR="00AE3896" w:rsidRPr="00AE3896" w:rsidRDefault="00AE3896" w:rsidP="00B86ACC">
      <w:pPr>
        <w:spacing w:after="113" w:line="240" w:lineRule="auto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3. Рынок поставки сжиженного газа в баллонах. </w:t>
      </w:r>
    </w:p>
    <w:p w:rsidR="00AE3896" w:rsidRPr="00AE3896" w:rsidRDefault="00AE3896" w:rsidP="00B86ACC">
      <w:pPr>
        <w:spacing w:after="113" w:line="240" w:lineRule="auto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4. Рынок оказания услуг по перевозке пассажиров автомобильным транспортом по муниципальным маршрутам регулярных перевозок. </w:t>
      </w:r>
    </w:p>
    <w:p w:rsidR="00AE3896" w:rsidRPr="00AE3896" w:rsidRDefault="00AE3896" w:rsidP="00B86ACC">
      <w:pPr>
        <w:spacing w:after="113" w:line="240" w:lineRule="auto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5. Рынок оказания услуг по перевозке пассажиров и багажа легковым такси</w:t>
      </w:r>
    </w:p>
    <w:p w:rsidR="00AE3896" w:rsidRDefault="00AE3896" w:rsidP="00B86ACC">
      <w:pPr>
        <w:spacing w:after="113" w:line="240" w:lineRule="auto"/>
      </w:pPr>
    </w:p>
    <w:p w:rsidR="00B86ACC" w:rsidRPr="00B86ACC" w:rsidRDefault="007D64D4" w:rsidP="007D64D4">
      <w:pPr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B86ACC"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Разработка плана мероприятий («дорожной карты») по содействию развития конкуренции.</w:t>
      </w:r>
    </w:p>
    <w:p w:rsidR="00B86ACC" w:rsidRPr="00B86ACC" w:rsidRDefault="00B86ACC" w:rsidP="00CD19D4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план мероприятий («дорожная карта») по содействию развитию конкуренции на приоритетных и социально значимых рынках МО «</w:t>
      </w:r>
      <w:r w:rsidR="00CD19D4" w:rsidRPr="00B25833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установленными значениями целевых показателей по каждому рынку. План утвержден постановлением администрации МО «</w:t>
      </w:r>
      <w:r w:rsidR="00CD19D4" w:rsidRPr="00B25833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68B8" w:rsidRPr="00B25833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«</w:t>
      </w:r>
      <w:r w:rsidR="004168B8">
        <w:rPr>
          <w:rFonts w:ascii="Times New Roman" w:hAnsi="Times New Roman" w:cs="Times New Roman"/>
          <w:sz w:val="28"/>
          <w:szCs w:val="28"/>
        </w:rPr>
        <w:t>г</w:t>
      </w:r>
      <w:r w:rsidR="004168B8" w:rsidRPr="00B25833">
        <w:rPr>
          <w:rFonts w:ascii="Times New Roman" w:hAnsi="Times New Roman" w:cs="Times New Roman"/>
          <w:sz w:val="28"/>
          <w:szCs w:val="28"/>
        </w:rPr>
        <w:t xml:space="preserve">ород Северобайкальск» от 12.02.2018 № 69 об исполнении мероприятий «дорожной карты» по внедрению на территории </w:t>
      </w:r>
      <w:r w:rsidR="004168B8" w:rsidRPr="00B2583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«город Северобайкальск» Стандарта развития конкуренции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постановлению).</w:t>
      </w:r>
    </w:p>
    <w:p w:rsidR="00B86ACC" w:rsidRDefault="00B86ACC" w:rsidP="00CD19D4">
      <w:pPr>
        <w:spacing w:after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плане мероприятий («дорожной карте») утверждены 1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системных мероприятий по развитию конкурентной среды в муниципальном образо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5C66" w:rsidRPr="00B86ACC" w:rsidRDefault="005D5C66" w:rsidP="00CD19D4">
      <w:pPr>
        <w:spacing w:after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CC" w:rsidRPr="00B86ACC" w:rsidRDefault="00B86ACC" w:rsidP="005D5C66">
      <w:pPr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5D5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Повышение уровня информативности субъектов предпринимательской деятельности и потребителей товаров и услуг о состоянии конкурентной среды и деятельности по содействию развития конкуренции в </w:t>
      </w:r>
      <w:r w:rsidR="005D5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муниципальном образовании «город Северобайкальск»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D5C66" w:rsidRDefault="005D5C66" w:rsidP="005D5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9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5C6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«город Северобайкальск» создан раздел «Стандарт Развития конкуренции»,</w:t>
      </w:r>
      <w:r w:rsidRPr="003C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C19A1">
          <w:rPr>
            <w:rStyle w:val="a5"/>
            <w:rFonts w:ascii="Times New Roman" w:hAnsi="Times New Roman" w:cs="Times New Roman"/>
            <w:sz w:val="28"/>
            <w:szCs w:val="28"/>
          </w:rPr>
          <w:t>https://egov-buryatia.ru/gsevbk/deyatelnost-/ekonomicheskoe-razvitie-/standart-razvitiya-konkurentsii/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ACC" w:rsidRPr="00B86ACC" w:rsidRDefault="00B86ACC" w:rsidP="005D5C66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 приоритетных и социально значимых рынках </w:t>
      </w:r>
      <w:r w:rsidR="005D5C66" w:rsidRPr="005D5C66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состоянии конкурентной среды доступна как для хозяйствующих субъектов, так и для потребителей товаров и услуг.</w:t>
      </w:r>
    </w:p>
    <w:p w:rsidR="00B86ACC" w:rsidRPr="00B86ACC" w:rsidRDefault="00B86ACC" w:rsidP="00B44AFD">
      <w:pPr>
        <w:spacing w:before="240"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</w:r>
    </w:p>
    <w:p w:rsidR="00B86ACC" w:rsidRPr="00B86ACC" w:rsidRDefault="00B86ACC" w:rsidP="00B44AFD">
      <w:pPr>
        <w:spacing w:before="240"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администрацией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доклад о состоянии и развитии конкуренции в муниципальном образовании. Доклад размещается на официальном сайте муниципального образования в информационно-телекоммуникационной сети Интернет.</w:t>
      </w:r>
    </w:p>
    <w:p w:rsidR="00B86ACC" w:rsidRPr="00B86ACC" w:rsidRDefault="00B86ACC" w:rsidP="005153AD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развития конкуренции на территории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B86ACC" w:rsidRPr="00B86ACC" w:rsidRDefault="00B86ACC" w:rsidP="00B44AFD">
      <w:pPr>
        <w:spacing w:after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конкуренции между  хозяйствующими субъектами в отраслях экономики на территории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ACC" w:rsidRPr="00B86ACC" w:rsidRDefault="00B86ACC" w:rsidP="00B44AFD">
      <w:pPr>
        <w:spacing w:after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потенциала развития экономики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человеческий потенциал;</w:t>
      </w:r>
    </w:p>
    <w:p w:rsidR="00B86ACC" w:rsidRPr="00B86ACC" w:rsidRDefault="00B86ACC" w:rsidP="00B44AFD">
      <w:pPr>
        <w:spacing w:after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B86ACC" w:rsidRPr="00B86ACC" w:rsidRDefault="00B86ACC" w:rsidP="00D31C45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01.01.2021г. на территории </w:t>
      </w:r>
      <w:r w:rsidR="00D4017B" w:rsidRP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E6FB8" w:rsidRPr="00B44AFD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="004E6FB8">
        <w:rPr>
          <w:rFonts w:ascii="Times New Roman" w:hAnsi="Times New Roman" w:cs="Times New Roman"/>
          <w:sz w:val="28"/>
          <w:szCs w:val="28"/>
        </w:rPr>
        <w:t xml:space="preserve">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 Основная часть организаций (юридических лиц) приходится на торговлю  (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3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(8,1 %)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(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5,9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 и  образование (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86ACC" w:rsidRPr="00B86ACC" w:rsidRDefault="00B86ACC" w:rsidP="00D31C45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Действуют </w:t>
      </w:r>
      <w:r w:rsidR="00930903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предпринимательства, в том числе </w:t>
      </w:r>
      <w:r w:rsidR="00930903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 предприятие и </w:t>
      </w:r>
      <w:r w:rsidR="00D4017B" w:rsidRPr="00B979A7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предпринимателей. Число субъектов малого предпринимательства по сравнению с аналогичным периодом прошлого года снизилось на </w:t>
      </w:r>
      <w:r w:rsidR="00930903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что связано с продолжающимся оттоком населения за пределы </w:t>
      </w:r>
      <w:r w:rsidR="00D4017B" w:rsidRPr="00B979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E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B8" w:rsidRPr="00B44AFD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ACC" w:rsidRPr="00B86ACC" w:rsidRDefault="00B86ACC" w:rsidP="00C251EB">
      <w:pPr>
        <w:spacing w:after="11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индивидуальных предпринимателей </w:t>
      </w:r>
      <w:r w:rsidR="00C251EB" w:rsidRPr="00C2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251EB" w:rsidRPr="00C251EB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по виду экономической деятельности «Оптовая и розничная торговля» (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51,8%)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«Транспортировка и хранение» (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«Деятельность гостиниц и предприятий общественного питания» (8,9%)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«Предоставление прочих видов услуг» (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A2D9D" w:rsidRPr="00B86ACC" w:rsidRDefault="00EA2D9D" w:rsidP="00B44A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D9D" w:rsidRPr="00B86ACC" w:rsidSect="00EA2D9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6D" w:rsidRDefault="0010286D" w:rsidP="0010286D">
      <w:pPr>
        <w:spacing w:after="0" w:line="240" w:lineRule="auto"/>
      </w:pPr>
      <w:r>
        <w:separator/>
      </w:r>
    </w:p>
  </w:endnote>
  <w:endnote w:type="continuationSeparator" w:id="0">
    <w:p w:rsidR="0010286D" w:rsidRDefault="0010286D" w:rsidP="001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6D" w:rsidRDefault="0010286D" w:rsidP="0010286D">
      <w:pPr>
        <w:spacing w:after="0" w:line="240" w:lineRule="auto"/>
      </w:pPr>
      <w:r>
        <w:separator/>
      </w:r>
    </w:p>
  </w:footnote>
  <w:footnote w:type="continuationSeparator" w:id="0">
    <w:p w:rsidR="0010286D" w:rsidRDefault="0010286D" w:rsidP="0010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82094"/>
      <w:docPartObj>
        <w:docPartGallery w:val="Page Numbers (Top of Page)"/>
        <w:docPartUnique/>
      </w:docPartObj>
    </w:sdtPr>
    <w:sdtContent>
      <w:p w:rsidR="0010286D" w:rsidRDefault="0010286D">
        <w:pPr>
          <w:pStyle w:val="a6"/>
          <w:jc w:val="center"/>
        </w:pPr>
        <w:fldSimple w:instr=" PAGE   \* MERGEFORMAT ">
          <w:r w:rsidR="0087026F">
            <w:rPr>
              <w:noProof/>
            </w:rPr>
            <w:t>5</w:t>
          </w:r>
        </w:fldSimple>
      </w:p>
    </w:sdtContent>
  </w:sdt>
  <w:p w:rsidR="0010286D" w:rsidRDefault="001028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A16"/>
    <w:multiLevelType w:val="multilevel"/>
    <w:tmpl w:val="8C0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ACC"/>
    <w:rsid w:val="000334D2"/>
    <w:rsid w:val="0010286D"/>
    <w:rsid w:val="00192E3C"/>
    <w:rsid w:val="002B5713"/>
    <w:rsid w:val="00350AE9"/>
    <w:rsid w:val="003C19A1"/>
    <w:rsid w:val="004042AA"/>
    <w:rsid w:val="004168B8"/>
    <w:rsid w:val="004E6FB8"/>
    <w:rsid w:val="005153AD"/>
    <w:rsid w:val="005D5C66"/>
    <w:rsid w:val="00686633"/>
    <w:rsid w:val="006C1D28"/>
    <w:rsid w:val="007D64D4"/>
    <w:rsid w:val="0087026F"/>
    <w:rsid w:val="00930903"/>
    <w:rsid w:val="00956E0F"/>
    <w:rsid w:val="00A777D4"/>
    <w:rsid w:val="00AE3896"/>
    <w:rsid w:val="00AF663E"/>
    <w:rsid w:val="00B25833"/>
    <w:rsid w:val="00B44AFD"/>
    <w:rsid w:val="00B60ACB"/>
    <w:rsid w:val="00B86ACC"/>
    <w:rsid w:val="00B979A7"/>
    <w:rsid w:val="00C251EB"/>
    <w:rsid w:val="00CD19D4"/>
    <w:rsid w:val="00D31C45"/>
    <w:rsid w:val="00D4017B"/>
    <w:rsid w:val="00E30C87"/>
    <w:rsid w:val="00EA2D9D"/>
    <w:rsid w:val="00EF4913"/>
    <w:rsid w:val="00F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CC"/>
    <w:rPr>
      <w:b/>
      <w:bCs/>
    </w:rPr>
  </w:style>
  <w:style w:type="character" w:styleId="a5">
    <w:name w:val="Hyperlink"/>
    <w:basedOn w:val="a0"/>
    <w:uiPriority w:val="99"/>
    <w:unhideWhenUsed/>
    <w:rsid w:val="00B86A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86D"/>
  </w:style>
  <w:style w:type="paragraph" w:styleId="a8">
    <w:name w:val="footer"/>
    <w:basedOn w:val="a"/>
    <w:link w:val="a9"/>
    <w:uiPriority w:val="99"/>
    <w:semiHidden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gsevbk/deyatelnost-/ekonomicheskoe-razvitie-/standart-razvitiya-konkurentsii/npa-razvitiya-konkurentsii/%D0%A0%D0%B0%D1%81%D0%BF%2069%20%D0%BE%D1%82%2012.02.2018%20%D0%BF%D0%BE%20%D0%B8%D1%81%D0%BF%20%D0%94%D0%9A%20%D0%A1%D0%A0%D0%9A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v-buryatia.ru/gsevbk/deyatelnost-/ekonomicheskoe-razvitie-/standart-razvitiya-konkurentsii/npa-razvitiya-konkurentsii/%D0%A0%D0%B0%D1%81%D0%BF%20586%20%D0%BE%D1%82%2012.10.2016%20%20%D0%BE%D0%B1%20%D0%BE%D0%BF%D1%80%20%D0%A3%D0%9E%20%D0%BF%D0%BE%20%D0%A1%D0%A0%D0%9A.doc" TargetMode="External"/><Relationship Id="rId12" Type="http://schemas.openxmlformats.org/officeDocument/2006/relationships/hyperlink" Target="https://egov-buryatia.ru/gsevbk/deyatelnost-/ekonomicheskoe-razvitie-/standart-razvitiya-konkuren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msk.ru/index.php?option=com_content&amp;view=article&amp;id=6154:doklad-o-sostoyanii-i-razvitii-konkurentnoj-sredy-na-rynkakh-tovarov-i-uslug-mo-mujskij-rajon-respubliki-buryatiya-za-2020-god&amp;catid=312&amp;Itemid=680&amp;lang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gov-buryatia.ru/gsevbk/dokumenty/rasporyazhenie/2021/%D0%A0%D0%B0%D1%81%D0%BF%D0%BE%D1%80%D1%8F%D0%B6%D0%B5%D0%BD%D0%B8%D0%B5%20%E2%84%96621%20%D0%BE%D1%82%2012.12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gsevbk/dokumenty/rasporyazhenie/2021/%D0%A0%D0%B0%D1%81%D0%BF%D0%BE%D1%80%D1%8F%D0%B6%D0%B5%D0%BD%D0%B8%D0%B5%20%E2%84%96574%20%D0%BE%D1%82%2024.11.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1566</Words>
  <Characters>8931</Characters>
  <Application>Microsoft Office Word</Application>
  <DocSecurity>0</DocSecurity>
  <Lines>74</Lines>
  <Paragraphs>20</Paragraphs>
  <ScaleCrop>false</ScaleCrop>
  <Company>Microsoft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economica_3</dc:creator>
  <cp:keywords/>
  <dc:description/>
  <cp:lastModifiedBy>economica_3</cp:lastModifiedBy>
  <cp:revision>34</cp:revision>
  <dcterms:created xsi:type="dcterms:W3CDTF">2022-03-30T07:20:00Z</dcterms:created>
  <dcterms:modified xsi:type="dcterms:W3CDTF">2022-03-30T08:25:00Z</dcterms:modified>
</cp:coreProperties>
</file>