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077"/>
        <w:gridCol w:w="1276"/>
        <w:gridCol w:w="4536"/>
      </w:tblGrid>
      <w:tr w:rsidR="00B63A1E" w:rsidRPr="007F14CF" w:rsidTr="009C089B">
        <w:tc>
          <w:tcPr>
            <w:tcW w:w="4077" w:type="dxa"/>
            <w:shd w:val="clear" w:color="auto" w:fill="auto"/>
          </w:tcPr>
          <w:p w:rsidR="00B63A1E" w:rsidRPr="007F14CF" w:rsidRDefault="00B63A1E" w:rsidP="009C089B">
            <w:pPr>
              <w:jc w:val="center"/>
              <w:rPr>
                <w:b/>
                <w:sz w:val="28"/>
                <w:szCs w:val="28"/>
              </w:rPr>
            </w:pPr>
          </w:p>
          <w:p w:rsidR="00B63A1E" w:rsidRPr="007F14CF" w:rsidRDefault="00B63A1E" w:rsidP="009C089B">
            <w:pPr>
              <w:jc w:val="center"/>
              <w:rPr>
                <w:b/>
                <w:sz w:val="28"/>
                <w:szCs w:val="28"/>
              </w:rPr>
            </w:pPr>
            <w:r w:rsidRPr="007F14CF">
              <w:rPr>
                <w:b/>
                <w:sz w:val="28"/>
                <w:szCs w:val="28"/>
              </w:rPr>
              <w:t xml:space="preserve">                                            Республика Бурятия</w:t>
            </w:r>
          </w:p>
          <w:p w:rsidR="00B63A1E" w:rsidRPr="007F14CF" w:rsidRDefault="00B63A1E" w:rsidP="009C089B">
            <w:pPr>
              <w:jc w:val="center"/>
              <w:rPr>
                <w:sz w:val="16"/>
                <w:szCs w:val="16"/>
              </w:rPr>
            </w:pPr>
            <w:r w:rsidRPr="007F14CF">
              <w:rPr>
                <w:b/>
                <w:sz w:val="28"/>
                <w:szCs w:val="28"/>
              </w:rPr>
              <w:t xml:space="preserve">Совет депутатов муниципального образования «город Северобайкальск» </w:t>
            </w:r>
          </w:p>
        </w:tc>
        <w:tc>
          <w:tcPr>
            <w:tcW w:w="1276" w:type="dxa"/>
            <w:shd w:val="clear" w:color="auto" w:fill="auto"/>
          </w:tcPr>
          <w:p w:rsidR="00B63A1E" w:rsidRPr="007F14CF" w:rsidRDefault="00B63A1E" w:rsidP="009C089B">
            <w:pPr>
              <w:jc w:val="center"/>
              <w:rPr>
                <w:sz w:val="16"/>
                <w:szCs w:val="16"/>
              </w:rPr>
            </w:pPr>
            <w:r w:rsidRPr="007F14CF">
              <w:rPr>
                <w:noProof/>
                <w:sz w:val="16"/>
                <w:szCs w:val="16"/>
              </w:rPr>
              <w:drawing>
                <wp:anchor distT="0" distB="0" distL="114300" distR="114300" simplePos="0" relativeHeight="251659264" behindDoc="0" locked="0" layoutInCell="1" allowOverlap="1">
                  <wp:simplePos x="0" y="0"/>
                  <wp:positionH relativeFrom="column">
                    <wp:posOffset>160020</wp:posOffset>
                  </wp:positionH>
                  <wp:positionV relativeFrom="paragraph">
                    <wp:posOffset>-139700</wp:posOffset>
                  </wp:positionV>
                  <wp:extent cx="571500" cy="6858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lum contrast="12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anchor>
              </w:drawing>
            </w:r>
          </w:p>
        </w:tc>
        <w:tc>
          <w:tcPr>
            <w:tcW w:w="4536" w:type="dxa"/>
            <w:shd w:val="clear" w:color="auto" w:fill="auto"/>
          </w:tcPr>
          <w:p w:rsidR="00B63A1E" w:rsidRPr="007F14CF" w:rsidRDefault="00B63A1E" w:rsidP="009C089B">
            <w:pPr>
              <w:rPr>
                <w:b/>
                <w:sz w:val="28"/>
                <w:szCs w:val="28"/>
              </w:rPr>
            </w:pPr>
            <w:r w:rsidRPr="007F14CF">
              <w:rPr>
                <w:b/>
                <w:sz w:val="28"/>
                <w:szCs w:val="28"/>
              </w:rPr>
              <w:t xml:space="preserve">            </w:t>
            </w:r>
          </w:p>
          <w:p w:rsidR="00B63A1E" w:rsidRPr="007F14CF" w:rsidRDefault="00B63A1E" w:rsidP="009C089B">
            <w:pPr>
              <w:jc w:val="center"/>
              <w:rPr>
                <w:sz w:val="28"/>
                <w:szCs w:val="28"/>
              </w:rPr>
            </w:pPr>
            <w:r w:rsidRPr="007F14CF">
              <w:rPr>
                <w:b/>
                <w:sz w:val="28"/>
                <w:szCs w:val="28"/>
              </w:rPr>
              <w:t xml:space="preserve">                                                      </w:t>
            </w:r>
            <w:proofErr w:type="spellStart"/>
            <w:r w:rsidRPr="007F14CF">
              <w:rPr>
                <w:b/>
                <w:sz w:val="28"/>
                <w:szCs w:val="28"/>
              </w:rPr>
              <w:t>Буряад</w:t>
            </w:r>
            <w:proofErr w:type="spellEnd"/>
            <w:r w:rsidRPr="007F14CF">
              <w:rPr>
                <w:b/>
                <w:sz w:val="28"/>
                <w:szCs w:val="28"/>
              </w:rPr>
              <w:t xml:space="preserve"> </w:t>
            </w:r>
            <w:proofErr w:type="spellStart"/>
            <w:r w:rsidRPr="007F14CF">
              <w:rPr>
                <w:b/>
                <w:sz w:val="28"/>
                <w:szCs w:val="28"/>
              </w:rPr>
              <w:t>Улас</w:t>
            </w:r>
            <w:proofErr w:type="spellEnd"/>
            <w:r w:rsidRPr="007F14CF">
              <w:rPr>
                <w:b/>
                <w:sz w:val="28"/>
                <w:szCs w:val="28"/>
              </w:rPr>
              <w:t xml:space="preserve">     «Северобайкальск </w:t>
            </w:r>
            <w:proofErr w:type="spellStart"/>
            <w:r w:rsidRPr="007F14CF">
              <w:rPr>
                <w:b/>
                <w:sz w:val="28"/>
                <w:szCs w:val="28"/>
              </w:rPr>
              <w:t>хото</w:t>
            </w:r>
            <w:proofErr w:type="spellEnd"/>
            <w:r w:rsidRPr="007F14CF">
              <w:rPr>
                <w:b/>
                <w:sz w:val="28"/>
                <w:szCs w:val="28"/>
              </w:rPr>
              <w:t>» гэ</w:t>
            </w:r>
            <w:r w:rsidRPr="007F14CF">
              <w:rPr>
                <w:b/>
                <w:sz w:val="28"/>
                <w:szCs w:val="28"/>
                <w:lang w:val="en-US"/>
              </w:rPr>
              <w:t>h</w:t>
            </w:r>
            <w:r w:rsidRPr="007F14CF">
              <w:rPr>
                <w:b/>
                <w:sz w:val="28"/>
                <w:szCs w:val="28"/>
              </w:rPr>
              <w:t xml:space="preserve">эн </w:t>
            </w:r>
            <w:proofErr w:type="spellStart"/>
            <w:r w:rsidRPr="007F14CF">
              <w:rPr>
                <w:b/>
                <w:sz w:val="28"/>
                <w:szCs w:val="28"/>
              </w:rPr>
              <w:t>нютагай</w:t>
            </w:r>
            <w:proofErr w:type="spellEnd"/>
            <w:r w:rsidRPr="007F14CF">
              <w:rPr>
                <w:b/>
                <w:sz w:val="28"/>
                <w:szCs w:val="28"/>
              </w:rPr>
              <w:t xml:space="preserve"> </w:t>
            </w:r>
            <w:proofErr w:type="spellStart"/>
            <w:r w:rsidRPr="007F14CF">
              <w:rPr>
                <w:b/>
                <w:sz w:val="28"/>
                <w:szCs w:val="28"/>
              </w:rPr>
              <w:t>засагай</w:t>
            </w:r>
            <w:proofErr w:type="spellEnd"/>
            <w:r w:rsidRPr="007F14CF">
              <w:rPr>
                <w:b/>
                <w:sz w:val="28"/>
                <w:szCs w:val="28"/>
              </w:rPr>
              <w:t xml:space="preserve"> </w:t>
            </w:r>
            <w:proofErr w:type="spellStart"/>
            <w:r w:rsidRPr="007F14CF">
              <w:rPr>
                <w:b/>
                <w:sz w:val="28"/>
                <w:szCs w:val="28"/>
              </w:rPr>
              <w:t>байгууламжын</w:t>
            </w:r>
            <w:proofErr w:type="spellEnd"/>
            <w:r w:rsidRPr="007F14CF">
              <w:rPr>
                <w:b/>
                <w:sz w:val="28"/>
                <w:szCs w:val="28"/>
              </w:rPr>
              <w:t xml:space="preserve"> </w:t>
            </w:r>
            <w:r w:rsidRPr="007F14CF">
              <w:rPr>
                <w:b/>
                <w:sz w:val="28"/>
                <w:szCs w:val="28"/>
                <w:lang w:val="en-US"/>
              </w:rPr>
              <w:t>h</w:t>
            </w:r>
            <w:proofErr w:type="spellStart"/>
            <w:r w:rsidRPr="007F14CF">
              <w:rPr>
                <w:b/>
                <w:sz w:val="28"/>
                <w:szCs w:val="28"/>
              </w:rPr>
              <w:t>унгамалнуудай</w:t>
            </w:r>
            <w:proofErr w:type="spellEnd"/>
            <w:r w:rsidRPr="007F14CF">
              <w:rPr>
                <w:b/>
                <w:sz w:val="28"/>
                <w:szCs w:val="28"/>
              </w:rPr>
              <w:t xml:space="preserve"> З</w:t>
            </w:r>
            <w:proofErr w:type="gramStart"/>
            <w:r w:rsidRPr="007F14CF">
              <w:rPr>
                <w:b/>
                <w:lang w:val="en-US"/>
              </w:rPr>
              <w:t>Y</w:t>
            </w:r>
            <w:proofErr w:type="spellStart"/>
            <w:proofErr w:type="gramEnd"/>
            <w:r w:rsidRPr="007F14CF">
              <w:rPr>
                <w:b/>
                <w:sz w:val="28"/>
                <w:szCs w:val="28"/>
              </w:rPr>
              <w:t>блэл</w:t>
            </w:r>
            <w:proofErr w:type="spellEnd"/>
          </w:p>
        </w:tc>
      </w:tr>
    </w:tbl>
    <w:p w:rsidR="00B63A1E" w:rsidRPr="007F14CF" w:rsidRDefault="00B63A1E" w:rsidP="00B63A1E">
      <w:pPr>
        <w:pBdr>
          <w:bottom w:val="thinThickSmallGap" w:sz="24" w:space="1" w:color="auto"/>
        </w:pBdr>
        <w:rPr>
          <w:sz w:val="32"/>
          <w:szCs w:val="32"/>
        </w:rPr>
      </w:pPr>
    </w:p>
    <w:p w:rsidR="00B63A1E" w:rsidRPr="007F14CF" w:rsidRDefault="00B63A1E" w:rsidP="00B63A1E">
      <w:pPr>
        <w:rPr>
          <w:b/>
          <w:sz w:val="32"/>
          <w:szCs w:val="32"/>
        </w:rPr>
      </w:pPr>
    </w:p>
    <w:p w:rsidR="00B63A1E" w:rsidRPr="007F14CF" w:rsidRDefault="00B63A1E" w:rsidP="00B63A1E">
      <w:pPr>
        <w:spacing w:line="360" w:lineRule="auto"/>
        <w:jc w:val="center"/>
        <w:rPr>
          <w:b/>
          <w:sz w:val="32"/>
          <w:szCs w:val="32"/>
        </w:rPr>
      </w:pPr>
      <w:r w:rsidRPr="007F14CF">
        <w:rPr>
          <w:b/>
          <w:sz w:val="32"/>
          <w:szCs w:val="32"/>
        </w:rPr>
        <w:t>Р Е Ш Е Н И Е</w:t>
      </w:r>
    </w:p>
    <w:p w:rsidR="0020002C" w:rsidRPr="0020002C" w:rsidRDefault="0020002C" w:rsidP="0020002C">
      <w:pPr>
        <w:rPr>
          <w:rFonts w:eastAsia="Calibri"/>
          <w:color w:val="000000"/>
          <w:sz w:val="32"/>
          <w:szCs w:val="32"/>
          <w:lang w:eastAsia="en-US"/>
        </w:rPr>
      </w:pPr>
      <w:r w:rsidRPr="0020002C">
        <w:rPr>
          <w:rFonts w:eastAsia="Calibri"/>
          <w:color w:val="000000"/>
          <w:sz w:val="32"/>
          <w:szCs w:val="32"/>
          <w:lang w:eastAsia="en-US"/>
        </w:rPr>
        <w:t>27  марта 2025 г.</w:t>
      </w:r>
      <w:r w:rsidRPr="0020002C">
        <w:rPr>
          <w:rFonts w:eastAsia="Calibri"/>
          <w:color w:val="000000"/>
          <w:sz w:val="32"/>
          <w:szCs w:val="32"/>
          <w:lang w:eastAsia="en-US"/>
        </w:rPr>
        <w:tab/>
      </w:r>
      <w:r w:rsidRPr="0020002C">
        <w:rPr>
          <w:rFonts w:eastAsia="Calibri"/>
          <w:color w:val="000000"/>
          <w:sz w:val="32"/>
          <w:szCs w:val="32"/>
          <w:lang w:eastAsia="en-US"/>
        </w:rPr>
        <w:tab/>
      </w:r>
      <w:r w:rsidRPr="0020002C">
        <w:rPr>
          <w:rFonts w:eastAsia="Calibri"/>
          <w:color w:val="000000"/>
          <w:sz w:val="32"/>
          <w:szCs w:val="32"/>
          <w:lang w:eastAsia="en-US"/>
        </w:rPr>
        <w:tab/>
      </w:r>
      <w:r w:rsidRPr="0020002C">
        <w:rPr>
          <w:rFonts w:eastAsia="Calibri"/>
          <w:color w:val="000000"/>
          <w:sz w:val="32"/>
          <w:szCs w:val="32"/>
          <w:lang w:eastAsia="en-US"/>
        </w:rPr>
        <w:tab/>
        <w:t xml:space="preserve">                            </w:t>
      </w:r>
      <w:r>
        <w:rPr>
          <w:rFonts w:eastAsia="Calibri"/>
          <w:color w:val="000000"/>
          <w:sz w:val="32"/>
          <w:szCs w:val="32"/>
          <w:lang w:eastAsia="en-US"/>
        </w:rPr>
        <w:t xml:space="preserve">       </w:t>
      </w:r>
      <w:r w:rsidRPr="0020002C">
        <w:rPr>
          <w:rFonts w:eastAsia="Calibri"/>
          <w:color w:val="000000"/>
          <w:sz w:val="32"/>
          <w:szCs w:val="32"/>
          <w:lang w:eastAsia="en-US"/>
        </w:rPr>
        <w:t xml:space="preserve"> № </w:t>
      </w:r>
      <w:r>
        <w:rPr>
          <w:rFonts w:eastAsia="Calibri"/>
          <w:color w:val="000000"/>
          <w:sz w:val="32"/>
          <w:szCs w:val="32"/>
          <w:lang w:eastAsia="en-US"/>
        </w:rPr>
        <w:t>142</w:t>
      </w:r>
      <w:r w:rsidRPr="0020002C">
        <w:rPr>
          <w:rFonts w:eastAsia="Calibri"/>
          <w:color w:val="000000"/>
          <w:sz w:val="32"/>
          <w:szCs w:val="32"/>
          <w:lang w:eastAsia="en-US"/>
        </w:rPr>
        <w:t xml:space="preserve"> – </w:t>
      </w:r>
      <w:r w:rsidRPr="0020002C">
        <w:rPr>
          <w:rFonts w:eastAsia="Calibri"/>
          <w:color w:val="000000"/>
          <w:sz w:val="32"/>
          <w:szCs w:val="32"/>
          <w:lang w:val="en-US" w:eastAsia="en-US"/>
        </w:rPr>
        <w:t>VII</w:t>
      </w:r>
      <w:r w:rsidRPr="0020002C">
        <w:rPr>
          <w:rFonts w:eastAsia="Calibri"/>
          <w:color w:val="000000"/>
          <w:sz w:val="32"/>
          <w:szCs w:val="32"/>
          <w:lang w:eastAsia="en-US"/>
        </w:rPr>
        <w:t xml:space="preserve">   </w:t>
      </w:r>
    </w:p>
    <w:p w:rsidR="000041A5" w:rsidRDefault="004039D9" w:rsidP="00E35603">
      <w:pPr>
        <w:jc w:val="both"/>
        <w:rPr>
          <w:sz w:val="28"/>
          <w:szCs w:val="28"/>
        </w:rPr>
      </w:pPr>
      <w:r w:rsidRPr="00E35603">
        <w:rPr>
          <w:sz w:val="28"/>
          <w:szCs w:val="28"/>
        </w:rPr>
        <w:tab/>
      </w:r>
    </w:p>
    <w:p w:rsidR="00C27ACA" w:rsidRPr="0020002C" w:rsidRDefault="00C27ACA" w:rsidP="00E35603">
      <w:pPr>
        <w:jc w:val="both"/>
        <w:rPr>
          <w:sz w:val="18"/>
          <w:szCs w:val="18"/>
        </w:rPr>
      </w:pPr>
    </w:p>
    <w:p w:rsidR="000C07A9" w:rsidRPr="00E35603" w:rsidRDefault="002F1918" w:rsidP="00E35603">
      <w:pPr>
        <w:jc w:val="center"/>
        <w:rPr>
          <w:rFonts w:eastAsiaTheme="minorHAnsi"/>
          <w:sz w:val="28"/>
          <w:szCs w:val="28"/>
          <w:lang w:eastAsia="en-US"/>
        </w:rPr>
      </w:pPr>
      <w:r w:rsidRPr="00E35603">
        <w:rPr>
          <w:rFonts w:eastAsiaTheme="minorHAnsi"/>
          <w:sz w:val="28"/>
          <w:szCs w:val="28"/>
          <w:lang w:eastAsia="en-US"/>
        </w:rPr>
        <w:t>Об утверждении положения о порядке подготовки и утверждения</w:t>
      </w:r>
    </w:p>
    <w:p w:rsidR="002F1918" w:rsidRPr="00E35603" w:rsidRDefault="002F1918" w:rsidP="00E35603">
      <w:pPr>
        <w:jc w:val="center"/>
        <w:rPr>
          <w:rFonts w:eastAsiaTheme="minorHAnsi"/>
          <w:sz w:val="28"/>
          <w:szCs w:val="28"/>
          <w:lang w:eastAsia="en-US"/>
        </w:rPr>
      </w:pPr>
      <w:r w:rsidRPr="00E35603">
        <w:rPr>
          <w:rFonts w:eastAsiaTheme="minorHAnsi"/>
          <w:sz w:val="28"/>
          <w:szCs w:val="28"/>
          <w:lang w:eastAsia="en-US"/>
        </w:rPr>
        <w:t>местных нормативов градостроительного проектирования</w:t>
      </w:r>
    </w:p>
    <w:p w:rsidR="002F1918" w:rsidRDefault="002F1918" w:rsidP="00E35603">
      <w:pPr>
        <w:jc w:val="center"/>
        <w:rPr>
          <w:rFonts w:eastAsiaTheme="minorHAnsi"/>
          <w:sz w:val="28"/>
          <w:szCs w:val="28"/>
          <w:lang w:eastAsia="en-US"/>
        </w:rPr>
      </w:pPr>
      <w:r w:rsidRPr="00E35603">
        <w:rPr>
          <w:rFonts w:eastAsiaTheme="minorHAnsi"/>
          <w:sz w:val="28"/>
          <w:szCs w:val="28"/>
          <w:lang w:eastAsia="en-US"/>
        </w:rPr>
        <w:t>муниципального образования «город Северобайкальск»</w:t>
      </w:r>
    </w:p>
    <w:p w:rsidR="009E1724" w:rsidRPr="00E35603" w:rsidRDefault="009E1724" w:rsidP="00E35603">
      <w:pPr>
        <w:jc w:val="center"/>
        <w:rPr>
          <w:rFonts w:eastAsiaTheme="minorHAnsi"/>
          <w:sz w:val="28"/>
          <w:szCs w:val="28"/>
          <w:lang w:eastAsia="en-US"/>
        </w:rPr>
      </w:pPr>
    </w:p>
    <w:p w:rsidR="002F1918" w:rsidRPr="0020002C" w:rsidRDefault="002F1918" w:rsidP="00E35603">
      <w:pPr>
        <w:jc w:val="both"/>
        <w:rPr>
          <w:rFonts w:eastAsiaTheme="minorHAnsi"/>
          <w:sz w:val="20"/>
          <w:szCs w:val="20"/>
          <w:lang w:eastAsia="en-US"/>
        </w:rPr>
      </w:pPr>
    </w:p>
    <w:p w:rsidR="002F1918" w:rsidRPr="00E35603" w:rsidRDefault="009A4C4F" w:rsidP="009E1724">
      <w:pPr>
        <w:spacing w:line="360" w:lineRule="auto"/>
        <w:ind w:firstLine="851"/>
        <w:jc w:val="both"/>
        <w:rPr>
          <w:sz w:val="28"/>
          <w:szCs w:val="28"/>
        </w:rPr>
      </w:pPr>
      <w:r w:rsidRPr="00E35603">
        <w:rPr>
          <w:sz w:val="28"/>
          <w:szCs w:val="28"/>
        </w:rPr>
        <w:t xml:space="preserve">В соответствии со </w:t>
      </w:r>
      <w:hyperlink r:id="rId7" w:history="1">
        <w:r w:rsidRPr="009E1724">
          <w:rPr>
            <w:rFonts w:eastAsiaTheme="minorHAnsi"/>
            <w:bCs/>
            <w:sz w:val="28"/>
            <w:szCs w:val="28"/>
            <w:lang w:eastAsia="en-US"/>
          </w:rPr>
          <w:t>статьями 8</w:t>
        </w:r>
      </w:hyperlink>
      <w:r w:rsidRPr="009E1724">
        <w:rPr>
          <w:rFonts w:eastAsiaTheme="minorHAnsi"/>
          <w:bCs/>
          <w:sz w:val="28"/>
          <w:szCs w:val="28"/>
          <w:lang w:eastAsia="en-US"/>
        </w:rPr>
        <w:t xml:space="preserve">, </w:t>
      </w:r>
      <w:hyperlink r:id="rId8" w:history="1">
        <w:r w:rsidRPr="009E1724">
          <w:rPr>
            <w:rFonts w:eastAsiaTheme="minorHAnsi"/>
            <w:bCs/>
            <w:sz w:val="28"/>
            <w:szCs w:val="28"/>
            <w:lang w:eastAsia="en-US"/>
          </w:rPr>
          <w:t>29.2</w:t>
        </w:r>
      </w:hyperlink>
      <w:r w:rsidRPr="009E1724">
        <w:rPr>
          <w:rFonts w:eastAsiaTheme="minorHAnsi"/>
          <w:bCs/>
          <w:sz w:val="28"/>
          <w:szCs w:val="28"/>
          <w:lang w:eastAsia="en-US"/>
        </w:rPr>
        <w:t xml:space="preserve"> и </w:t>
      </w:r>
      <w:hyperlink r:id="rId9" w:history="1">
        <w:r w:rsidRPr="009E1724">
          <w:rPr>
            <w:rFonts w:eastAsiaTheme="minorHAnsi"/>
            <w:bCs/>
            <w:sz w:val="28"/>
            <w:szCs w:val="28"/>
            <w:lang w:eastAsia="en-US"/>
          </w:rPr>
          <w:t>29.4</w:t>
        </w:r>
      </w:hyperlink>
      <w:r w:rsidRPr="00E35603">
        <w:rPr>
          <w:rFonts w:eastAsiaTheme="minorHAnsi"/>
          <w:bCs/>
          <w:sz w:val="28"/>
          <w:szCs w:val="28"/>
          <w:lang w:eastAsia="en-US"/>
        </w:rPr>
        <w:t xml:space="preserve"> Градостроительного кодекса Российской Федерации, </w:t>
      </w:r>
      <w:r w:rsidR="002F1918" w:rsidRPr="00E35603">
        <w:rPr>
          <w:sz w:val="28"/>
          <w:szCs w:val="28"/>
        </w:rPr>
        <w:t>Руководс</w:t>
      </w:r>
      <w:bookmarkStart w:id="0" w:name="_GoBack"/>
      <w:bookmarkEnd w:id="0"/>
      <w:r w:rsidR="002F1918" w:rsidRPr="00E35603">
        <w:rPr>
          <w:sz w:val="28"/>
          <w:szCs w:val="28"/>
        </w:rPr>
        <w:t>твуясь статьей 16 Федерального закона от 06.10.2003 № 131-ФЗ «Об общих принципах организации местного самоуправления в Российской Федерации</w:t>
      </w:r>
      <w:r w:rsidR="002F1918" w:rsidRPr="00D811E9">
        <w:rPr>
          <w:sz w:val="28"/>
          <w:szCs w:val="28"/>
        </w:rPr>
        <w:t>»,</w:t>
      </w:r>
      <w:r w:rsidR="00624904" w:rsidRPr="00D811E9">
        <w:rPr>
          <w:sz w:val="28"/>
          <w:szCs w:val="28"/>
        </w:rPr>
        <w:t xml:space="preserve"> </w:t>
      </w:r>
      <w:hyperlink r:id="rId10" w:history="1">
        <w:r w:rsidR="002F1918" w:rsidRPr="009E1724">
          <w:rPr>
            <w:rFonts w:eastAsiaTheme="minorHAnsi"/>
            <w:bCs/>
            <w:sz w:val="28"/>
            <w:szCs w:val="28"/>
            <w:lang w:eastAsia="en-US"/>
          </w:rPr>
          <w:t>Законом</w:t>
        </w:r>
      </w:hyperlink>
      <w:r w:rsidR="002F1918" w:rsidRPr="00D811E9">
        <w:rPr>
          <w:rFonts w:eastAsiaTheme="minorHAnsi"/>
          <w:bCs/>
          <w:sz w:val="28"/>
          <w:szCs w:val="28"/>
          <w:lang w:eastAsia="en-US"/>
        </w:rPr>
        <w:t xml:space="preserve"> Республики Бурятия от 10.09.2007 </w:t>
      </w:r>
      <w:r w:rsidR="00624904" w:rsidRPr="00D811E9">
        <w:rPr>
          <w:rFonts w:eastAsiaTheme="minorHAnsi"/>
          <w:bCs/>
          <w:sz w:val="28"/>
          <w:szCs w:val="28"/>
          <w:lang w:eastAsia="en-US"/>
        </w:rPr>
        <w:t xml:space="preserve">№ </w:t>
      </w:r>
      <w:r w:rsidR="00D811E9">
        <w:rPr>
          <w:rFonts w:eastAsiaTheme="minorHAnsi"/>
          <w:bCs/>
          <w:sz w:val="28"/>
          <w:szCs w:val="28"/>
          <w:lang w:eastAsia="en-US"/>
        </w:rPr>
        <w:t>2425-III «</w:t>
      </w:r>
      <w:r w:rsidR="002F1918" w:rsidRPr="00D811E9">
        <w:rPr>
          <w:rFonts w:eastAsiaTheme="minorHAnsi"/>
          <w:bCs/>
          <w:sz w:val="28"/>
          <w:szCs w:val="28"/>
          <w:lang w:eastAsia="en-US"/>
        </w:rPr>
        <w:t>О Градостроительном уставе Республики</w:t>
      </w:r>
      <w:r w:rsidR="00D811E9">
        <w:rPr>
          <w:rFonts w:eastAsiaTheme="minorHAnsi"/>
          <w:bCs/>
          <w:sz w:val="28"/>
          <w:szCs w:val="28"/>
          <w:lang w:eastAsia="en-US"/>
        </w:rPr>
        <w:t xml:space="preserve"> Бурятия»</w:t>
      </w:r>
      <w:r w:rsidR="009E1724">
        <w:rPr>
          <w:rFonts w:eastAsiaTheme="minorHAnsi"/>
          <w:bCs/>
          <w:sz w:val="28"/>
          <w:szCs w:val="28"/>
          <w:lang w:eastAsia="en-US"/>
        </w:rPr>
        <w:t xml:space="preserve">, </w:t>
      </w:r>
      <w:r w:rsidR="002F1918" w:rsidRPr="00D811E9">
        <w:rPr>
          <w:rFonts w:eastAsiaTheme="minorHAnsi"/>
          <w:bCs/>
          <w:sz w:val="28"/>
          <w:szCs w:val="28"/>
          <w:lang w:eastAsia="en-US"/>
        </w:rPr>
        <w:t xml:space="preserve"> </w:t>
      </w:r>
      <w:r w:rsidR="003E3873" w:rsidRPr="00D811E9">
        <w:rPr>
          <w:sz w:val="28"/>
          <w:szCs w:val="28"/>
        </w:rPr>
        <w:t xml:space="preserve">статьей 26 Устава муниципального образования «город Северобайкальск», </w:t>
      </w:r>
      <w:r w:rsidR="00624904" w:rsidRPr="00D811E9">
        <w:rPr>
          <w:sz w:val="28"/>
          <w:szCs w:val="28"/>
        </w:rPr>
        <w:t xml:space="preserve">Совет </w:t>
      </w:r>
      <w:r w:rsidR="009E1724">
        <w:rPr>
          <w:sz w:val="28"/>
          <w:szCs w:val="28"/>
        </w:rPr>
        <w:t xml:space="preserve">  </w:t>
      </w:r>
      <w:r w:rsidR="00624904" w:rsidRPr="00D811E9">
        <w:rPr>
          <w:sz w:val="28"/>
          <w:szCs w:val="28"/>
        </w:rPr>
        <w:t>депутатов</w:t>
      </w:r>
      <w:r w:rsidR="009E1724">
        <w:rPr>
          <w:sz w:val="28"/>
          <w:szCs w:val="28"/>
        </w:rPr>
        <w:t xml:space="preserve">   </w:t>
      </w:r>
      <w:r w:rsidR="00624904" w:rsidRPr="00D811E9">
        <w:rPr>
          <w:sz w:val="28"/>
          <w:szCs w:val="28"/>
        </w:rPr>
        <w:t xml:space="preserve">муниципального </w:t>
      </w:r>
      <w:r w:rsidR="009E1724">
        <w:rPr>
          <w:sz w:val="28"/>
          <w:szCs w:val="28"/>
        </w:rPr>
        <w:t xml:space="preserve">  </w:t>
      </w:r>
      <w:r w:rsidR="00624904" w:rsidRPr="00D811E9">
        <w:rPr>
          <w:sz w:val="28"/>
          <w:szCs w:val="28"/>
        </w:rPr>
        <w:t xml:space="preserve"> образования   «город  Северобайкальск» </w:t>
      </w:r>
      <w:proofErr w:type="gramStart"/>
      <w:r w:rsidR="00624904" w:rsidRPr="00D811E9">
        <w:rPr>
          <w:sz w:val="28"/>
          <w:szCs w:val="28"/>
        </w:rPr>
        <w:t>р</w:t>
      </w:r>
      <w:proofErr w:type="gramEnd"/>
      <w:r w:rsidR="00624904" w:rsidRPr="00D811E9">
        <w:rPr>
          <w:sz w:val="28"/>
          <w:szCs w:val="28"/>
        </w:rPr>
        <w:t xml:space="preserve"> е</w:t>
      </w:r>
      <w:r w:rsidR="00624904" w:rsidRPr="00E35603">
        <w:rPr>
          <w:sz w:val="28"/>
          <w:szCs w:val="28"/>
        </w:rPr>
        <w:t xml:space="preserve"> ш а е т:</w:t>
      </w:r>
    </w:p>
    <w:p w:rsidR="00B63A1E" w:rsidRDefault="00150301" w:rsidP="009E1724">
      <w:pPr>
        <w:pStyle w:val="a3"/>
        <w:numPr>
          <w:ilvl w:val="0"/>
          <w:numId w:val="4"/>
        </w:numPr>
        <w:spacing w:line="360" w:lineRule="auto"/>
        <w:ind w:left="0" w:firstLine="851"/>
        <w:jc w:val="both"/>
        <w:rPr>
          <w:rFonts w:eastAsiaTheme="minorHAnsi"/>
          <w:bCs/>
          <w:sz w:val="28"/>
          <w:szCs w:val="28"/>
          <w:lang w:eastAsia="en-US"/>
        </w:rPr>
      </w:pPr>
      <w:r w:rsidRPr="00B63A1E">
        <w:rPr>
          <w:rFonts w:eastAsiaTheme="minorHAnsi"/>
          <w:bCs/>
          <w:sz w:val="28"/>
          <w:szCs w:val="28"/>
          <w:lang w:eastAsia="en-US"/>
        </w:rPr>
        <w:t>Утвердить положения о порядке подготовки и утверждения местных нормативов градостроительного проектирования муниципального обра</w:t>
      </w:r>
      <w:r w:rsidR="00D811E9">
        <w:rPr>
          <w:rFonts w:eastAsiaTheme="minorHAnsi"/>
          <w:bCs/>
          <w:sz w:val="28"/>
          <w:szCs w:val="28"/>
          <w:lang w:eastAsia="en-US"/>
        </w:rPr>
        <w:t>зования «город Северобайкальск»</w:t>
      </w:r>
      <w:r w:rsidR="009E1724">
        <w:rPr>
          <w:rFonts w:eastAsiaTheme="minorHAnsi"/>
          <w:bCs/>
          <w:sz w:val="28"/>
          <w:szCs w:val="28"/>
          <w:lang w:eastAsia="en-US"/>
        </w:rPr>
        <w:t xml:space="preserve"> (приложение)</w:t>
      </w:r>
      <w:r w:rsidR="00D811E9">
        <w:rPr>
          <w:rFonts w:eastAsiaTheme="minorHAnsi"/>
          <w:bCs/>
          <w:sz w:val="28"/>
          <w:szCs w:val="28"/>
          <w:lang w:eastAsia="en-US"/>
        </w:rPr>
        <w:t>.</w:t>
      </w:r>
    </w:p>
    <w:p w:rsidR="002F1918" w:rsidRPr="00D811E9" w:rsidRDefault="003E3873" w:rsidP="009E1724">
      <w:pPr>
        <w:pStyle w:val="a3"/>
        <w:numPr>
          <w:ilvl w:val="0"/>
          <w:numId w:val="4"/>
        </w:numPr>
        <w:spacing w:line="360" w:lineRule="auto"/>
        <w:ind w:left="0" w:firstLine="851"/>
        <w:jc w:val="both"/>
        <w:rPr>
          <w:rFonts w:eastAsiaTheme="minorHAnsi"/>
          <w:bCs/>
          <w:sz w:val="28"/>
          <w:szCs w:val="28"/>
          <w:lang w:eastAsia="en-US"/>
        </w:rPr>
      </w:pPr>
      <w:r w:rsidRPr="00D811E9">
        <w:rPr>
          <w:sz w:val="28"/>
          <w:szCs w:val="28"/>
        </w:rPr>
        <w:t>Настоящее решение вступает в силу со дня его официального опубликования в газете «Северный Байкал»</w:t>
      </w:r>
      <w:r w:rsidR="00D811E9" w:rsidRPr="00D811E9">
        <w:rPr>
          <w:sz w:val="28"/>
          <w:szCs w:val="28"/>
        </w:rPr>
        <w:t xml:space="preserve">. </w:t>
      </w:r>
      <w:r w:rsidRPr="00D811E9">
        <w:rPr>
          <w:sz w:val="28"/>
          <w:szCs w:val="28"/>
        </w:rPr>
        <w:t xml:space="preserve"> </w:t>
      </w:r>
    </w:p>
    <w:p w:rsidR="00B63A1E" w:rsidRPr="00E35603" w:rsidRDefault="00B63A1E" w:rsidP="009E1724">
      <w:pPr>
        <w:spacing w:line="360" w:lineRule="auto"/>
        <w:jc w:val="both"/>
        <w:rPr>
          <w:rFonts w:eastAsiaTheme="minorHAnsi"/>
          <w:bCs/>
          <w:sz w:val="28"/>
          <w:szCs w:val="28"/>
          <w:lang w:eastAsia="en-US"/>
        </w:rPr>
      </w:pPr>
    </w:p>
    <w:tbl>
      <w:tblPr>
        <w:tblW w:w="9791" w:type="dxa"/>
        <w:tblLook w:val="04A0" w:firstRow="1" w:lastRow="0" w:firstColumn="1" w:lastColumn="0" w:noHBand="0" w:noVBand="1"/>
      </w:tblPr>
      <w:tblGrid>
        <w:gridCol w:w="4924"/>
        <w:gridCol w:w="4867"/>
      </w:tblGrid>
      <w:tr w:rsidR="003E3873" w:rsidRPr="00E35603" w:rsidTr="009E1724">
        <w:trPr>
          <w:trHeight w:val="2007"/>
        </w:trPr>
        <w:tc>
          <w:tcPr>
            <w:tcW w:w="4924" w:type="dxa"/>
          </w:tcPr>
          <w:p w:rsidR="003E3873" w:rsidRPr="00E35603" w:rsidRDefault="003E3873" w:rsidP="00E35603">
            <w:pPr>
              <w:jc w:val="both"/>
              <w:rPr>
                <w:sz w:val="28"/>
                <w:szCs w:val="28"/>
              </w:rPr>
            </w:pPr>
            <w:r w:rsidRPr="00E35603">
              <w:rPr>
                <w:sz w:val="28"/>
                <w:szCs w:val="28"/>
              </w:rPr>
              <w:t xml:space="preserve">Глава муниципального образования </w:t>
            </w:r>
          </w:p>
          <w:p w:rsidR="003E3873" w:rsidRPr="00E35603" w:rsidRDefault="003E3873" w:rsidP="00E35603">
            <w:pPr>
              <w:jc w:val="both"/>
              <w:rPr>
                <w:sz w:val="28"/>
                <w:szCs w:val="28"/>
              </w:rPr>
            </w:pPr>
            <w:r w:rsidRPr="00E35603">
              <w:rPr>
                <w:sz w:val="28"/>
                <w:szCs w:val="28"/>
              </w:rPr>
              <w:t>«город Северобайкальск»</w:t>
            </w:r>
          </w:p>
          <w:p w:rsidR="003E3873" w:rsidRPr="00E35603" w:rsidRDefault="003E3873" w:rsidP="00E35603">
            <w:pPr>
              <w:jc w:val="both"/>
              <w:rPr>
                <w:sz w:val="28"/>
                <w:szCs w:val="28"/>
              </w:rPr>
            </w:pPr>
          </w:p>
          <w:p w:rsidR="003E3873" w:rsidRPr="00E35603" w:rsidRDefault="003E3873" w:rsidP="00E35603">
            <w:pPr>
              <w:jc w:val="both"/>
              <w:rPr>
                <w:sz w:val="28"/>
                <w:szCs w:val="28"/>
              </w:rPr>
            </w:pPr>
          </w:p>
          <w:p w:rsidR="003E3873" w:rsidRPr="00E35603" w:rsidRDefault="003E3873" w:rsidP="00E35603">
            <w:pPr>
              <w:jc w:val="both"/>
              <w:rPr>
                <w:sz w:val="28"/>
                <w:szCs w:val="28"/>
              </w:rPr>
            </w:pPr>
            <w:r w:rsidRPr="00E35603">
              <w:rPr>
                <w:sz w:val="28"/>
                <w:szCs w:val="28"/>
              </w:rPr>
              <w:t>____________________О.А. Котов</w:t>
            </w:r>
          </w:p>
        </w:tc>
        <w:tc>
          <w:tcPr>
            <w:tcW w:w="4867" w:type="dxa"/>
          </w:tcPr>
          <w:p w:rsidR="003E3873" w:rsidRPr="00E35603" w:rsidRDefault="003E3873" w:rsidP="00EB5CFE">
            <w:pPr>
              <w:ind w:right="126"/>
              <w:jc w:val="both"/>
              <w:rPr>
                <w:sz w:val="28"/>
                <w:szCs w:val="28"/>
              </w:rPr>
            </w:pPr>
            <w:r w:rsidRPr="00E35603">
              <w:rPr>
                <w:sz w:val="28"/>
                <w:szCs w:val="28"/>
              </w:rPr>
              <w:t xml:space="preserve">Председатель Совета депутатов муниципального образования </w:t>
            </w:r>
          </w:p>
          <w:p w:rsidR="003E3873" w:rsidRPr="00E35603" w:rsidRDefault="003E3873" w:rsidP="00E35603">
            <w:pPr>
              <w:jc w:val="both"/>
              <w:rPr>
                <w:sz w:val="28"/>
                <w:szCs w:val="28"/>
              </w:rPr>
            </w:pPr>
            <w:r w:rsidRPr="00E35603">
              <w:rPr>
                <w:sz w:val="28"/>
                <w:szCs w:val="28"/>
              </w:rPr>
              <w:t>«город Северобайкальск»</w:t>
            </w:r>
          </w:p>
          <w:p w:rsidR="003E3873" w:rsidRPr="00E35603" w:rsidRDefault="003E3873" w:rsidP="00E35603">
            <w:pPr>
              <w:jc w:val="both"/>
              <w:rPr>
                <w:sz w:val="28"/>
                <w:szCs w:val="28"/>
              </w:rPr>
            </w:pPr>
          </w:p>
          <w:p w:rsidR="003E3873" w:rsidRPr="00E35603" w:rsidRDefault="003E3873" w:rsidP="00E35603">
            <w:pPr>
              <w:jc w:val="both"/>
              <w:rPr>
                <w:sz w:val="28"/>
                <w:szCs w:val="28"/>
              </w:rPr>
            </w:pPr>
            <w:r w:rsidRPr="00E35603">
              <w:rPr>
                <w:sz w:val="28"/>
                <w:szCs w:val="28"/>
              </w:rPr>
              <w:t>________________Е.Г. Бутаков</w:t>
            </w:r>
          </w:p>
        </w:tc>
      </w:tr>
    </w:tbl>
    <w:p w:rsidR="003E3873" w:rsidRPr="00B63A1E" w:rsidRDefault="003E3873" w:rsidP="00E35603">
      <w:pPr>
        <w:jc w:val="both"/>
        <w:rPr>
          <w:rFonts w:eastAsiaTheme="minorHAnsi"/>
          <w:bCs/>
          <w:sz w:val="18"/>
          <w:szCs w:val="18"/>
          <w:lang w:eastAsia="en-US"/>
        </w:rPr>
      </w:pPr>
      <w:r w:rsidRPr="00B63A1E">
        <w:rPr>
          <w:rFonts w:eastAsiaTheme="minorHAnsi"/>
          <w:bCs/>
          <w:sz w:val="18"/>
          <w:szCs w:val="18"/>
          <w:lang w:eastAsia="en-US"/>
        </w:rPr>
        <w:t xml:space="preserve">Шелопугина </w:t>
      </w:r>
      <w:proofErr w:type="spellStart"/>
      <w:r w:rsidRPr="00B63A1E">
        <w:rPr>
          <w:rFonts w:eastAsiaTheme="minorHAnsi"/>
          <w:bCs/>
          <w:sz w:val="18"/>
          <w:szCs w:val="18"/>
          <w:lang w:eastAsia="en-US"/>
        </w:rPr>
        <w:t>Эржена</w:t>
      </w:r>
      <w:proofErr w:type="spellEnd"/>
      <w:r w:rsidRPr="00B63A1E">
        <w:rPr>
          <w:rFonts w:eastAsiaTheme="minorHAnsi"/>
          <w:bCs/>
          <w:sz w:val="18"/>
          <w:szCs w:val="18"/>
          <w:lang w:eastAsia="en-US"/>
        </w:rPr>
        <w:t xml:space="preserve"> Вениаминовна</w:t>
      </w:r>
    </w:p>
    <w:p w:rsidR="003E3873" w:rsidRPr="00B63A1E" w:rsidRDefault="003E3873" w:rsidP="00E35603">
      <w:pPr>
        <w:jc w:val="both"/>
        <w:rPr>
          <w:sz w:val="18"/>
          <w:szCs w:val="18"/>
        </w:rPr>
      </w:pPr>
      <w:r w:rsidRPr="00B63A1E">
        <w:rPr>
          <w:sz w:val="18"/>
          <w:szCs w:val="18"/>
        </w:rPr>
        <w:t>8(30130)2-70-35</w:t>
      </w:r>
    </w:p>
    <w:p w:rsidR="009E1724" w:rsidRDefault="00150301" w:rsidP="00B63A1E">
      <w:pPr>
        <w:jc w:val="right"/>
        <w:rPr>
          <w:rFonts w:eastAsiaTheme="minorHAnsi"/>
          <w:bCs/>
          <w:lang w:eastAsia="en-US"/>
        </w:rPr>
      </w:pPr>
      <w:r w:rsidRPr="00D811E9">
        <w:rPr>
          <w:rFonts w:eastAsiaTheme="minorHAnsi"/>
          <w:bCs/>
          <w:lang w:eastAsia="en-US"/>
        </w:rPr>
        <w:lastRenderedPageBreak/>
        <w:t>Приложение</w:t>
      </w:r>
      <w:r w:rsidR="00D76EF9" w:rsidRPr="00D811E9">
        <w:rPr>
          <w:rFonts w:eastAsiaTheme="minorHAnsi"/>
          <w:bCs/>
          <w:lang w:eastAsia="en-US"/>
        </w:rPr>
        <w:t xml:space="preserve"> </w:t>
      </w:r>
    </w:p>
    <w:p w:rsidR="009E1724" w:rsidRDefault="00150301" w:rsidP="00B63A1E">
      <w:pPr>
        <w:jc w:val="right"/>
        <w:rPr>
          <w:rFonts w:eastAsiaTheme="minorHAnsi"/>
          <w:bCs/>
          <w:lang w:eastAsia="en-US"/>
        </w:rPr>
      </w:pPr>
      <w:r w:rsidRPr="00D811E9">
        <w:rPr>
          <w:rFonts w:eastAsiaTheme="minorHAnsi"/>
          <w:bCs/>
          <w:lang w:eastAsia="en-US"/>
        </w:rPr>
        <w:t xml:space="preserve">к </w:t>
      </w:r>
      <w:r w:rsidR="00D76EF9" w:rsidRPr="00D811E9">
        <w:rPr>
          <w:rFonts w:eastAsiaTheme="minorHAnsi"/>
          <w:bCs/>
          <w:lang w:eastAsia="en-US"/>
        </w:rPr>
        <w:t>р</w:t>
      </w:r>
      <w:r w:rsidRPr="00D811E9">
        <w:rPr>
          <w:rFonts w:eastAsiaTheme="minorHAnsi"/>
          <w:bCs/>
          <w:lang w:eastAsia="en-US"/>
        </w:rPr>
        <w:t>ешению</w:t>
      </w:r>
      <w:r w:rsidR="009E1724">
        <w:rPr>
          <w:rFonts w:eastAsiaTheme="minorHAnsi"/>
          <w:bCs/>
          <w:lang w:eastAsia="en-US"/>
        </w:rPr>
        <w:t xml:space="preserve"> </w:t>
      </w:r>
      <w:r w:rsidRPr="00D811E9">
        <w:t>Совета депутатов</w:t>
      </w:r>
      <w:r w:rsidR="00D76EF9" w:rsidRPr="00D811E9">
        <w:rPr>
          <w:rFonts w:eastAsiaTheme="minorHAnsi"/>
          <w:bCs/>
          <w:lang w:eastAsia="en-US"/>
        </w:rPr>
        <w:t xml:space="preserve"> </w:t>
      </w:r>
    </w:p>
    <w:p w:rsidR="00150301" w:rsidRPr="00D811E9" w:rsidRDefault="00150301" w:rsidP="00B63A1E">
      <w:pPr>
        <w:jc w:val="right"/>
        <w:rPr>
          <w:rFonts w:eastAsiaTheme="minorHAnsi"/>
          <w:bCs/>
          <w:lang w:eastAsia="en-US"/>
        </w:rPr>
      </w:pPr>
      <w:r w:rsidRPr="00D811E9">
        <w:t>муниципального образования</w:t>
      </w:r>
    </w:p>
    <w:p w:rsidR="00150301" w:rsidRPr="00D811E9" w:rsidRDefault="00150301" w:rsidP="00B63A1E">
      <w:pPr>
        <w:jc w:val="right"/>
      </w:pPr>
      <w:r w:rsidRPr="00D811E9">
        <w:t>«город Северобайкальск»</w:t>
      </w:r>
    </w:p>
    <w:p w:rsidR="00150301" w:rsidRPr="009E1724" w:rsidRDefault="00150301" w:rsidP="00B63A1E">
      <w:pPr>
        <w:jc w:val="right"/>
        <w:rPr>
          <w:sz w:val="28"/>
          <w:szCs w:val="28"/>
          <w:lang w:val="en-US"/>
        </w:rPr>
      </w:pPr>
      <w:r w:rsidRPr="00D811E9">
        <w:t xml:space="preserve">от </w:t>
      </w:r>
      <w:r w:rsidR="009E1724">
        <w:t>27.03.2025 №</w:t>
      </w:r>
      <w:r w:rsidR="0020002C">
        <w:t xml:space="preserve"> 142-</w:t>
      </w:r>
      <w:r w:rsidR="009E1724">
        <w:rPr>
          <w:lang w:val="en-US"/>
        </w:rPr>
        <w:t>VII</w:t>
      </w:r>
    </w:p>
    <w:p w:rsidR="00150301" w:rsidRPr="00E35603" w:rsidRDefault="00150301" w:rsidP="00E35603">
      <w:pPr>
        <w:jc w:val="both"/>
        <w:rPr>
          <w:sz w:val="28"/>
          <w:szCs w:val="28"/>
        </w:rPr>
      </w:pPr>
    </w:p>
    <w:p w:rsidR="00150301" w:rsidRPr="00B63A1E" w:rsidRDefault="00150301" w:rsidP="00B63A1E">
      <w:pPr>
        <w:jc w:val="center"/>
        <w:rPr>
          <w:rFonts w:eastAsiaTheme="minorHAnsi"/>
          <w:b/>
          <w:bCs/>
          <w:sz w:val="28"/>
          <w:szCs w:val="28"/>
          <w:lang w:eastAsia="en-US"/>
        </w:rPr>
      </w:pPr>
      <w:r w:rsidRPr="00B63A1E">
        <w:rPr>
          <w:rFonts w:eastAsiaTheme="minorHAnsi"/>
          <w:b/>
          <w:bCs/>
          <w:sz w:val="28"/>
          <w:szCs w:val="28"/>
          <w:lang w:eastAsia="en-US"/>
        </w:rPr>
        <w:t>Положение</w:t>
      </w:r>
    </w:p>
    <w:p w:rsidR="00D76EF9" w:rsidRPr="00B63A1E" w:rsidRDefault="00150301" w:rsidP="00B63A1E">
      <w:pPr>
        <w:jc w:val="center"/>
        <w:rPr>
          <w:rFonts w:eastAsiaTheme="minorHAnsi"/>
          <w:b/>
          <w:bCs/>
          <w:sz w:val="28"/>
          <w:szCs w:val="28"/>
          <w:lang w:eastAsia="en-US"/>
        </w:rPr>
      </w:pPr>
      <w:r w:rsidRPr="00B63A1E">
        <w:rPr>
          <w:rFonts w:eastAsiaTheme="minorHAnsi"/>
          <w:b/>
          <w:bCs/>
          <w:sz w:val="28"/>
          <w:szCs w:val="28"/>
          <w:lang w:eastAsia="en-US"/>
        </w:rPr>
        <w:t>о порядке подготовки и утверждения местных нормативов</w:t>
      </w:r>
    </w:p>
    <w:p w:rsidR="00D76EF9" w:rsidRPr="00B63A1E" w:rsidRDefault="00150301" w:rsidP="00B63A1E">
      <w:pPr>
        <w:jc w:val="center"/>
        <w:rPr>
          <w:rFonts w:eastAsiaTheme="minorHAnsi"/>
          <w:b/>
          <w:bCs/>
          <w:sz w:val="28"/>
          <w:szCs w:val="28"/>
          <w:lang w:eastAsia="en-US"/>
        </w:rPr>
      </w:pPr>
      <w:r w:rsidRPr="00B63A1E">
        <w:rPr>
          <w:rFonts w:eastAsiaTheme="minorHAnsi"/>
          <w:b/>
          <w:bCs/>
          <w:sz w:val="28"/>
          <w:szCs w:val="28"/>
          <w:lang w:eastAsia="en-US"/>
        </w:rPr>
        <w:t>градостроительного проектирования</w:t>
      </w:r>
    </w:p>
    <w:p w:rsidR="00150301" w:rsidRPr="00B63A1E" w:rsidRDefault="00150301" w:rsidP="00B63A1E">
      <w:pPr>
        <w:jc w:val="center"/>
        <w:rPr>
          <w:rFonts w:eastAsiaTheme="minorHAnsi"/>
          <w:b/>
          <w:bCs/>
          <w:sz w:val="28"/>
          <w:szCs w:val="28"/>
          <w:lang w:eastAsia="en-US"/>
        </w:rPr>
      </w:pPr>
      <w:r w:rsidRPr="00B63A1E">
        <w:rPr>
          <w:rFonts w:eastAsiaTheme="minorHAnsi"/>
          <w:b/>
          <w:bCs/>
          <w:sz w:val="28"/>
          <w:szCs w:val="28"/>
          <w:lang w:eastAsia="en-US"/>
        </w:rPr>
        <w:t>муниципального образования «город Северобайкальск»</w:t>
      </w:r>
    </w:p>
    <w:p w:rsidR="00D76EF9" w:rsidRPr="00E35603" w:rsidRDefault="00D76EF9" w:rsidP="00E35603">
      <w:pPr>
        <w:jc w:val="both"/>
        <w:rPr>
          <w:rFonts w:eastAsiaTheme="minorHAnsi"/>
          <w:bCs/>
          <w:sz w:val="28"/>
          <w:szCs w:val="28"/>
          <w:lang w:eastAsia="en-US"/>
        </w:rPr>
      </w:pPr>
    </w:p>
    <w:p w:rsidR="00D76EF9" w:rsidRPr="00B63A1E" w:rsidRDefault="00D76EF9" w:rsidP="00B63A1E">
      <w:pPr>
        <w:pStyle w:val="a3"/>
        <w:numPr>
          <w:ilvl w:val="0"/>
          <w:numId w:val="5"/>
        </w:numPr>
        <w:jc w:val="center"/>
        <w:rPr>
          <w:rFonts w:eastAsiaTheme="minorHAnsi"/>
          <w:b/>
          <w:bCs/>
          <w:sz w:val="28"/>
          <w:szCs w:val="28"/>
          <w:lang w:eastAsia="en-US"/>
        </w:rPr>
      </w:pPr>
      <w:r w:rsidRPr="00B63A1E">
        <w:rPr>
          <w:rFonts w:eastAsiaTheme="minorHAnsi"/>
          <w:b/>
          <w:bCs/>
          <w:sz w:val="28"/>
          <w:szCs w:val="28"/>
          <w:lang w:eastAsia="en-US"/>
        </w:rPr>
        <w:t>Общие положения</w:t>
      </w:r>
    </w:p>
    <w:p w:rsidR="00D76EF9" w:rsidRPr="00E35603" w:rsidRDefault="00D76EF9" w:rsidP="00E35603">
      <w:pPr>
        <w:jc w:val="both"/>
        <w:rPr>
          <w:rFonts w:eastAsiaTheme="minorHAnsi"/>
          <w:bCs/>
          <w:sz w:val="28"/>
          <w:szCs w:val="28"/>
          <w:lang w:eastAsia="en-US"/>
        </w:rPr>
      </w:pPr>
    </w:p>
    <w:p w:rsidR="00D76EF9" w:rsidRPr="00E35603" w:rsidRDefault="00B63A1E" w:rsidP="00B63A1E">
      <w:pPr>
        <w:spacing w:after="240"/>
        <w:ind w:firstLine="851"/>
        <w:jc w:val="both"/>
        <w:rPr>
          <w:rFonts w:eastAsiaTheme="minorHAnsi"/>
          <w:bCs/>
          <w:sz w:val="28"/>
          <w:szCs w:val="28"/>
          <w:lang w:eastAsia="en-US"/>
        </w:rPr>
      </w:pPr>
      <w:r>
        <w:rPr>
          <w:rFonts w:eastAsiaTheme="minorHAnsi"/>
          <w:bCs/>
          <w:sz w:val="28"/>
          <w:szCs w:val="28"/>
          <w:lang w:eastAsia="en-US"/>
        </w:rPr>
        <w:t xml:space="preserve">1.1. </w:t>
      </w:r>
      <w:r w:rsidR="00D76EF9" w:rsidRPr="00E35603">
        <w:rPr>
          <w:rFonts w:eastAsiaTheme="minorHAnsi"/>
          <w:bCs/>
          <w:sz w:val="28"/>
          <w:szCs w:val="28"/>
          <w:lang w:eastAsia="en-US"/>
        </w:rPr>
        <w:t xml:space="preserve">Настоящее </w:t>
      </w:r>
      <w:r w:rsidR="00D76EF9" w:rsidRPr="00E35603">
        <w:rPr>
          <w:rFonts w:eastAsiaTheme="minorHAnsi"/>
          <w:sz w:val="28"/>
          <w:szCs w:val="28"/>
          <w:lang w:eastAsia="en-US"/>
        </w:rPr>
        <w:t xml:space="preserve">Положение о порядке подготовки и утверждения местных нормативов градостроительного проектирования муниципального образования «город Северобайкальск» и внесения в них изменений (далее по тексту - Положение) определяет порядок подготовки и утверждения местных нормативов градостроительного проектирования </w:t>
      </w:r>
      <w:r w:rsidR="009A4C4F" w:rsidRPr="00E35603">
        <w:rPr>
          <w:rFonts w:eastAsiaTheme="minorHAnsi"/>
          <w:sz w:val="28"/>
          <w:szCs w:val="28"/>
          <w:lang w:eastAsia="en-US"/>
        </w:rPr>
        <w:t>муниципального образования «город Северобайкальск»</w:t>
      </w:r>
      <w:r w:rsidR="00D76EF9" w:rsidRPr="00E35603">
        <w:rPr>
          <w:rFonts w:eastAsiaTheme="minorHAnsi"/>
          <w:sz w:val="28"/>
          <w:szCs w:val="28"/>
          <w:lang w:eastAsia="en-US"/>
        </w:rPr>
        <w:t xml:space="preserve"> (далее по тексту - местные нормативы градостроительного проектирования) и внесения изменений в них.</w:t>
      </w:r>
    </w:p>
    <w:p w:rsidR="00D76EF9" w:rsidRPr="00E35603" w:rsidRDefault="00B63A1E" w:rsidP="00B63A1E">
      <w:pPr>
        <w:spacing w:after="240"/>
        <w:ind w:firstLine="851"/>
        <w:jc w:val="both"/>
        <w:rPr>
          <w:rFonts w:eastAsiaTheme="minorHAnsi"/>
          <w:sz w:val="28"/>
          <w:szCs w:val="28"/>
          <w:lang w:eastAsia="en-US"/>
        </w:rPr>
      </w:pPr>
      <w:r>
        <w:rPr>
          <w:rFonts w:eastAsiaTheme="minorHAnsi"/>
          <w:sz w:val="28"/>
          <w:szCs w:val="28"/>
          <w:lang w:eastAsia="en-US"/>
        </w:rPr>
        <w:t xml:space="preserve">1.2. </w:t>
      </w:r>
      <w:r w:rsidR="00D76EF9" w:rsidRPr="00E35603">
        <w:rPr>
          <w:rFonts w:eastAsiaTheme="minorHAnsi"/>
          <w:sz w:val="28"/>
          <w:szCs w:val="28"/>
          <w:lang w:eastAsia="en-US"/>
        </w:rP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w:t>
      </w:r>
      <w:r w:rsidR="000F0CC0" w:rsidRPr="00E35603">
        <w:rPr>
          <w:rFonts w:eastAsiaTheme="minorHAnsi"/>
          <w:sz w:val="28"/>
          <w:szCs w:val="28"/>
          <w:lang w:eastAsia="en-US"/>
        </w:rPr>
        <w:t xml:space="preserve"> муниципального образования населения муниципального образования «город Северобайкальск», о</w:t>
      </w:r>
      <w:r w:rsidR="00D76EF9" w:rsidRPr="00E35603">
        <w:rPr>
          <w:rFonts w:eastAsiaTheme="minorHAnsi"/>
          <w:sz w:val="28"/>
          <w:szCs w:val="28"/>
          <w:lang w:eastAsia="en-US"/>
        </w:rPr>
        <w:t xml:space="preserve">бъектами благоустройства территории, иными объектами местного значения </w:t>
      </w:r>
      <w:r w:rsidR="009A4C4F" w:rsidRPr="00E35603">
        <w:rPr>
          <w:rFonts w:eastAsiaTheme="minorHAnsi"/>
          <w:sz w:val="28"/>
          <w:szCs w:val="28"/>
          <w:lang w:eastAsia="en-US"/>
        </w:rPr>
        <w:t>муниципального образования</w:t>
      </w:r>
      <w:r w:rsidR="00D76EF9" w:rsidRPr="00E35603">
        <w:rPr>
          <w:rFonts w:eastAsiaTheme="minorHAnsi"/>
          <w:sz w:val="28"/>
          <w:szCs w:val="28"/>
          <w:lang w:eastAsia="en-US"/>
        </w:rPr>
        <w:t xml:space="preserve"> населения </w:t>
      </w:r>
      <w:r w:rsidR="000F0CC0" w:rsidRPr="00E35603">
        <w:rPr>
          <w:rFonts w:eastAsiaTheme="minorHAnsi"/>
          <w:sz w:val="28"/>
          <w:szCs w:val="28"/>
          <w:lang w:eastAsia="en-US"/>
        </w:rPr>
        <w:t xml:space="preserve">муниципального образования «город Северобайкальск» </w:t>
      </w:r>
      <w:r w:rsidR="00D76EF9" w:rsidRPr="00E35603">
        <w:rPr>
          <w:rFonts w:eastAsiaTheme="minorHAnsi"/>
          <w:sz w:val="28"/>
          <w:szCs w:val="28"/>
          <w:lang w:eastAsia="en-US"/>
        </w:rPr>
        <w:t xml:space="preserve">и расчетных показателей максимально допустимого уровня территориальной доступности таких объектов для населения </w:t>
      </w:r>
      <w:r w:rsidR="000F0CC0" w:rsidRPr="00E35603">
        <w:rPr>
          <w:rFonts w:eastAsiaTheme="minorHAnsi"/>
          <w:sz w:val="28"/>
          <w:szCs w:val="28"/>
          <w:lang w:eastAsia="en-US"/>
        </w:rPr>
        <w:t>муниципального образования «город Северобайкальск»</w:t>
      </w:r>
      <w:r w:rsidR="00D76EF9" w:rsidRPr="00E35603">
        <w:rPr>
          <w:rFonts w:eastAsiaTheme="minorHAnsi"/>
          <w:sz w:val="28"/>
          <w:szCs w:val="28"/>
          <w:lang w:eastAsia="en-US"/>
        </w:rPr>
        <w:t>.</w:t>
      </w:r>
    </w:p>
    <w:p w:rsidR="00D76EF9" w:rsidRPr="00E35603" w:rsidRDefault="00D76EF9" w:rsidP="00B63A1E">
      <w:pPr>
        <w:spacing w:after="240"/>
        <w:ind w:firstLine="851"/>
        <w:jc w:val="both"/>
        <w:rPr>
          <w:rFonts w:eastAsiaTheme="minorHAnsi"/>
          <w:sz w:val="28"/>
          <w:szCs w:val="28"/>
          <w:lang w:eastAsia="en-US"/>
        </w:rPr>
      </w:pPr>
      <w:r w:rsidRPr="00E35603">
        <w:rPr>
          <w:rFonts w:eastAsiaTheme="minorHAnsi"/>
          <w:sz w:val="28"/>
          <w:szCs w:val="28"/>
          <w:lang w:eastAsia="en-US"/>
        </w:rPr>
        <w:t>К объектам местного значения относятся:</w:t>
      </w:r>
    </w:p>
    <w:p w:rsidR="00D76EF9" w:rsidRPr="00E35603" w:rsidRDefault="00D76EF9" w:rsidP="00B63A1E">
      <w:pPr>
        <w:ind w:firstLine="851"/>
        <w:jc w:val="both"/>
        <w:rPr>
          <w:rFonts w:eastAsiaTheme="minorHAnsi"/>
          <w:sz w:val="28"/>
          <w:szCs w:val="28"/>
          <w:lang w:eastAsia="en-US"/>
        </w:rPr>
      </w:pPr>
      <w:r w:rsidRPr="00E35603">
        <w:rPr>
          <w:rFonts w:eastAsiaTheme="minorHAnsi"/>
          <w:sz w:val="28"/>
          <w:szCs w:val="28"/>
          <w:lang w:eastAsia="en-US"/>
        </w:rPr>
        <w:t xml:space="preserve">- электро-, тепло-, </w:t>
      </w:r>
      <w:r w:rsidRPr="009E1724">
        <w:rPr>
          <w:rFonts w:eastAsiaTheme="minorHAnsi"/>
          <w:sz w:val="28"/>
          <w:szCs w:val="28"/>
          <w:lang w:eastAsia="en-US"/>
        </w:rPr>
        <w:t>газо-</w:t>
      </w:r>
      <w:r w:rsidRPr="00E35603">
        <w:rPr>
          <w:rFonts w:eastAsiaTheme="minorHAnsi"/>
          <w:sz w:val="28"/>
          <w:szCs w:val="28"/>
          <w:lang w:eastAsia="en-US"/>
        </w:rPr>
        <w:t xml:space="preserve"> и водоснабжение населения, водоотведение;</w:t>
      </w:r>
    </w:p>
    <w:p w:rsidR="00D76EF9" w:rsidRPr="00E35603" w:rsidRDefault="00D76EF9" w:rsidP="00B63A1E">
      <w:pPr>
        <w:ind w:firstLine="851"/>
        <w:jc w:val="both"/>
        <w:rPr>
          <w:rFonts w:eastAsiaTheme="minorHAnsi"/>
          <w:sz w:val="28"/>
          <w:szCs w:val="28"/>
          <w:lang w:eastAsia="en-US"/>
        </w:rPr>
      </w:pPr>
      <w:r w:rsidRPr="00E35603">
        <w:rPr>
          <w:rFonts w:eastAsiaTheme="minorHAnsi"/>
          <w:sz w:val="28"/>
          <w:szCs w:val="28"/>
          <w:lang w:eastAsia="en-US"/>
        </w:rPr>
        <w:t>- автомобильные дороги местного значения;</w:t>
      </w:r>
    </w:p>
    <w:p w:rsidR="00D76EF9" w:rsidRPr="00E35603" w:rsidRDefault="00D76EF9" w:rsidP="00B63A1E">
      <w:pPr>
        <w:ind w:firstLine="851"/>
        <w:jc w:val="both"/>
        <w:rPr>
          <w:rFonts w:eastAsiaTheme="minorHAnsi"/>
          <w:sz w:val="28"/>
          <w:szCs w:val="28"/>
          <w:lang w:eastAsia="en-US"/>
        </w:rPr>
      </w:pPr>
      <w:r w:rsidRPr="00E35603">
        <w:rPr>
          <w:rFonts w:eastAsiaTheme="minorHAnsi"/>
          <w:sz w:val="28"/>
          <w:szCs w:val="28"/>
          <w:lang w:eastAsia="en-US"/>
        </w:rPr>
        <w:t xml:space="preserve">-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w:t>
      </w:r>
      <w:r w:rsidR="000F0CC0" w:rsidRPr="00E35603">
        <w:rPr>
          <w:rFonts w:eastAsiaTheme="minorHAnsi"/>
          <w:sz w:val="28"/>
          <w:szCs w:val="28"/>
          <w:lang w:eastAsia="en-US"/>
        </w:rPr>
        <w:t>муниципального образования</w:t>
      </w:r>
      <w:r w:rsidRPr="00E35603">
        <w:rPr>
          <w:rFonts w:eastAsiaTheme="minorHAnsi"/>
          <w:sz w:val="28"/>
          <w:szCs w:val="28"/>
          <w:lang w:eastAsia="en-US"/>
        </w:rPr>
        <w:t>;</w:t>
      </w:r>
    </w:p>
    <w:p w:rsidR="00D76EF9" w:rsidRPr="00B63A1E" w:rsidRDefault="00D76EF9" w:rsidP="00B63A1E">
      <w:pPr>
        <w:ind w:firstLine="851"/>
        <w:jc w:val="both"/>
        <w:rPr>
          <w:rFonts w:eastAsiaTheme="minorHAnsi"/>
          <w:sz w:val="28"/>
          <w:szCs w:val="28"/>
          <w:lang w:eastAsia="en-US"/>
        </w:rPr>
      </w:pPr>
      <w:r w:rsidRPr="00E35603">
        <w:rPr>
          <w:rFonts w:eastAsiaTheme="minorHAnsi"/>
          <w:sz w:val="28"/>
          <w:szCs w:val="28"/>
          <w:lang w:eastAsia="en-US"/>
        </w:rPr>
        <w:t xml:space="preserve">- иные области в связи с решением вопросов местного значения </w:t>
      </w:r>
      <w:r w:rsidR="000F0CC0" w:rsidRPr="00E35603">
        <w:rPr>
          <w:rFonts w:eastAsiaTheme="minorHAnsi"/>
          <w:sz w:val="28"/>
          <w:szCs w:val="28"/>
          <w:lang w:eastAsia="en-US"/>
        </w:rPr>
        <w:t>муниципального образования</w:t>
      </w:r>
      <w:r w:rsidRPr="00E35603">
        <w:rPr>
          <w:rFonts w:eastAsiaTheme="minorHAnsi"/>
          <w:sz w:val="28"/>
          <w:szCs w:val="28"/>
          <w:lang w:eastAsia="en-US"/>
        </w:rPr>
        <w:t>.</w:t>
      </w:r>
    </w:p>
    <w:p w:rsidR="000F0CC0" w:rsidRPr="00B63A1E" w:rsidRDefault="00B63A1E" w:rsidP="00B63A1E">
      <w:pPr>
        <w:spacing w:before="240" w:after="240"/>
        <w:ind w:firstLine="851"/>
        <w:jc w:val="center"/>
        <w:rPr>
          <w:rFonts w:eastAsiaTheme="minorHAnsi"/>
          <w:b/>
          <w:bCs/>
          <w:sz w:val="28"/>
          <w:szCs w:val="28"/>
          <w:lang w:eastAsia="en-US"/>
        </w:rPr>
      </w:pPr>
      <w:r>
        <w:rPr>
          <w:rFonts w:eastAsiaTheme="minorHAnsi"/>
          <w:b/>
          <w:bCs/>
          <w:sz w:val="28"/>
          <w:szCs w:val="28"/>
          <w:lang w:eastAsia="en-US"/>
        </w:rPr>
        <w:t xml:space="preserve">2. </w:t>
      </w:r>
      <w:r w:rsidR="000F0CC0" w:rsidRPr="00B63A1E">
        <w:rPr>
          <w:rFonts w:eastAsiaTheme="minorHAnsi"/>
          <w:b/>
          <w:bCs/>
          <w:sz w:val="28"/>
          <w:szCs w:val="28"/>
          <w:lang w:eastAsia="en-US"/>
        </w:rPr>
        <w:t>Порядок подготовки и утверждения местных нормативов градостроительного проектирования</w:t>
      </w:r>
    </w:p>
    <w:p w:rsidR="00A72094" w:rsidRPr="00E35603" w:rsidRDefault="00B63A1E" w:rsidP="00B63A1E">
      <w:pPr>
        <w:spacing w:after="240"/>
        <w:ind w:firstLine="851"/>
        <w:jc w:val="both"/>
        <w:rPr>
          <w:rFonts w:eastAsiaTheme="minorHAnsi"/>
          <w:bCs/>
          <w:sz w:val="28"/>
          <w:szCs w:val="28"/>
          <w:lang w:eastAsia="en-US"/>
        </w:rPr>
      </w:pPr>
      <w:r>
        <w:rPr>
          <w:rFonts w:eastAsiaTheme="minorHAnsi"/>
          <w:bCs/>
          <w:sz w:val="28"/>
          <w:szCs w:val="28"/>
          <w:lang w:eastAsia="en-US"/>
        </w:rPr>
        <w:t xml:space="preserve">2.1. </w:t>
      </w:r>
      <w:r w:rsidR="000F0CC0" w:rsidRPr="00E35603">
        <w:rPr>
          <w:rFonts w:eastAsiaTheme="minorHAnsi"/>
          <w:bCs/>
          <w:sz w:val="28"/>
          <w:szCs w:val="28"/>
          <w:lang w:eastAsia="en-US"/>
        </w:rPr>
        <w:t xml:space="preserve">Решение о подготовке проекта местных нормативов градостроительного проектирования принимается Администрацией муниципального образования «город Северобайкальск» в форме распоряжения по представлению уполномоченного органа по вопросам градостроительной </w:t>
      </w:r>
      <w:r w:rsidR="000F0CC0" w:rsidRPr="00E35603">
        <w:rPr>
          <w:rFonts w:eastAsiaTheme="minorHAnsi"/>
          <w:bCs/>
          <w:sz w:val="28"/>
          <w:szCs w:val="28"/>
          <w:lang w:eastAsia="en-US"/>
        </w:rPr>
        <w:lastRenderedPageBreak/>
        <w:t xml:space="preserve">деятельности – Комитета по управлению городским хозяйством </w:t>
      </w:r>
      <w:r w:rsidR="00193690" w:rsidRPr="00E35603">
        <w:rPr>
          <w:rFonts w:eastAsiaTheme="minorHAnsi"/>
          <w:bCs/>
          <w:sz w:val="28"/>
          <w:szCs w:val="28"/>
          <w:lang w:eastAsia="en-US"/>
        </w:rPr>
        <w:t>(далее - Комитет).</w:t>
      </w:r>
    </w:p>
    <w:p w:rsidR="00A72094" w:rsidRPr="00E35603" w:rsidRDefault="00B63A1E" w:rsidP="00B63A1E">
      <w:pPr>
        <w:spacing w:after="240"/>
        <w:ind w:firstLine="851"/>
        <w:jc w:val="both"/>
        <w:rPr>
          <w:rFonts w:eastAsiaTheme="minorHAnsi"/>
          <w:bCs/>
          <w:sz w:val="28"/>
          <w:szCs w:val="28"/>
          <w:lang w:eastAsia="en-US"/>
        </w:rPr>
      </w:pPr>
      <w:r>
        <w:rPr>
          <w:rFonts w:eastAsiaTheme="minorHAnsi"/>
          <w:sz w:val="28"/>
          <w:szCs w:val="28"/>
          <w:lang w:eastAsia="en-US"/>
        </w:rPr>
        <w:t xml:space="preserve">2.2. </w:t>
      </w:r>
      <w:r w:rsidR="00193690" w:rsidRPr="00E35603">
        <w:rPr>
          <w:rFonts w:eastAsiaTheme="minorHAnsi"/>
          <w:sz w:val="28"/>
          <w:szCs w:val="28"/>
          <w:lang w:eastAsia="en-US"/>
        </w:rPr>
        <w:t>В решении о подготовке проекта местных нормативов градостроительного проектирования должны содержаться:</w:t>
      </w:r>
    </w:p>
    <w:p w:rsidR="00193690" w:rsidRPr="00E35603" w:rsidRDefault="00193690" w:rsidP="00B63A1E">
      <w:pPr>
        <w:ind w:firstLine="851"/>
        <w:jc w:val="both"/>
        <w:rPr>
          <w:rFonts w:eastAsiaTheme="minorHAnsi"/>
          <w:bCs/>
          <w:sz w:val="28"/>
          <w:szCs w:val="28"/>
          <w:lang w:eastAsia="en-US"/>
        </w:rPr>
      </w:pPr>
      <w:r w:rsidRPr="00E35603">
        <w:rPr>
          <w:rFonts w:eastAsiaTheme="minorHAnsi"/>
          <w:sz w:val="28"/>
          <w:szCs w:val="28"/>
          <w:lang w:eastAsia="en-US"/>
        </w:rPr>
        <w:t>- указание на сроки разработки проекта местных нормативов градостроительного проектирования;</w:t>
      </w:r>
    </w:p>
    <w:p w:rsidR="00193690" w:rsidRPr="00E35603" w:rsidRDefault="00193690" w:rsidP="00B63A1E">
      <w:pPr>
        <w:ind w:firstLine="851"/>
        <w:jc w:val="both"/>
        <w:rPr>
          <w:rFonts w:eastAsiaTheme="minorHAnsi"/>
          <w:sz w:val="28"/>
          <w:szCs w:val="28"/>
          <w:lang w:eastAsia="en-US"/>
        </w:rPr>
      </w:pPr>
      <w:r w:rsidRPr="00E35603">
        <w:rPr>
          <w:rFonts w:eastAsiaTheme="minorHAnsi"/>
          <w:sz w:val="28"/>
          <w:szCs w:val="28"/>
          <w:lang w:eastAsia="en-US"/>
        </w:rPr>
        <w:t>- вопросы организации работ по подготовке проекта местных нормативов градостроительного проектирования.</w:t>
      </w:r>
    </w:p>
    <w:p w:rsidR="00193690" w:rsidRPr="00E35603" w:rsidRDefault="00193690" w:rsidP="00B63A1E">
      <w:pPr>
        <w:spacing w:before="240" w:after="240"/>
        <w:ind w:firstLine="851"/>
        <w:jc w:val="both"/>
        <w:rPr>
          <w:rFonts w:eastAsiaTheme="minorHAnsi"/>
          <w:sz w:val="28"/>
          <w:szCs w:val="28"/>
          <w:lang w:eastAsia="en-US"/>
        </w:rPr>
      </w:pPr>
      <w:r w:rsidRPr="00E35603">
        <w:rPr>
          <w:rFonts w:eastAsiaTheme="minorHAnsi"/>
          <w:sz w:val="28"/>
          <w:szCs w:val="28"/>
          <w:lang w:eastAsia="en-US"/>
        </w:rPr>
        <w:t xml:space="preserve">2.3. Решение о подготовке проекта местных нормативов градостроительного проектирования подлежит официальному опубликованию в течение семи дней со дня принятия такого решения в </w:t>
      </w:r>
      <w:r w:rsidR="00A72094" w:rsidRPr="00E35603">
        <w:rPr>
          <w:sz w:val="28"/>
          <w:szCs w:val="28"/>
        </w:rPr>
        <w:t xml:space="preserve">газете «Северный Байкал» </w:t>
      </w:r>
      <w:r w:rsidRPr="00E35603">
        <w:rPr>
          <w:rFonts w:eastAsiaTheme="minorHAnsi"/>
          <w:sz w:val="28"/>
          <w:szCs w:val="28"/>
          <w:lang w:eastAsia="en-US"/>
        </w:rPr>
        <w:t xml:space="preserve">и размещению </w:t>
      </w:r>
      <w:r w:rsidR="00A72094" w:rsidRPr="00E35603">
        <w:rPr>
          <w:sz w:val="28"/>
          <w:szCs w:val="28"/>
        </w:rPr>
        <w:t>на официальном сайте органов местного самоуправления</w:t>
      </w:r>
      <w:r w:rsidR="004F1AEC">
        <w:rPr>
          <w:sz w:val="28"/>
          <w:szCs w:val="28"/>
        </w:rPr>
        <w:t>.</w:t>
      </w:r>
    </w:p>
    <w:p w:rsidR="00193690" w:rsidRPr="00E35603" w:rsidRDefault="00193690" w:rsidP="00B63A1E">
      <w:pPr>
        <w:spacing w:after="240"/>
        <w:ind w:firstLine="851"/>
        <w:jc w:val="both"/>
        <w:rPr>
          <w:rFonts w:eastAsiaTheme="minorHAnsi"/>
          <w:sz w:val="28"/>
          <w:szCs w:val="28"/>
          <w:lang w:eastAsia="en-US"/>
        </w:rPr>
      </w:pPr>
      <w:r w:rsidRPr="00E35603">
        <w:rPr>
          <w:rFonts w:eastAsiaTheme="minorHAnsi"/>
          <w:sz w:val="28"/>
          <w:szCs w:val="28"/>
          <w:lang w:eastAsia="en-US"/>
        </w:rPr>
        <w:t>2.4. Подготовка проекта местных нормативов градостроительного проектирования осуществляется Комитетом или лицами, привлекаемыми Комитетом,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счет средств местного бюджета.</w:t>
      </w:r>
    </w:p>
    <w:p w:rsidR="00193690" w:rsidRPr="00E35603" w:rsidRDefault="00193690" w:rsidP="00B63A1E">
      <w:pPr>
        <w:spacing w:after="240"/>
        <w:ind w:firstLine="851"/>
        <w:jc w:val="both"/>
        <w:rPr>
          <w:rFonts w:eastAsiaTheme="minorHAnsi"/>
          <w:sz w:val="28"/>
          <w:szCs w:val="28"/>
          <w:lang w:eastAsia="en-US"/>
        </w:rPr>
      </w:pPr>
      <w:r w:rsidRPr="00E35603">
        <w:rPr>
          <w:rFonts w:eastAsiaTheme="minorHAnsi"/>
          <w:sz w:val="28"/>
          <w:szCs w:val="28"/>
          <w:lang w:eastAsia="en-US"/>
        </w:rPr>
        <w:t>2.5. Срок разработки проекта местных нормативов градостроительного проектирования со дня принятия решения о подготовке данного проекта должен не превышать семи месяцев.</w:t>
      </w:r>
    </w:p>
    <w:p w:rsidR="00193690" w:rsidRPr="00E35603" w:rsidRDefault="00193690" w:rsidP="00B63A1E">
      <w:pPr>
        <w:spacing w:after="240"/>
        <w:ind w:firstLine="851"/>
        <w:jc w:val="both"/>
        <w:rPr>
          <w:rFonts w:eastAsiaTheme="minorHAnsi"/>
          <w:sz w:val="28"/>
          <w:szCs w:val="28"/>
          <w:lang w:eastAsia="en-US"/>
        </w:rPr>
      </w:pPr>
      <w:r w:rsidRPr="00E35603">
        <w:rPr>
          <w:rFonts w:eastAsiaTheme="minorHAnsi"/>
          <w:sz w:val="28"/>
          <w:szCs w:val="28"/>
          <w:lang w:eastAsia="en-US"/>
        </w:rPr>
        <w:t xml:space="preserve">2.6. Финансирование подготовки проекта местных нормативов градостроительного проектирования осуществляется за счет средств бюджета </w:t>
      </w:r>
      <w:r w:rsidR="00A72094" w:rsidRPr="00E35603">
        <w:rPr>
          <w:rFonts w:eastAsiaTheme="minorHAnsi"/>
          <w:sz w:val="28"/>
          <w:szCs w:val="28"/>
          <w:lang w:eastAsia="en-US"/>
        </w:rPr>
        <w:t xml:space="preserve">муниципального образования «город Северобайкальск». </w:t>
      </w:r>
    </w:p>
    <w:p w:rsidR="00193690" w:rsidRPr="00E35603" w:rsidRDefault="00193690" w:rsidP="00B63A1E">
      <w:pPr>
        <w:spacing w:after="240"/>
        <w:ind w:firstLine="851"/>
        <w:jc w:val="both"/>
        <w:rPr>
          <w:rFonts w:eastAsiaTheme="minorHAnsi"/>
          <w:sz w:val="28"/>
          <w:szCs w:val="28"/>
          <w:lang w:eastAsia="en-US"/>
        </w:rPr>
      </w:pPr>
      <w:r w:rsidRPr="00E35603">
        <w:rPr>
          <w:rFonts w:eastAsiaTheme="minorHAnsi"/>
          <w:sz w:val="28"/>
          <w:szCs w:val="28"/>
          <w:lang w:eastAsia="en-US"/>
        </w:rPr>
        <w:t>2.7. В случае подготовки проекта местных нормативов градостроительного проектирования лицами, привлекаемыми Комитетом на основании муниципального контракта, Комитет обеспечивает:</w:t>
      </w:r>
    </w:p>
    <w:p w:rsidR="00193690" w:rsidRPr="00E35603" w:rsidRDefault="00193690" w:rsidP="00B63A1E">
      <w:pPr>
        <w:ind w:firstLine="851"/>
        <w:jc w:val="both"/>
        <w:rPr>
          <w:rFonts w:eastAsiaTheme="minorHAnsi"/>
          <w:sz w:val="28"/>
          <w:szCs w:val="28"/>
          <w:lang w:eastAsia="en-US"/>
        </w:rPr>
      </w:pPr>
      <w:r w:rsidRPr="00E35603">
        <w:rPr>
          <w:rFonts w:eastAsiaTheme="minorHAnsi"/>
          <w:sz w:val="28"/>
          <w:szCs w:val="28"/>
          <w:lang w:eastAsia="en-US"/>
        </w:rPr>
        <w:t>- в течение семи дней с момента опубликования решения о подготовке местных нормативов градостроительного проектирования оформление технического задания для подготовки заявки о проведении торгов;</w:t>
      </w:r>
    </w:p>
    <w:p w:rsidR="00193690" w:rsidRPr="00E35603" w:rsidRDefault="00193690" w:rsidP="00B63A1E">
      <w:pPr>
        <w:ind w:firstLine="851"/>
        <w:jc w:val="both"/>
        <w:rPr>
          <w:rFonts w:eastAsiaTheme="minorHAnsi"/>
          <w:sz w:val="28"/>
          <w:szCs w:val="28"/>
          <w:lang w:eastAsia="en-US"/>
        </w:rPr>
      </w:pPr>
      <w:r w:rsidRPr="00E35603">
        <w:rPr>
          <w:rFonts w:eastAsiaTheme="minorHAnsi"/>
          <w:sz w:val="28"/>
          <w:szCs w:val="28"/>
          <w:lang w:eastAsia="en-US"/>
        </w:rPr>
        <w:t>- организацию и проведение торгов на размещение муниципального заказа по подготовке местных нормативов градостроительного проектирования.</w:t>
      </w:r>
    </w:p>
    <w:p w:rsidR="00193690" w:rsidRPr="00E35603" w:rsidRDefault="00193690" w:rsidP="00B63A1E">
      <w:pPr>
        <w:spacing w:before="240" w:after="240"/>
        <w:ind w:firstLine="851"/>
        <w:jc w:val="both"/>
        <w:rPr>
          <w:rFonts w:eastAsiaTheme="minorHAnsi"/>
          <w:sz w:val="28"/>
          <w:szCs w:val="28"/>
          <w:lang w:eastAsia="en-US"/>
        </w:rPr>
      </w:pPr>
      <w:r w:rsidRPr="00E35603">
        <w:rPr>
          <w:rFonts w:eastAsiaTheme="minorHAnsi"/>
          <w:sz w:val="28"/>
          <w:szCs w:val="28"/>
          <w:lang w:eastAsia="en-US"/>
        </w:rPr>
        <w:t>2.8. Комитет в течение пяти дней со дня разработки либо со дня поступления от лиц, привлекаемых Комитетом, на основании муниципального контракта, проекта местных нормативов градостроительного проектирования обеспечивает его размещение на официальном сайте органов местного самоуправления</w:t>
      </w:r>
      <w:r w:rsidR="004F1AEC">
        <w:rPr>
          <w:rFonts w:eastAsiaTheme="minorHAnsi"/>
          <w:sz w:val="28"/>
          <w:szCs w:val="28"/>
          <w:lang w:eastAsia="en-US"/>
        </w:rPr>
        <w:t xml:space="preserve"> </w:t>
      </w:r>
      <w:r w:rsidR="00E35603" w:rsidRPr="00E35603">
        <w:rPr>
          <w:rFonts w:eastAsiaTheme="minorHAnsi"/>
          <w:sz w:val="28"/>
          <w:szCs w:val="28"/>
          <w:lang w:eastAsia="en-US"/>
        </w:rPr>
        <w:t xml:space="preserve">и </w:t>
      </w:r>
      <w:r w:rsidR="00C7407B" w:rsidRPr="00E35603">
        <w:rPr>
          <w:rFonts w:eastAsiaTheme="minorHAnsi"/>
          <w:sz w:val="28"/>
          <w:szCs w:val="28"/>
          <w:lang w:eastAsia="en-US"/>
        </w:rPr>
        <w:t xml:space="preserve">в </w:t>
      </w:r>
      <w:r w:rsidR="00C7407B" w:rsidRPr="00E35603">
        <w:rPr>
          <w:sz w:val="28"/>
          <w:szCs w:val="28"/>
        </w:rPr>
        <w:t>газете «Северный Байкал</w:t>
      </w:r>
      <w:r w:rsidR="00E35603" w:rsidRPr="00E35603">
        <w:rPr>
          <w:sz w:val="28"/>
          <w:szCs w:val="28"/>
        </w:rPr>
        <w:t xml:space="preserve">», </w:t>
      </w:r>
      <w:r w:rsidRPr="00E35603">
        <w:rPr>
          <w:rFonts w:eastAsiaTheme="minorHAnsi"/>
          <w:sz w:val="28"/>
          <w:szCs w:val="28"/>
          <w:lang w:eastAsia="en-US"/>
        </w:rPr>
        <w:t>но не менее чем за два месяца до их утверждения.</w:t>
      </w:r>
    </w:p>
    <w:p w:rsidR="00E35603" w:rsidRPr="00E35603" w:rsidRDefault="0020002C" w:rsidP="00B63A1E">
      <w:pPr>
        <w:spacing w:after="240"/>
        <w:ind w:firstLine="851"/>
        <w:jc w:val="both"/>
        <w:rPr>
          <w:sz w:val="28"/>
          <w:szCs w:val="28"/>
        </w:rPr>
      </w:pPr>
      <w:hyperlink r:id="rId11" w:history="1">
        <w:r w:rsidR="00193690" w:rsidRPr="00B63A1E">
          <w:rPr>
            <w:rFonts w:eastAsiaTheme="minorHAnsi"/>
            <w:sz w:val="28"/>
            <w:szCs w:val="28"/>
            <w:lang w:eastAsia="en-US"/>
          </w:rPr>
          <w:t>2.9</w:t>
        </w:r>
      </w:hyperlink>
      <w:r w:rsidR="00193690" w:rsidRPr="00B63A1E">
        <w:rPr>
          <w:rFonts w:eastAsiaTheme="minorHAnsi"/>
          <w:sz w:val="28"/>
          <w:szCs w:val="28"/>
          <w:lang w:eastAsia="en-US"/>
        </w:rPr>
        <w:t>.</w:t>
      </w:r>
      <w:r w:rsidR="00193690" w:rsidRPr="00E35603">
        <w:rPr>
          <w:rFonts w:eastAsiaTheme="minorHAnsi"/>
          <w:sz w:val="28"/>
          <w:szCs w:val="28"/>
          <w:lang w:eastAsia="en-US"/>
        </w:rPr>
        <w:t xml:space="preserve"> Комитет в течение десяти дней со дня доработки проекта местных нормативов градостроительного проектирования либо поступления от лиц, привлекаемых Комитетом на основании муниципального контракта, доработанного проекта местных нормативов градостроительного проектирования направляет его </w:t>
      </w:r>
      <w:r w:rsidR="00E35603" w:rsidRPr="00E35603">
        <w:rPr>
          <w:rFonts w:eastAsiaTheme="minorHAnsi"/>
          <w:sz w:val="28"/>
          <w:szCs w:val="28"/>
          <w:lang w:eastAsia="en-US"/>
        </w:rPr>
        <w:t>Главе муниципального образования «город Северобайкальск»</w:t>
      </w:r>
      <w:r w:rsidR="00193690" w:rsidRPr="00E35603">
        <w:rPr>
          <w:rFonts w:eastAsiaTheme="minorHAnsi"/>
          <w:sz w:val="28"/>
          <w:szCs w:val="28"/>
          <w:lang w:eastAsia="en-US"/>
        </w:rPr>
        <w:t xml:space="preserve"> для внесения в </w:t>
      </w:r>
      <w:r w:rsidR="00E35603" w:rsidRPr="00E35603">
        <w:rPr>
          <w:sz w:val="28"/>
          <w:szCs w:val="28"/>
        </w:rPr>
        <w:t>Совет депутатов муниципального образования «город Северобайкальск».</w:t>
      </w:r>
    </w:p>
    <w:p w:rsidR="00193690" w:rsidRPr="00E35603" w:rsidRDefault="0020002C" w:rsidP="00B63A1E">
      <w:pPr>
        <w:spacing w:after="240"/>
        <w:ind w:firstLine="851"/>
        <w:jc w:val="both"/>
        <w:rPr>
          <w:rFonts w:eastAsiaTheme="minorHAnsi"/>
          <w:sz w:val="28"/>
          <w:szCs w:val="28"/>
          <w:lang w:eastAsia="en-US"/>
        </w:rPr>
      </w:pPr>
      <w:hyperlink r:id="rId12" w:history="1">
        <w:r w:rsidR="00193690" w:rsidRPr="00B63A1E">
          <w:rPr>
            <w:rFonts w:eastAsiaTheme="minorHAnsi"/>
            <w:sz w:val="28"/>
            <w:szCs w:val="28"/>
            <w:lang w:eastAsia="en-US"/>
          </w:rPr>
          <w:t>2.10</w:t>
        </w:r>
      </w:hyperlink>
      <w:r w:rsidR="00193690" w:rsidRPr="00B63A1E">
        <w:rPr>
          <w:rFonts w:eastAsiaTheme="minorHAnsi"/>
          <w:sz w:val="28"/>
          <w:szCs w:val="28"/>
          <w:lang w:eastAsia="en-US"/>
        </w:rPr>
        <w:t>. Решение об утверждении местных нормативов градостроительного проектиров</w:t>
      </w:r>
      <w:r w:rsidR="00193690" w:rsidRPr="00E35603">
        <w:rPr>
          <w:rFonts w:eastAsiaTheme="minorHAnsi"/>
          <w:sz w:val="28"/>
          <w:szCs w:val="28"/>
          <w:lang w:eastAsia="en-US"/>
        </w:rPr>
        <w:t xml:space="preserve">ания принимается в форме решения </w:t>
      </w:r>
      <w:r w:rsidR="00E35603" w:rsidRPr="00E35603">
        <w:rPr>
          <w:sz w:val="28"/>
          <w:szCs w:val="28"/>
        </w:rPr>
        <w:t xml:space="preserve">Совета депутатов муниципального образования «город Северобайкальск» </w:t>
      </w:r>
      <w:r w:rsidR="00193690" w:rsidRPr="00E35603">
        <w:rPr>
          <w:rFonts w:eastAsiaTheme="minorHAnsi"/>
          <w:sz w:val="28"/>
          <w:szCs w:val="28"/>
          <w:lang w:eastAsia="en-US"/>
        </w:rPr>
        <w:t xml:space="preserve">и подлежит опубликованию в течение десяти дней со дня принятия такого решения в </w:t>
      </w:r>
      <w:r w:rsidR="00B63A1E" w:rsidRPr="00E35603">
        <w:rPr>
          <w:rFonts w:eastAsiaTheme="minorHAnsi"/>
          <w:sz w:val="28"/>
          <w:szCs w:val="28"/>
          <w:lang w:eastAsia="en-US"/>
        </w:rPr>
        <w:t>газете</w:t>
      </w:r>
      <w:r w:rsidR="00E35603" w:rsidRPr="00E35603">
        <w:rPr>
          <w:rFonts w:eastAsiaTheme="minorHAnsi"/>
          <w:sz w:val="28"/>
          <w:szCs w:val="28"/>
          <w:lang w:eastAsia="en-US"/>
        </w:rPr>
        <w:t xml:space="preserve"> «Северный Байкал»</w:t>
      </w:r>
      <w:r w:rsidR="00193690" w:rsidRPr="00E35603">
        <w:rPr>
          <w:rFonts w:eastAsiaTheme="minorHAnsi"/>
          <w:sz w:val="28"/>
          <w:szCs w:val="28"/>
          <w:lang w:eastAsia="en-US"/>
        </w:rPr>
        <w:t xml:space="preserve"> и размещению на официальном сайте </w:t>
      </w:r>
      <w:r w:rsidR="00E35603" w:rsidRPr="00E35603">
        <w:rPr>
          <w:rFonts w:eastAsiaTheme="minorHAnsi"/>
          <w:sz w:val="28"/>
          <w:szCs w:val="28"/>
          <w:lang w:eastAsia="en-US"/>
        </w:rPr>
        <w:t>органов местного самоуправления</w:t>
      </w:r>
      <w:r w:rsidR="004F1AEC">
        <w:rPr>
          <w:rFonts w:eastAsiaTheme="minorHAnsi"/>
          <w:sz w:val="28"/>
          <w:szCs w:val="28"/>
          <w:lang w:eastAsia="en-US"/>
        </w:rPr>
        <w:t xml:space="preserve">. </w:t>
      </w:r>
      <w:r w:rsidR="00E35603" w:rsidRPr="00E35603">
        <w:rPr>
          <w:rFonts w:eastAsiaTheme="minorHAnsi"/>
          <w:sz w:val="28"/>
          <w:szCs w:val="28"/>
          <w:lang w:eastAsia="en-US"/>
        </w:rPr>
        <w:t xml:space="preserve"> </w:t>
      </w:r>
    </w:p>
    <w:p w:rsidR="00193690" w:rsidRPr="00E35603" w:rsidRDefault="0020002C" w:rsidP="00B63A1E">
      <w:pPr>
        <w:ind w:firstLine="851"/>
        <w:jc w:val="both"/>
        <w:rPr>
          <w:rFonts w:eastAsiaTheme="minorHAnsi"/>
          <w:sz w:val="28"/>
          <w:szCs w:val="28"/>
          <w:lang w:eastAsia="en-US"/>
        </w:rPr>
      </w:pPr>
      <w:hyperlink r:id="rId13" w:history="1">
        <w:r w:rsidR="00193690" w:rsidRPr="00B63A1E">
          <w:rPr>
            <w:rFonts w:eastAsiaTheme="minorHAnsi"/>
            <w:sz w:val="28"/>
            <w:szCs w:val="28"/>
            <w:lang w:eastAsia="en-US"/>
          </w:rPr>
          <w:t>2.11</w:t>
        </w:r>
      </w:hyperlink>
      <w:r w:rsidR="00193690" w:rsidRPr="00B63A1E">
        <w:rPr>
          <w:rFonts w:eastAsiaTheme="minorHAnsi"/>
          <w:sz w:val="28"/>
          <w:szCs w:val="28"/>
          <w:lang w:eastAsia="en-US"/>
        </w:rPr>
        <w:t xml:space="preserve">. </w:t>
      </w:r>
      <w:r w:rsidR="00193690" w:rsidRPr="00E35603">
        <w:rPr>
          <w:rFonts w:eastAsiaTheme="minorHAnsi"/>
          <w:sz w:val="28"/>
          <w:szCs w:val="28"/>
          <w:lang w:eastAsia="en-US"/>
        </w:rPr>
        <w:t>В течение трех дней со дня утверждения местных нормативов градостроительного проектирования Комитет обеспечивает предоставление информации об утвержденных нормативах в Реестр нормативов градостроительного проектирования Республики Бурятия.</w:t>
      </w:r>
    </w:p>
    <w:p w:rsidR="00193690" w:rsidRPr="00E35603" w:rsidRDefault="00193690" w:rsidP="00B63A1E">
      <w:pPr>
        <w:ind w:firstLine="851"/>
        <w:jc w:val="both"/>
        <w:rPr>
          <w:rFonts w:eastAsiaTheme="minorHAnsi"/>
          <w:sz w:val="28"/>
          <w:szCs w:val="28"/>
          <w:lang w:eastAsia="en-US"/>
        </w:rPr>
      </w:pPr>
    </w:p>
    <w:p w:rsidR="00E35603" w:rsidRPr="00B63A1E" w:rsidRDefault="00193690" w:rsidP="00B63A1E">
      <w:pPr>
        <w:ind w:firstLine="851"/>
        <w:jc w:val="center"/>
        <w:rPr>
          <w:rFonts w:eastAsiaTheme="minorHAnsi"/>
          <w:b/>
          <w:bCs/>
          <w:sz w:val="28"/>
          <w:szCs w:val="28"/>
          <w:lang w:eastAsia="en-US"/>
        </w:rPr>
      </w:pPr>
      <w:r w:rsidRPr="00B63A1E">
        <w:rPr>
          <w:rFonts w:eastAsiaTheme="minorHAnsi"/>
          <w:b/>
          <w:bCs/>
          <w:sz w:val="28"/>
          <w:szCs w:val="28"/>
          <w:lang w:eastAsia="en-US"/>
        </w:rPr>
        <w:t>3. Порядок внесения изменений в местные нормативы</w:t>
      </w:r>
    </w:p>
    <w:p w:rsidR="00193690" w:rsidRPr="00B63A1E" w:rsidRDefault="00193690" w:rsidP="00B63A1E">
      <w:pPr>
        <w:ind w:firstLine="851"/>
        <w:jc w:val="center"/>
        <w:rPr>
          <w:rFonts w:eastAsiaTheme="minorHAnsi"/>
          <w:b/>
          <w:bCs/>
          <w:sz w:val="28"/>
          <w:szCs w:val="28"/>
          <w:lang w:eastAsia="en-US"/>
        </w:rPr>
      </w:pPr>
      <w:r w:rsidRPr="00B63A1E">
        <w:rPr>
          <w:rFonts w:eastAsiaTheme="minorHAnsi"/>
          <w:b/>
          <w:bCs/>
          <w:sz w:val="28"/>
          <w:szCs w:val="28"/>
          <w:lang w:eastAsia="en-US"/>
        </w:rPr>
        <w:t>градостроительного проектирования</w:t>
      </w:r>
    </w:p>
    <w:p w:rsidR="00193690" w:rsidRPr="00B63A1E" w:rsidRDefault="00193690" w:rsidP="00B63A1E">
      <w:pPr>
        <w:ind w:firstLine="851"/>
        <w:jc w:val="center"/>
        <w:rPr>
          <w:rFonts w:eastAsiaTheme="minorHAnsi"/>
          <w:b/>
          <w:sz w:val="28"/>
          <w:szCs w:val="28"/>
          <w:lang w:eastAsia="en-US"/>
        </w:rPr>
      </w:pPr>
    </w:p>
    <w:p w:rsidR="00702723" w:rsidRPr="00E35603" w:rsidRDefault="00193690" w:rsidP="00702723">
      <w:pPr>
        <w:ind w:firstLine="851"/>
        <w:jc w:val="both"/>
        <w:rPr>
          <w:rFonts w:eastAsiaTheme="minorHAnsi"/>
          <w:sz w:val="28"/>
          <w:szCs w:val="28"/>
          <w:lang w:eastAsia="en-US"/>
        </w:rPr>
      </w:pPr>
      <w:r w:rsidRPr="00E35603">
        <w:rPr>
          <w:rFonts w:eastAsiaTheme="minorHAnsi"/>
          <w:sz w:val="28"/>
          <w:szCs w:val="28"/>
          <w:lang w:eastAsia="en-US"/>
        </w:rPr>
        <w:t>3.1. Внесение изменений в местные нормативы градостроительного проектирования осуществляется в следующем порядке:</w:t>
      </w:r>
    </w:p>
    <w:p w:rsidR="00193690" w:rsidRPr="00E35603" w:rsidRDefault="00193690" w:rsidP="00B63A1E">
      <w:pPr>
        <w:spacing w:after="240"/>
        <w:ind w:firstLine="851"/>
        <w:jc w:val="both"/>
        <w:rPr>
          <w:rFonts w:eastAsiaTheme="minorHAnsi"/>
          <w:sz w:val="28"/>
          <w:szCs w:val="28"/>
          <w:lang w:eastAsia="en-US"/>
        </w:rPr>
      </w:pPr>
      <w:r w:rsidRPr="00E35603">
        <w:rPr>
          <w:rFonts w:eastAsiaTheme="minorHAnsi"/>
          <w:sz w:val="28"/>
          <w:szCs w:val="28"/>
          <w:lang w:eastAsia="en-US"/>
        </w:rPr>
        <w:t>1) органы государственной власти Российской Федерации, органы государственной власти Республики Бурятия, органы местного самоуправления, заинтересованные физические и юридические лица представляют предложения о внесении изменений в местные нормативы градостроительного проектирования в Комитет;</w:t>
      </w:r>
    </w:p>
    <w:p w:rsidR="00193690" w:rsidRPr="00E35603" w:rsidRDefault="00193690" w:rsidP="00B63A1E">
      <w:pPr>
        <w:spacing w:after="240"/>
        <w:ind w:firstLine="851"/>
        <w:jc w:val="both"/>
        <w:rPr>
          <w:rFonts w:eastAsiaTheme="minorHAnsi"/>
          <w:sz w:val="28"/>
          <w:szCs w:val="28"/>
          <w:lang w:eastAsia="en-US"/>
        </w:rPr>
      </w:pPr>
      <w:r w:rsidRPr="00E35603">
        <w:rPr>
          <w:rFonts w:eastAsiaTheme="minorHAnsi"/>
          <w:sz w:val="28"/>
          <w:szCs w:val="28"/>
          <w:lang w:eastAsia="en-US"/>
        </w:rPr>
        <w:t xml:space="preserve">2) Комитет в течение месяца со дня поступления предложений о внесении изменений в местные нормативы градостроительного проектирования подготавливает заключение о целесообразности представленных предложений. В случае целесообразности представленных предложений Комитет направляет в Администрацию </w:t>
      </w:r>
      <w:r w:rsidR="00E35603" w:rsidRPr="00E35603">
        <w:rPr>
          <w:rFonts w:eastAsiaTheme="minorHAnsi"/>
          <w:sz w:val="28"/>
          <w:szCs w:val="28"/>
          <w:lang w:eastAsia="en-US"/>
        </w:rPr>
        <w:t>«город Северобайкальск»</w:t>
      </w:r>
      <w:r w:rsidRPr="00E35603">
        <w:rPr>
          <w:rFonts w:eastAsiaTheme="minorHAnsi"/>
          <w:sz w:val="28"/>
          <w:szCs w:val="28"/>
          <w:lang w:eastAsia="en-US"/>
        </w:rPr>
        <w:t xml:space="preserve"> данное заключение. В случае нецелесообразности представленных предложений Комитет направляет заявителям мотивированный отказ;</w:t>
      </w:r>
    </w:p>
    <w:p w:rsidR="00193690" w:rsidRPr="00E35603" w:rsidRDefault="00193690" w:rsidP="00B63A1E">
      <w:pPr>
        <w:spacing w:after="240"/>
        <w:ind w:firstLine="851"/>
        <w:jc w:val="both"/>
        <w:rPr>
          <w:rFonts w:eastAsiaTheme="minorHAnsi"/>
          <w:sz w:val="28"/>
          <w:szCs w:val="28"/>
          <w:lang w:eastAsia="en-US"/>
        </w:rPr>
      </w:pPr>
      <w:r w:rsidRPr="00E35603">
        <w:rPr>
          <w:rFonts w:eastAsiaTheme="minorHAnsi"/>
          <w:sz w:val="28"/>
          <w:szCs w:val="28"/>
          <w:lang w:eastAsia="en-US"/>
        </w:rPr>
        <w:t xml:space="preserve">3) Администрация </w:t>
      </w:r>
      <w:r w:rsidR="00E35603" w:rsidRPr="00E35603">
        <w:rPr>
          <w:rFonts w:eastAsiaTheme="minorHAnsi"/>
          <w:sz w:val="28"/>
          <w:szCs w:val="28"/>
          <w:lang w:eastAsia="en-US"/>
        </w:rPr>
        <w:t xml:space="preserve">«город </w:t>
      </w:r>
      <w:r w:rsidR="00B63A1E" w:rsidRPr="00E35603">
        <w:rPr>
          <w:rFonts w:eastAsiaTheme="minorHAnsi"/>
          <w:sz w:val="28"/>
          <w:szCs w:val="28"/>
          <w:lang w:eastAsia="en-US"/>
        </w:rPr>
        <w:t>Северобайкальск</w:t>
      </w:r>
      <w:r w:rsidR="00E35603" w:rsidRPr="00E35603">
        <w:rPr>
          <w:rFonts w:eastAsiaTheme="minorHAnsi"/>
          <w:sz w:val="28"/>
          <w:szCs w:val="28"/>
          <w:lang w:eastAsia="en-US"/>
        </w:rPr>
        <w:t>»</w:t>
      </w:r>
      <w:r w:rsidRPr="00E35603">
        <w:rPr>
          <w:rFonts w:eastAsiaTheme="minorHAnsi"/>
          <w:sz w:val="28"/>
          <w:szCs w:val="28"/>
          <w:lang w:eastAsia="en-US"/>
        </w:rPr>
        <w:t xml:space="preserve"> в форме распоряжения с учетом заключения о целесообразности представленных предложений в течение 10 дней с момента его представления принимает решение о подготовке проекта о внесении изменений в местные нормативы градостроительного проектирования;</w:t>
      </w:r>
    </w:p>
    <w:p w:rsidR="00193690" w:rsidRPr="00702723" w:rsidRDefault="00193690" w:rsidP="00702723">
      <w:pPr>
        <w:spacing w:after="240"/>
        <w:ind w:firstLine="851"/>
        <w:jc w:val="both"/>
        <w:rPr>
          <w:rFonts w:eastAsiaTheme="minorHAnsi"/>
          <w:sz w:val="28"/>
          <w:szCs w:val="28"/>
          <w:lang w:eastAsia="en-US"/>
        </w:rPr>
      </w:pPr>
      <w:r w:rsidRPr="00E35603">
        <w:rPr>
          <w:rFonts w:eastAsiaTheme="minorHAnsi"/>
          <w:sz w:val="28"/>
          <w:szCs w:val="28"/>
          <w:lang w:eastAsia="en-US"/>
        </w:rPr>
        <w:t xml:space="preserve">4) внесение изменений в местные нормативы градостроительного проектирования осуществляется в порядке, предусмотренном </w:t>
      </w:r>
      <w:hyperlink r:id="rId14" w:history="1">
        <w:r w:rsidRPr="00B63A1E">
          <w:rPr>
            <w:rFonts w:eastAsiaTheme="minorHAnsi"/>
            <w:sz w:val="28"/>
            <w:szCs w:val="28"/>
            <w:lang w:eastAsia="en-US"/>
          </w:rPr>
          <w:t>разделом 2</w:t>
        </w:r>
      </w:hyperlink>
      <w:r w:rsidRPr="00B63A1E">
        <w:rPr>
          <w:rFonts w:eastAsiaTheme="minorHAnsi"/>
          <w:sz w:val="28"/>
          <w:szCs w:val="28"/>
          <w:lang w:eastAsia="en-US"/>
        </w:rPr>
        <w:t xml:space="preserve"> </w:t>
      </w:r>
      <w:r w:rsidRPr="00E35603">
        <w:rPr>
          <w:rFonts w:eastAsiaTheme="minorHAnsi"/>
          <w:sz w:val="28"/>
          <w:szCs w:val="28"/>
          <w:lang w:eastAsia="en-US"/>
        </w:rPr>
        <w:t>настоящего Положения.</w:t>
      </w:r>
    </w:p>
    <w:sectPr w:rsidR="00193690" w:rsidRPr="00702723" w:rsidSect="0020002C">
      <w:pgSz w:w="11906" w:h="16838"/>
      <w:pgMar w:top="993"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2F94"/>
    <w:multiLevelType w:val="hybridMultilevel"/>
    <w:tmpl w:val="32F2BE48"/>
    <w:lvl w:ilvl="0" w:tplc="C598E53E">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5B7E6F"/>
    <w:multiLevelType w:val="hybridMultilevel"/>
    <w:tmpl w:val="80BE9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A74343"/>
    <w:multiLevelType w:val="multilevel"/>
    <w:tmpl w:val="F6DE53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7046DAE"/>
    <w:multiLevelType w:val="hybridMultilevel"/>
    <w:tmpl w:val="82741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236A70"/>
    <w:multiLevelType w:val="hybridMultilevel"/>
    <w:tmpl w:val="1538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5446"/>
    <w:rsid w:val="000041A5"/>
    <w:rsid w:val="000C07A9"/>
    <w:rsid w:val="000F0CC0"/>
    <w:rsid w:val="00150301"/>
    <w:rsid w:val="00190944"/>
    <w:rsid w:val="00193690"/>
    <w:rsid w:val="0020002C"/>
    <w:rsid w:val="002F1918"/>
    <w:rsid w:val="003E3873"/>
    <w:rsid w:val="004039D9"/>
    <w:rsid w:val="00475446"/>
    <w:rsid w:val="004D5FA8"/>
    <w:rsid w:val="004F1AEC"/>
    <w:rsid w:val="00624904"/>
    <w:rsid w:val="00702723"/>
    <w:rsid w:val="009A4C4F"/>
    <w:rsid w:val="009C089B"/>
    <w:rsid w:val="009E1724"/>
    <w:rsid w:val="00A72094"/>
    <w:rsid w:val="00B63A1E"/>
    <w:rsid w:val="00C27ACA"/>
    <w:rsid w:val="00C7407B"/>
    <w:rsid w:val="00CE0DFD"/>
    <w:rsid w:val="00D76EF9"/>
    <w:rsid w:val="00D811E9"/>
    <w:rsid w:val="00E35603"/>
    <w:rsid w:val="00E6446B"/>
    <w:rsid w:val="00EB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873"/>
    <w:pPr>
      <w:ind w:left="720"/>
      <w:contextualSpacing/>
    </w:pPr>
  </w:style>
  <w:style w:type="character" w:styleId="a4">
    <w:name w:val="Hyperlink"/>
    <w:basedOn w:val="a0"/>
    <w:uiPriority w:val="99"/>
    <w:unhideWhenUsed/>
    <w:rsid w:val="003E3873"/>
    <w:rPr>
      <w:color w:val="0563C1" w:themeColor="hyperlink"/>
      <w:u w:val="single"/>
    </w:rPr>
  </w:style>
  <w:style w:type="paragraph" w:styleId="a5">
    <w:name w:val="Balloon Text"/>
    <w:basedOn w:val="a"/>
    <w:link w:val="a6"/>
    <w:uiPriority w:val="99"/>
    <w:semiHidden/>
    <w:unhideWhenUsed/>
    <w:rsid w:val="00D811E9"/>
    <w:rPr>
      <w:rFonts w:ascii="Tahoma" w:hAnsi="Tahoma" w:cs="Tahoma"/>
      <w:sz w:val="16"/>
      <w:szCs w:val="16"/>
    </w:rPr>
  </w:style>
  <w:style w:type="character" w:customStyle="1" w:styleId="a6">
    <w:name w:val="Текст выноски Знак"/>
    <w:basedOn w:val="a0"/>
    <w:link w:val="a5"/>
    <w:uiPriority w:val="99"/>
    <w:semiHidden/>
    <w:rsid w:val="00D811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101833" TargetMode="External"/><Relationship Id="rId13" Type="http://schemas.openxmlformats.org/officeDocument/2006/relationships/hyperlink" Target="https://login.consultant.ru/link/?req=doc&amp;base=RLAW355&amp;n=71947&amp;dst=100033"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1298&amp;dst=100068" TargetMode="External"/><Relationship Id="rId12" Type="http://schemas.openxmlformats.org/officeDocument/2006/relationships/hyperlink" Target="https://login.consultant.ru/link/?req=doc&amp;base=RLAW355&amp;n=71947&amp;dst=1000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RLAW355&amp;n=71947&amp;dst=1000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355&amp;n=86917" TargetMode="External"/><Relationship Id="rId4" Type="http://schemas.openxmlformats.org/officeDocument/2006/relationships/settings" Target="settings.xml"/><Relationship Id="rId9" Type="http://schemas.openxmlformats.org/officeDocument/2006/relationships/hyperlink" Target="https://login.consultant.ru/link/?req=doc&amp;base=LAW&amp;n=481298&amp;dst=101867" TargetMode="External"/><Relationship Id="rId14" Type="http://schemas.openxmlformats.org/officeDocument/2006/relationships/hyperlink" Target="https://login.consultant.ru/link/?req=doc&amp;base=RLAW355&amp;n=61103&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КУГХ ЗЕМЛЯ 1</dc:creator>
  <cp:lastModifiedBy>Яровая</cp:lastModifiedBy>
  <cp:revision>2</cp:revision>
  <cp:lastPrinted>2025-03-27T07:12:00Z</cp:lastPrinted>
  <dcterms:created xsi:type="dcterms:W3CDTF">2025-03-27T07:12:00Z</dcterms:created>
  <dcterms:modified xsi:type="dcterms:W3CDTF">2025-03-27T07:12:00Z</dcterms:modified>
</cp:coreProperties>
</file>