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47" w:rsidRDefault="001E6347" w:rsidP="001E6347">
      <w:pPr>
        <w:pStyle w:val="110"/>
        <w:keepNext/>
        <w:keepLines/>
        <w:shd w:val="clear" w:color="auto" w:fill="auto"/>
        <w:spacing w:after="577" w:line="280" w:lineRule="exact"/>
      </w:pPr>
      <w:bookmarkStart w:id="0" w:name="bookmark0"/>
      <w:r>
        <w:rPr>
          <w:rStyle w:val="11"/>
          <w:color w:val="000000"/>
        </w:rPr>
        <w:t>Пояснительная записка</w:t>
      </w:r>
      <w:bookmarkEnd w:id="0"/>
    </w:p>
    <w:p w:rsidR="001E6347" w:rsidRPr="00E004E5" w:rsidRDefault="001E6347" w:rsidP="001E6347">
      <w:pPr>
        <w:pStyle w:val="110"/>
        <w:keepNext/>
        <w:keepLines/>
        <w:numPr>
          <w:ilvl w:val="0"/>
          <w:numId w:val="1"/>
        </w:numPr>
        <w:shd w:val="clear" w:color="auto" w:fill="auto"/>
        <w:tabs>
          <w:tab w:val="left" w:pos="365"/>
        </w:tabs>
        <w:spacing w:after="183" w:line="280" w:lineRule="exact"/>
        <w:jc w:val="both"/>
        <w:rPr>
          <w:rStyle w:val="12"/>
          <w:b/>
        </w:rPr>
      </w:pPr>
      <w:bookmarkStart w:id="1" w:name="bookmark1"/>
      <w:r w:rsidRPr="00E004E5">
        <w:rPr>
          <w:rStyle w:val="12"/>
          <w:b/>
          <w:color w:val="000000"/>
        </w:rPr>
        <w:t>Доходная часть бюджета</w:t>
      </w:r>
      <w:bookmarkEnd w:id="1"/>
    </w:p>
    <w:p w:rsidR="001E6347" w:rsidRPr="00EE4901" w:rsidRDefault="001E6347" w:rsidP="0021595C">
      <w:pPr>
        <w:pStyle w:val="21"/>
        <w:shd w:val="clear" w:color="auto" w:fill="auto"/>
        <w:spacing w:before="0"/>
        <w:ind w:firstLine="740"/>
        <w:rPr>
          <w:rStyle w:val="22"/>
          <w:b w:val="0"/>
          <w:bCs w:val="0"/>
          <w:shd w:val="clear" w:color="auto" w:fill="auto"/>
        </w:rPr>
      </w:pPr>
      <w:r>
        <w:rPr>
          <w:rStyle w:val="20"/>
          <w:color w:val="000000"/>
        </w:rPr>
        <w:t>Доходная часть бюджета муниципального образования</w:t>
      </w:r>
      <w:r w:rsidR="003E3A60">
        <w:rPr>
          <w:rStyle w:val="20"/>
          <w:color w:val="000000"/>
        </w:rPr>
        <w:t xml:space="preserve"> «город Северобайкальск» на 202</w:t>
      </w:r>
      <w:r w:rsidR="00E22F55">
        <w:rPr>
          <w:rStyle w:val="20"/>
          <w:color w:val="000000"/>
        </w:rPr>
        <w:t>5</w:t>
      </w:r>
      <w:r>
        <w:rPr>
          <w:rStyle w:val="20"/>
          <w:color w:val="000000"/>
        </w:rPr>
        <w:t xml:space="preserve"> год планируется к </w:t>
      </w:r>
      <w:r w:rsidR="004877FA">
        <w:rPr>
          <w:rStyle w:val="20"/>
          <w:color w:val="000000"/>
        </w:rPr>
        <w:t xml:space="preserve">увеличению </w:t>
      </w:r>
      <w:r>
        <w:rPr>
          <w:rStyle w:val="20"/>
          <w:color w:val="000000"/>
        </w:rPr>
        <w:t xml:space="preserve">на сумму </w:t>
      </w:r>
      <w:r w:rsidR="009B35AA" w:rsidRPr="009B35AA">
        <w:rPr>
          <w:rStyle w:val="20"/>
          <w:b/>
          <w:color w:val="000000"/>
        </w:rPr>
        <w:t>74</w:t>
      </w:r>
      <w:r w:rsidR="009B35AA">
        <w:rPr>
          <w:rStyle w:val="20"/>
          <w:b/>
          <w:color w:val="000000"/>
        </w:rPr>
        <w:t> </w:t>
      </w:r>
      <w:r w:rsidR="009B35AA" w:rsidRPr="009B35AA">
        <w:rPr>
          <w:rStyle w:val="20"/>
          <w:b/>
          <w:color w:val="000000"/>
        </w:rPr>
        <w:t>450</w:t>
      </w:r>
      <w:r w:rsidR="009B35AA">
        <w:rPr>
          <w:rStyle w:val="20"/>
          <w:b/>
          <w:color w:val="000000"/>
        </w:rPr>
        <w:t> 303,</w:t>
      </w:r>
      <w:r w:rsidR="009B35AA" w:rsidRPr="009B35AA">
        <w:rPr>
          <w:rStyle w:val="20"/>
          <w:b/>
          <w:color w:val="000000"/>
        </w:rPr>
        <w:t>89</w:t>
      </w:r>
      <w:r>
        <w:rPr>
          <w:rStyle w:val="20"/>
          <w:color w:val="000000"/>
        </w:rPr>
        <w:t xml:space="preserve"> руб., </w:t>
      </w:r>
      <w:r w:rsidR="0021595C">
        <w:rPr>
          <w:rStyle w:val="20"/>
          <w:color w:val="000000"/>
        </w:rPr>
        <w:t xml:space="preserve">на 2026 – 2027 годы </w:t>
      </w:r>
      <w:r w:rsidR="008361AD">
        <w:rPr>
          <w:rStyle w:val="20"/>
          <w:color w:val="000000"/>
        </w:rPr>
        <w:t xml:space="preserve">планируется </w:t>
      </w:r>
      <w:r w:rsidR="0072341C">
        <w:rPr>
          <w:rStyle w:val="20"/>
          <w:color w:val="000000"/>
        </w:rPr>
        <w:t xml:space="preserve">к </w:t>
      </w:r>
      <w:r w:rsidR="008361AD">
        <w:rPr>
          <w:rStyle w:val="20"/>
          <w:color w:val="000000"/>
        </w:rPr>
        <w:t>уменьшени</w:t>
      </w:r>
      <w:r w:rsidR="0072341C">
        <w:rPr>
          <w:rStyle w:val="20"/>
          <w:color w:val="000000"/>
        </w:rPr>
        <w:t>ю</w:t>
      </w:r>
      <w:r w:rsidR="008361AD">
        <w:rPr>
          <w:rStyle w:val="20"/>
          <w:color w:val="000000"/>
        </w:rPr>
        <w:t xml:space="preserve"> по</w:t>
      </w:r>
      <w:r w:rsidR="009B35AA">
        <w:rPr>
          <w:rStyle w:val="20"/>
          <w:color w:val="000000"/>
        </w:rPr>
        <w:t xml:space="preserve"> 5 000 000,00 руб</w:t>
      </w:r>
      <w:r w:rsidR="0072341C">
        <w:rPr>
          <w:rStyle w:val="20"/>
          <w:color w:val="000000"/>
        </w:rPr>
        <w:t>. на каждый год</w:t>
      </w:r>
      <w:r w:rsidR="0021595C">
        <w:rPr>
          <w:rStyle w:val="20"/>
          <w:color w:val="000000"/>
        </w:rPr>
        <w:t>.</w:t>
      </w:r>
    </w:p>
    <w:p w:rsidR="001E6347" w:rsidRDefault="001E6347" w:rsidP="001E6347">
      <w:pPr>
        <w:pStyle w:val="21"/>
        <w:shd w:val="clear" w:color="auto" w:fill="auto"/>
        <w:spacing w:before="0"/>
        <w:ind w:firstLine="740"/>
      </w:pPr>
      <w:r>
        <w:rPr>
          <w:rStyle w:val="22"/>
          <w:color w:val="000000"/>
        </w:rPr>
        <w:t xml:space="preserve">Объем налоговых и неналоговых доходов </w:t>
      </w:r>
      <w:r>
        <w:rPr>
          <w:rStyle w:val="20"/>
          <w:color w:val="000000"/>
        </w:rPr>
        <w:t>на  202</w:t>
      </w:r>
      <w:r w:rsidR="00C47DF6">
        <w:rPr>
          <w:rStyle w:val="20"/>
          <w:color w:val="000000"/>
        </w:rPr>
        <w:t>5</w:t>
      </w:r>
      <w:r>
        <w:rPr>
          <w:rStyle w:val="20"/>
          <w:color w:val="000000"/>
        </w:rPr>
        <w:t xml:space="preserve"> год планируется к у</w:t>
      </w:r>
      <w:r w:rsidR="00D32C09">
        <w:rPr>
          <w:rStyle w:val="20"/>
          <w:color w:val="000000"/>
        </w:rPr>
        <w:t xml:space="preserve">величению </w:t>
      </w:r>
      <w:r w:rsidR="00213724">
        <w:rPr>
          <w:rStyle w:val="20"/>
          <w:color w:val="000000"/>
        </w:rPr>
        <w:t xml:space="preserve"> на </w:t>
      </w:r>
      <w:r>
        <w:rPr>
          <w:rStyle w:val="20"/>
          <w:color w:val="000000"/>
        </w:rPr>
        <w:t xml:space="preserve"> сумму </w:t>
      </w:r>
      <w:r w:rsidR="009B35AA">
        <w:rPr>
          <w:rStyle w:val="20"/>
          <w:b/>
          <w:color w:val="000000"/>
        </w:rPr>
        <w:t>21 522 672,66</w:t>
      </w:r>
      <w:r w:rsidR="0021595C">
        <w:rPr>
          <w:rStyle w:val="20"/>
          <w:b/>
          <w:color w:val="000000"/>
        </w:rPr>
        <w:t xml:space="preserve"> </w:t>
      </w:r>
      <w:r w:rsidR="00D32C09">
        <w:rPr>
          <w:rStyle w:val="20"/>
          <w:color w:val="000000"/>
        </w:rPr>
        <w:t>руб., на 202</w:t>
      </w:r>
      <w:r w:rsidR="00C47DF6">
        <w:rPr>
          <w:rStyle w:val="20"/>
          <w:color w:val="000000"/>
        </w:rPr>
        <w:t>6</w:t>
      </w:r>
      <w:r>
        <w:rPr>
          <w:rStyle w:val="20"/>
          <w:color w:val="000000"/>
        </w:rPr>
        <w:t xml:space="preserve"> </w:t>
      </w:r>
      <w:r w:rsidR="00D32C09">
        <w:rPr>
          <w:rStyle w:val="20"/>
          <w:color w:val="000000"/>
        </w:rPr>
        <w:t>– 202</w:t>
      </w:r>
      <w:r w:rsidR="00C47DF6">
        <w:rPr>
          <w:rStyle w:val="20"/>
          <w:color w:val="000000"/>
        </w:rPr>
        <w:t>7</w:t>
      </w:r>
      <w:r w:rsidR="00213724">
        <w:rPr>
          <w:rStyle w:val="20"/>
          <w:color w:val="000000"/>
        </w:rPr>
        <w:t xml:space="preserve"> </w:t>
      </w:r>
      <w:r>
        <w:rPr>
          <w:rStyle w:val="20"/>
          <w:color w:val="000000"/>
        </w:rPr>
        <w:t>год</w:t>
      </w:r>
      <w:r w:rsidR="00213724">
        <w:rPr>
          <w:rStyle w:val="20"/>
          <w:color w:val="000000"/>
        </w:rPr>
        <w:t>ы</w:t>
      </w:r>
      <w:r>
        <w:rPr>
          <w:rStyle w:val="20"/>
          <w:color w:val="000000"/>
        </w:rPr>
        <w:t xml:space="preserve"> остается без изменений.</w:t>
      </w:r>
    </w:p>
    <w:p w:rsidR="001E6347" w:rsidRDefault="001E6347" w:rsidP="001E6347">
      <w:pPr>
        <w:pStyle w:val="21"/>
        <w:shd w:val="clear" w:color="auto" w:fill="auto"/>
        <w:spacing w:before="0"/>
        <w:ind w:firstLine="740"/>
        <w:rPr>
          <w:rStyle w:val="20"/>
        </w:rPr>
      </w:pPr>
      <w:r>
        <w:rPr>
          <w:rStyle w:val="20"/>
          <w:color w:val="000000"/>
        </w:rPr>
        <w:t xml:space="preserve">На </w:t>
      </w:r>
      <w:r w:rsidR="00D32C09">
        <w:rPr>
          <w:rStyle w:val="20"/>
          <w:b/>
          <w:color w:val="000000"/>
        </w:rPr>
        <w:t>202</w:t>
      </w:r>
      <w:r w:rsidR="00C47DF6">
        <w:rPr>
          <w:rStyle w:val="20"/>
          <w:b/>
          <w:color w:val="000000"/>
        </w:rPr>
        <w:t>5</w:t>
      </w:r>
      <w:r w:rsidRPr="008C6C58">
        <w:rPr>
          <w:rStyle w:val="20"/>
          <w:b/>
          <w:color w:val="000000"/>
        </w:rPr>
        <w:t xml:space="preserve"> год</w:t>
      </w:r>
      <w:r>
        <w:rPr>
          <w:rStyle w:val="20"/>
          <w:color w:val="000000"/>
        </w:rPr>
        <w:t xml:space="preserve"> произошла корректировка по следующим видам доходов:</w:t>
      </w:r>
    </w:p>
    <w:p w:rsidR="001E6347" w:rsidRDefault="00EF4BD2" w:rsidP="00C02717">
      <w:pPr>
        <w:pStyle w:val="21"/>
        <w:shd w:val="clear" w:color="auto" w:fill="auto"/>
        <w:spacing w:before="0"/>
        <w:ind w:firstLine="708"/>
        <w:rPr>
          <w:rStyle w:val="20"/>
          <w:color w:val="000000"/>
        </w:rPr>
      </w:pPr>
      <w:r>
        <w:rPr>
          <w:rStyle w:val="20"/>
          <w:color w:val="000000"/>
        </w:rPr>
        <w:t>1.</w:t>
      </w:r>
      <w:r w:rsidR="001E6347">
        <w:rPr>
          <w:rStyle w:val="20"/>
          <w:color w:val="000000"/>
        </w:rPr>
        <w:t>Увеличение доходов:</w:t>
      </w:r>
    </w:p>
    <w:p w:rsidR="009B35AA" w:rsidRPr="009B35AA" w:rsidRDefault="009B35AA" w:rsidP="00C02717">
      <w:pPr>
        <w:pStyle w:val="21"/>
        <w:shd w:val="clear" w:color="auto" w:fill="auto"/>
        <w:spacing w:before="0"/>
        <w:ind w:firstLine="708"/>
        <w:rPr>
          <w:rStyle w:val="20"/>
          <w:color w:val="000000"/>
        </w:rPr>
      </w:pPr>
      <w:r w:rsidRPr="009B35AA">
        <w:rPr>
          <w:rStyle w:val="20"/>
          <w:color w:val="000000"/>
        </w:rPr>
        <w:t xml:space="preserve">- </w:t>
      </w:r>
      <w:r w:rsidR="003B4515">
        <w:rPr>
          <w:rFonts w:eastAsia="Times New Roman"/>
          <w:color w:val="000000"/>
          <w:lang w:eastAsia="ru-RU"/>
        </w:rPr>
        <w:t>н</w:t>
      </w:r>
      <w:r w:rsidRPr="009B35AA">
        <w:rPr>
          <w:rFonts w:eastAsia="Times New Roman"/>
          <w:color w:val="000000"/>
          <w:lang w:eastAsia="ru-RU"/>
        </w:rPr>
        <w:t>алог на доходы физических лиц в сумме 10 626 600,00 руб.</w:t>
      </w:r>
      <w:r w:rsidR="003B4515">
        <w:rPr>
          <w:rFonts w:eastAsia="Times New Roman"/>
          <w:color w:val="000000"/>
          <w:lang w:eastAsia="ru-RU"/>
        </w:rPr>
        <w:t xml:space="preserve"> </w:t>
      </w:r>
      <w:proofErr w:type="gramStart"/>
      <w:r w:rsidR="003B4515">
        <w:rPr>
          <w:rFonts w:eastAsia="Times New Roman"/>
          <w:color w:val="000000"/>
          <w:lang w:eastAsia="ru-RU"/>
        </w:rPr>
        <w:t>Увеличение</w:t>
      </w:r>
      <w:proofErr w:type="gramEnd"/>
      <w:r w:rsidR="003B4515">
        <w:rPr>
          <w:rFonts w:eastAsia="Times New Roman"/>
          <w:color w:val="000000"/>
          <w:lang w:eastAsia="ru-RU"/>
        </w:rPr>
        <w:t xml:space="preserve"> предусмотрено</w:t>
      </w:r>
      <w:r w:rsidRPr="009B35AA">
        <w:rPr>
          <w:rFonts w:eastAsia="Times New Roman"/>
          <w:color w:val="000000"/>
          <w:lang w:eastAsia="ru-RU"/>
        </w:rPr>
        <w:t xml:space="preserve"> исходя из анализа фактического поступления</w:t>
      </w:r>
      <w:r>
        <w:rPr>
          <w:rFonts w:eastAsia="Times New Roman"/>
          <w:color w:val="000000"/>
          <w:lang w:eastAsia="ru-RU"/>
        </w:rPr>
        <w:t>;</w:t>
      </w:r>
    </w:p>
    <w:p w:rsidR="003B4515" w:rsidRDefault="003B4515" w:rsidP="00593ED3">
      <w:pPr>
        <w:pStyle w:val="21"/>
        <w:shd w:val="clear" w:color="auto" w:fill="auto"/>
        <w:spacing w:before="0"/>
        <w:ind w:firstLine="74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государ</w:t>
      </w:r>
      <w:r w:rsidR="008361AD">
        <w:rPr>
          <w:rFonts w:eastAsia="Times New Roman"/>
          <w:color w:val="000000"/>
          <w:lang w:eastAsia="ru-RU"/>
        </w:rPr>
        <w:t xml:space="preserve">ственная пошлина в сумме 7 000 000,00 руб. </w:t>
      </w:r>
      <w:proofErr w:type="gramStart"/>
      <w:r>
        <w:rPr>
          <w:rFonts w:eastAsia="Times New Roman"/>
          <w:color w:val="000000"/>
          <w:lang w:eastAsia="ru-RU"/>
        </w:rPr>
        <w:t>Увеличение</w:t>
      </w:r>
      <w:proofErr w:type="gramEnd"/>
      <w:r>
        <w:rPr>
          <w:rFonts w:eastAsia="Times New Roman"/>
          <w:color w:val="000000"/>
          <w:lang w:eastAsia="ru-RU"/>
        </w:rPr>
        <w:t xml:space="preserve"> </w:t>
      </w:r>
      <w:r w:rsidR="008361AD">
        <w:rPr>
          <w:rFonts w:eastAsia="Times New Roman"/>
          <w:color w:val="000000"/>
          <w:lang w:eastAsia="ru-RU"/>
        </w:rPr>
        <w:t xml:space="preserve">                                         </w:t>
      </w:r>
      <w:r>
        <w:rPr>
          <w:rFonts w:eastAsia="Times New Roman"/>
          <w:color w:val="000000"/>
          <w:lang w:eastAsia="ru-RU"/>
        </w:rPr>
        <w:t>предусмотрено</w:t>
      </w:r>
      <w:r w:rsidRPr="009B35AA">
        <w:rPr>
          <w:rFonts w:eastAsia="Times New Roman"/>
          <w:color w:val="000000"/>
          <w:lang w:eastAsia="ru-RU"/>
        </w:rPr>
        <w:t xml:space="preserve"> исходя из анализа фактического поступления</w:t>
      </w:r>
      <w:r>
        <w:rPr>
          <w:rFonts w:eastAsia="Times New Roman"/>
          <w:color w:val="000000"/>
          <w:lang w:eastAsia="ru-RU"/>
        </w:rPr>
        <w:t>;</w:t>
      </w:r>
    </w:p>
    <w:p w:rsidR="003B4515" w:rsidRPr="003B4515" w:rsidRDefault="003B4515" w:rsidP="003B4515">
      <w:pPr>
        <w:pStyle w:val="21"/>
        <w:shd w:val="clear" w:color="auto" w:fill="auto"/>
        <w:spacing w:before="0"/>
        <w:ind w:firstLine="740"/>
        <w:rPr>
          <w:rFonts w:eastAsia="Times New Roman"/>
          <w:color w:val="000000"/>
          <w:lang w:eastAsia="ru-RU"/>
        </w:rPr>
      </w:pPr>
      <w:r w:rsidRPr="003B4515">
        <w:rPr>
          <w:rFonts w:eastAsia="Times New Roman"/>
          <w:color w:val="000000"/>
          <w:lang w:eastAsia="ru-RU"/>
        </w:rPr>
        <w:t xml:space="preserve">- доходы, получаемые в виде арендной платы за земельные участки в сумме 2 976 900,00 руб. </w:t>
      </w:r>
      <w:proofErr w:type="gramStart"/>
      <w:r w:rsidRPr="003B4515">
        <w:rPr>
          <w:rFonts w:eastAsia="Times New Roman"/>
          <w:color w:val="000000"/>
          <w:lang w:eastAsia="ru-RU"/>
        </w:rPr>
        <w:t>Увеличение</w:t>
      </w:r>
      <w:proofErr w:type="gramEnd"/>
      <w:r w:rsidRPr="003B4515">
        <w:rPr>
          <w:rFonts w:eastAsia="Times New Roman"/>
          <w:color w:val="000000"/>
          <w:lang w:eastAsia="ru-RU"/>
        </w:rPr>
        <w:t xml:space="preserve"> предусмотрено исходя из анализа фактического поступления;</w:t>
      </w:r>
    </w:p>
    <w:p w:rsidR="003B4515" w:rsidRPr="003B4515" w:rsidRDefault="003B4515" w:rsidP="003B4515">
      <w:pPr>
        <w:pStyle w:val="21"/>
        <w:shd w:val="clear" w:color="auto" w:fill="auto"/>
        <w:spacing w:before="0"/>
        <w:ind w:firstLine="740"/>
        <w:rPr>
          <w:rFonts w:eastAsia="Times New Roman"/>
          <w:color w:val="000000"/>
          <w:lang w:eastAsia="ru-RU"/>
        </w:rPr>
      </w:pPr>
      <w:r w:rsidRPr="003B4515">
        <w:rPr>
          <w:rFonts w:eastAsia="Times New Roman"/>
          <w:color w:val="000000"/>
          <w:lang w:eastAsia="ru-RU"/>
        </w:rPr>
        <w:t xml:space="preserve">- </w:t>
      </w:r>
      <w:r>
        <w:rPr>
          <w:rFonts w:eastAsia="Times New Roman"/>
          <w:color w:val="000000"/>
          <w:lang w:eastAsia="ru-RU"/>
        </w:rPr>
        <w:t>д</w:t>
      </w:r>
      <w:r w:rsidRPr="003B4515">
        <w:rPr>
          <w:rFonts w:eastAsia="Times New Roman"/>
          <w:color w:val="000000"/>
          <w:lang w:eastAsia="ru-RU"/>
        </w:rPr>
        <w:t xml:space="preserve">оходы от сдачи в аренду имущества, находящегося в оперативном управлении органов управления городских округов и созданных ими учреждений в сумме 304 596,87 руб. </w:t>
      </w:r>
      <w:proofErr w:type="gramStart"/>
      <w:r w:rsidRPr="003B4515">
        <w:rPr>
          <w:rFonts w:eastAsia="Times New Roman"/>
          <w:color w:val="000000"/>
          <w:lang w:eastAsia="ru-RU"/>
        </w:rPr>
        <w:t>Увеличение</w:t>
      </w:r>
      <w:proofErr w:type="gramEnd"/>
      <w:r w:rsidRPr="003B4515">
        <w:rPr>
          <w:rFonts w:eastAsia="Times New Roman"/>
          <w:color w:val="000000"/>
          <w:lang w:eastAsia="ru-RU"/>
        </w:rPr>
        <w:t xml:space="preserve"> предусмотрено исходя из анализа фактического поступления;</w:t>
      </w:r>
    </w:p>
    <w:p w:rsidR="003B4515" w:rsidRPr="003B4515" w:rsidRDefault="003B4515" w:rsidP="003B4515">
      <w:pPr>
        <w:pStyle w:val="21"/>
        <w:shd w:val="clear" w:color="auto" w:fill="auto"/>
        <w:spacing w:before="0"/>
        <w:ind w:firstLine="74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платежи при пользовании природными ресурсами в сумме 274 100,00 руб.</w:t>
      </w:r>
      <w:r w:rsidRPr="003B4515">
        <w:rPr>
          <w:rFonts w:eastAsia="Times New Roman"/>
          <w:color w:val="000000"/>
          <w:lang w:eastAsia="ru-RU"/>
        </w:rPr>
        <w:t xml:space="preserve"> </w:t>
      </w:r>
      <w:proofErr w:type="gramStart"/>
      <w:r w:rsidRPr="003B4515">
        <w:rPr>
          <w:rFonts w:eastAsia="Times New Roman"/>
          <w:color w:val="000000"/>
          <w:lang w:eastAsia="ru-RU"/>
        </w:rPr>
        <w:t>Увеличение</w:t>
      </w:r>
      <w:proofErr w:type="gramEnd"/>
      <w:r w:rsidRPr="003B4515">
        <w:rPr>
          <w:rFonts w:eastAsia="Times New Roman"/>
          <w:color w:val="000000"/>
          <w:lang w:eastAsia="ru-RU"/>
        </w:rPr>
        <w:t xml:space="preserve"> предусмотрено исходя из анализа фактического поступления;</w:t>
      </w:r>
    </w:p>
    <w:p w:rsidR="003B4515" w:rsidRPr="003B4515" w:rsidRDefault="003B4515" w:rsidP="003B4515">
      <w:pPr>
        <w:pStyle w:val="21"/>
        <w:shd w:val="clear" w:color="auto" w:fill="auto"/>
        <w:spacing w:before="0"/>
        <w:ind w:firstLine="74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п</w:t>
      </w:r>
      <w:r w:rsidRPr="003B4515">
        <w:rPr>
          <w:rFonts w:eastAsia="Times New Roman"/>
          <w:color w:val="000000"/>
          <w:lang w:eastAsia="ru-RU"/>
        </w:rPr>
        <w:t xml:space="preserve">рочие доходы от оказания платных услуг (работ) получателями средств бюджетов городских округов в сумме 296 479,33 руб.  </w:t>
      </w:r>
      <w:proofErr w:type="gramStart"/>
      <w:r w:rsidRPr="003B4515">
        <w:rPr>
          <w:rFonts w:eastAsia="Times New Roman"/>
          <w:color w:val="000000"/>
          <w:lang w:eastAsia="ru-RU"/>
        </w:rPr>
        <w:t>Увеличение</w:t>
      </w:r>
      <w:proofErr w:type="gramEnd"/>
      <w:r w:rsidRPr="003B4515">
        <w:rPr>
          <w:rFonts w:eastAsia="Times New Roman"/>
          <w:color w:val="000000"/>
          <w:lang w:eastAsia="ru-RU"/>
        </w:rPr>
        <w:t xml:space="preserve"> предусмотрено исходя из анализа фактического поступления;</w:t>
      </w:r>
    </w:p>
    <w:p w:rsidR="003B4515" w:rsidRPr="003B4515" w:rsidRDefault="003B4515" w:rsidP="00593ED3">
      <w:pPr>
        <w:pStyle w:val="21"/>
        <w:shd w:val="clear" w:color="auto" w:fill="auto"/>
        <w:spacing w:before="0"/>
        <w:ind w:firstLine="740"/>
        <w:rPr>
          <w:rFonts w:eastAsia="Times New Roman"/>
          <w:color w:val="000000"/>
          <w:lang w:eastAsia="ru-RU"/>
        </w:rPr>
      </w:pPr>
      <w:proofErr w:type="gramStart"/>
      <w:r w:rsidRPr="003B4515">
        <w:rPr>
          <w:rFonts w:eastAsia="Times New Roman"/>
          <w:color w:val="000000"/>
          <w:lang w:eastAsia="ru-RU"/>
        </w:rPr>
        <w:t xml:space="preserve">- </w:t>
      </w:r>
      <w:r w:rsidR="0072341C">
        <w:rPr>
          <w:rFonts w:eastAsia="Times New Roman"/>
          <w:color w:val="000000"/>
          <w:lang w:eastAsia="ru-RU"/>
        </w:rPr>
        <w:t>п</w:t>
      </w:r>
      <w:r w:rsidRPr="003B4515">
        <w:rPr>
          <w:rFonts w:eastAsia="Times New Roman"/>
          <w:color w:val="000000"/>
          <w:lang w:eastAsia="ru-RU"/>
        </w:rPr>
        <w:t>рочие доходы от компенсации затрат бюджетов городских округов в сумме 43 996,46 руб. Фактическое поступление доходов</w:t>
      </w:r>
      <w:r>
        <w:rPr>
          <w:rFonts w:eastAsia="Times New Roman"/>
          <w:color w:val="000000"/>
          <w:lang w:eastAsia="ru-RU"/>
        </w:rPr>
        <w:t xml:space="preserve"> (30 000,00 руб. возврат средств Управлением образования администрации муниципального образования «город  Северобайкальск», по представлению Контрольно-счетной комиссии,  746,46 руб. возврат средств Управлением образования администрации муниципального образования «город  Северобайкальск» по представлению Министерства финансов Республики Бурятия, 13 250,00 руб. возврат средств за обучение работник</w:t>
      </w:r>
      <w:r w:rsidR="0072341C">
        <w:rPr>
          <w:rFonts w:eastAsia="Times New Roman"/>
          <w:color w:val="000000"/>
          <w:lang w:eastAsia="ru-RU"/>
        </w:rPr>
        <w:t>а</w:t>
      </w:r>
      <w:r>
        <w:rPr>
          <w:rFonts w:eastAsia="Times New Roman"/>
          <w:color w:val="000000"/>
          <w:lang w:eastAsia="ru-RU"/>
        </w:rPr>
        <w:t xml:space="preserve"> Администрации муниципального образования</w:t>
      </w:r>
      <w:proofErr w:type="gramEnd"/>
      <w:r>
        <w:rPr>
          <w:rFonts w:eastAsia="Times New Roman"/>
          <w:color w:val="000000"/>
          <w:lang w:eastAsia="ru-RU"/>
        </w:rPr>
        <w:t xml:space="preserve"> «город  Северобайкальск» при увольнении).</w:t>
      </w:r>
    </w:p>
    <w:p w:rsidR="00205574" w:rsidRPr="00593ED3" w:rsidRDefault="001E6347" w:rsidP="00593ED3">
      <w:pPr>
        <w:pStyle w:val="21"/>
        <w:shd w:val="clear" w:color="auto" w:fill="auto"/>
        <w:spacing w:before="0"/>
        <w:ind w:firstLine="740"/>
        <w:rPr>
          <w:rStyle w:val="20"/>
          <w:shd w:val="clear" w:color="auto" w:fill="auto"/>
        </w:rPr>
      </w:pPr>
      <w:r>
        <w:rPr>
          <w:rStyle w:val="22"/>
          <w:color w:val="000000"/>
        </w:rPr>
        <w:t xml:space="preserve">Объем безвозмездных поступлений </w:t>
      </w:r>
      <w:r w:rsidR="00205574">
        <w:rPr>
          <w:rStyle w:val="20"/>
          <w:color w:val="000000"/>
        </w:rPr>
        <w:t>на 202</w:t>
      </w:r>
      <w:r w:rsidR="00B73EB4">
        <w:rPr>
          <w:rStyle w:val="20"/>
          <w:color w:val="000000"/>
        </w:rPr>
        <w:t>5</w:t>
      </w:r>
      <w:r w:rsidR="00205574">
        <w:rPr>
          <w:rStyle w:val="20"/>
          <w:color w:val="000000"/>
        </w:rPr>
        <w:t xml:space="preserve"> год планируется к </w:t>
      </w:r>
      <w:r w:rsidR="00205574" w:rsidRPr="00213724">
        <w:rPr>
          <w:rStyle w:val="20"/>
          <w:color w:val="000000"/>
        </w:rPr>
        <w:t>у</w:t>
      </w:r>
      <w:r w:rsidR="00593ED3">
        <w:rPr>
          <w:rStyle w:val="20"/>
          <w:color w:val="000000"/>
        </w:rPr>
        <w:t>величению</w:t>
      </w:r>
      <w:r w:rsidR="00205574">
        <w:rPr>
          <w:rStyle w:val="20"/>
          <w:color w:val="000000"/>
        </w:rPr>
        <w:t xml:space="preserve">  на сумму </w:t>
      </w:r>
      <w:r w:rsidR="008361AD">
        <w:rPr>
          <w:rStyle w:val="20"/>
          <w:b/>
          <w:color w:val="000000"/>
        </w:rPr>
        <w:t>52 927 631,23</w:t>
      </w:r>
      <w:r w:rsidR="00D32C09">
        <w:rPr>
          <w:rStyle w:val="20"/>
          <w:color w:val="000000"/>
        </w:rPr>
        <w:t xml:space="preserve"> руб., </w:t>
      </w:r>
      <w:r w:rsidR="00593ED3">
        <w:rPr>
          <w:rStyle w:val="20"/>
          <w:color w:val="000000"/>
        </w:rPr>
        <w:t xml:space="preserve">на 2026 – 2027 годы </w:t>
      </w:r>
      <w:r w:rsidR="008361AD">
        <w:rPr>
          <w:rStyle w:val="20"/>
          <w:color w:val="000000"/>
        </w:rPr>
        <w:t>планируется к уменьшению по 5 000 000,00 руб.</w:t>
      </w:r>
      <w:r w:rsidR="0072341C">
        <w:rPr>
          <w:rStyle w:val="20"/>
          <w:color w:val="000000"/>
        </w:rPr>
        <w:t xml:space="preserve"> на каждый год.</w:t>
      </w:r>
    </w:p>
    <w:p w:rsidR="008361AD" w:rsidRPr="00593ED3" w:rsidRDefault="00EA68CE" w:rsidP="008361AD">
      <w:pPr>
        <w:pStyle w:val="21"/>
        <w:shd w:val="clear" w:color="auto" w:fill="auto"/>
        <w:spacing w:before="0"/>
        <w:ind w:firstLine="740"/>
        <w:rPr>
          <w:rStyle w:val="20"/>
          <w:shd w:val="clear" w:color="auto" w:fill="auto"/>
        </w:rPr>
      </w:pPr>
      <w:r>
        <w:rPr>
          <w:rStyle w:val="22"/>
          <w:b w:val="0"/>
          <w:bCs w:val="0"/>
          <w:shd w:val="clear" w:color="auto" w:fill="auto"/>
        </w:rPr>
        <w:t xml:space="preserve">Объем </w:t>
      </w:r>
      <w:r>
        <w:rPr>
          <w:rStyle w:val="22"/>
          <w:color w:val="000000"/>
        </w:rPr>
        <w:t xml:space="preserve">безвозмездных поступлений из вышестоящих бюджетов </w:t>
      </w:r>
      <w:r w:rsidRPr="00EA68CE">
        <w:rPr>
          <w:rStyle w:val="22"/>
          <w:b w:val="0"/>
          <w:color w:val="000000"/>
        </w:rPr>
        <w:t>на</w:t>
      </w:r>
      <w:r>
        <w:rPr>
          <w:rStyle w:val="22"/>
          <w:color w:val="000000"/>
        </w:rPr>
        <w:t xml:space="preserve"> </w:t>
      </w:r>
      <w:r>
        <w:rPr>
          <w:rStyle w:val="20"/>
          <w:color w:val="000000"/>
        </w:rPr>
        <w:t>202</w:t>
      </w:r>
      <w:r w:rsidR="00B73EB4">
        <w:rPr>
          <w:rStyle w:val="20"/>
          <w:color w:val="000000"/>
        </w:rPr>
        <w:t>5</w:t>
      </w:r>
      <w:r>
        <w:rPr>
          <w:rStyle w:val="20"/>
          <w:color w:val="000000"/>
        </w:rPr>
        <w:t xml:space="preserve"> год планируется к </w:t>
      </w:r>
      <w:r w:rsidRPr="00213724">
        <w:rPr>
          <w:rStyle w:val="20"/>
          <w:color w:val="000000"/>
        </w:rPr>
        <w:t>у</w:t>
      </w:r>
      <w:r w:rsidR="00593ED3">
        <w:rPr>
          <w:rStyle w:val="20"/>
          <w:color w:val="000000"/>
        </w:rPr>
        <w:t>величению</w:t>
      </w:r>
      <w:r>
        <w:rPr>
          <w:rStyle w:val="20"/>
          <w:color w:val="000000"/>
        </w:rPr>
        <w:t xml:space="preserve">  на сумму </w:t>
      </w:r>
      <w:r w:rsidR="008361AD">
        <w:rPr>
          <w:rStyle w:val="20"/>
          <w:b/>
          <w:color w:val="000000"/>
        </w:rPr>
        <w:t>50 928 377,69</w:t>
      </w:r>
      <w:r w:rsidR="004103BC">
        <w:rPr>
          <w:rStyle w:val="20"/>
          <w:color w:val="000000"/>
        </w:rPr>
        <w:t xml:space="preserve"> руб.,</w:t>
      </w:r>
      <w:r w:rsidR="008361AD" w:rsidRPr="008361AD">
        <w:rPr>
          <w:rStyle w:val="20"/>
          <w:color w:val="000000"/>
        </w:rPr>
        <w:t xml:space="preserve"> </w:t>
      </w:r>
      <w:r w:rsidR="008361AD">
        <w:rPr>
          <w:rStyle w:val="20"/>
          <w:color w:val="000000"/>
        </w:rPr>
        <w:t>на 2026 – 2027 годы</w:t>
      </w:r>
      <w:r w:rsidR="004103BC">
        <w:rPr>
          <w:rStyle w:val="20"/>
          <w:color w:val="000000"/>
        </w:rPr>
        <w:t xml:space="preserve"> </w:t>
      </w:r>
      <w:r w:rsidR="008361AD">
        <w:rPr>
          <w:rStyle w:val="20"/>
          <w:color w:val="000000"/>
        </w:rPr>
        <w:t>планируется к уменьшению по 5 000 000,00 руб.</w:t>
      </w:r>
      <w:r w:rsidR="0072341C">
        <w:rPr>
          <w:rStyle w:val="20"/>
          <w:color w:val="000000"/>
        </w:rPr>
        <w:t xml:space="preserve"> на каждый год.</w:t>
      </w:r>
    </w:p>
    <w:p w:rsidR="001E6347" w:rsidRPr="006B1BAF" w:rsidRDefault="004103BC" w:rsidP="00205574">
      <w:pPr>
        <w:pStyle w:val="21"/>
        <w:shd w:val="clear" w:color="auto" w:fill="auto"/>
        <w:spacing w:before="0"/>
        <w:ind w:firstLine="740"/>
        <w:rPr>
          <w:rStyle w:val="20"/>
          <w:color w:val="000000"/>
        </w:rPr>
      </w:pPr>
      <w:r w:rsidRPr="006B1BAF">
        <w:rPr>
          <w:rStyle w:val="20"/>
          <w:color w:val="000000"/>
        </w:rPr>
        <w:t>На 202</w:t>
      </w:r>
      <w:r w:rsidR="00B73EB4" w:rsidRPr="006B1BAF">
        <w:rPr>
          <w:rStyle w:val="20"/>
          <w:color w:val="000000"/>
        </w:rPr>
        <w:t>5</w:t>
      </w:r>
      <w:r w:rsidR="001E6347" w:rsidRPr="006B1BAF">
        <w:rPr>
          <w:rStyle w:val="20"/>
          <w:color w:val="000000"/>
        </w:rPr>
        <w:t xml:space="preserve"> год произошли следующие изменения:</w:t>
      </w:r>
    </w:p>
    <w:p w:rsidR="00EA4F0C" w:rsidRPr="006B1BAF" w:rsidRDefault="00EA4F0C" w:rsidP="00EA4F0C">
      <w:pPr>
        <w:pStyle w:val="21"/>
        <w:shd w:val="clear" w:color="auto" w:fill="auto"/>
        <w:spacing w:before="0"/>
        <w:ind w:firstLine="709"/>
      </w:pPr>
      <w:r w:rsidRPr="006B1BAF">
        <w:rPr>
          <w:rStyle w:val="20"/>
          <w:i/>
          <w:color w:val="000000"/>
        </w:rPr>
        <w:t>Субсидии</w:t>
      </w:r>
      <w:r w:rsidRPr="006B1BAF">
        <w:rPr>
          <w:rStyle w:val="20"/>
          <w:color w:val="000000"/>
        </w:rPr>
        <w:t xml:space="preserve"> у</w:t>
      </w:r>
      <w:r w:rsidR="0061432E" w:rsidRPr="006B1BAF">
        <w:rPr>
          <w:rStyle w:val="20"/>
          <w:color w:val="000000"/>
        </w:rPr>
        <w:t>величились</w:t>
      </w:r>
      <w:r w:rsidRPr="006B1BAF">
        <w:rPr>
          <w:rStyle w:val="20"/>
          <w:color w:val="000000"/>
        </w:rPr>
        <w:t xml:space="preserve"> на сумму </w:t>
      </w:r>
      <w:r w:rsidR="0073491F">
        <w:rPr>
          <w:rStyle w:val="20"/>
          <w:color w:val="000000"/>
        </w:rPr>
        <w:t>3</w:t>
      </w:r>
      <w:r w:rsidR="008361AD">
        <w:rPr>
          <w:rStyle w:val="20"/>
          <w:color w:val="000000"/>
        </w:rPr>
        <w:t>8 636 816,00</w:t>
      </w:r>
      <w:r w:rsidRPr="006B1BAF">
        <w:rPr>
          <w:rStyle w:val="20"/>
          <w:color w:val="000000"/>
        </w:rPr>
        <w:t xml:space="preserve"> руб., в том числе:</w:t>
      </w:r>
    </w:p>
    <w:p w:rsidR="0061432E" w:rsidRDefault="00EA4F0C" w:rsidP="00EA4F0C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 w:rsidRPr="006B1BAF">
        <w:rPr>
          <w:rFonts w:eastAsia="Times New Roman"/>
          <w:color w:val="000000"/>
          <w:lang w:eastAsia="ru-RU"/>
        </w:rPr>
        <w:t xml:space="preserve">- </w:t>
      </w:r>
      <w:r w:rsidR="0061432E" w:rsidRPr="006B1BAF">
        <w:rPr>
          <w:rFonts w:eastAsia="Times New Roman"/>
          <w:color w:val="000000"/>
          <w:lang w:eastAsia="ru-RU"/>
        </w:rPr>
        <w:t xml:space="preserve">Субсидия бюджетам городских округов </w:t>
      </w:r>
      <w:r w:rsidR="008361AD">
        <w:rPr>
          <w:rFonts w:eastAsia="Times New Roman"/>
          <w:color w:val="000000"/>
          <w:lang w:eastAsia="ru-RU"/>
        </w:rPr>
        <w:t>на п</w:t>
      </w:r>
      <w:r w:rsidR="008361AD" w:rsidRPr="008361AD">
        <w:rPr>
          <w:rFonts w:eastAsia="Times New Roman"/>
          <w:color w:val="000000"/>
          <w:lang w:eastAsia="ru-RU"/>
        </w:rPr>
        <w:t xml:space="preserve">овышение средней заработной </w:t>
      </w:r>
      <w:r w:rsidR="008361AD" w:rsidRPr="008361AD">
        <w:rPr>
          <w:rFonts w:eastAsia="Times New Roman"/>
          <w:color w:val="000000"/>
          <w:lang w:eastAsia="ru-RU"/>
        </w:rPr>
        <w:lastRenderedPageBreak/>
        <w:t xml:space="preserve">платы работников муниципальных учреждений культуры </w:t>
      </w:r>
      <w:r w:rsidR="0061432E" w:rsidRPr="006B1BAF">
        <w:rPr>
          <w:rFonts w:eastAsia="Times New Roman"/>
          <w:color w:val="000000"/>
          <w:lang w:eastAsia="ru-RU"/>
        </w:rPr>
        <w:t xml:space="preserve">в сумме </w:t>
      </w:r>
      <w:r w:rsidR="008361AD">
        <w:rPr>
          <w:rFonts w:eastAsia="Times New Roman"/>
          <w:color w:val="000000"/>
          <w:lang w:eastAsia="ru-RU"/>
        </w:rPr>
        <w:t>1 299 830,00</w:t>
      </w:r>
      <w:r w:rsidR="0061432E" w:rsidRPr="006B1BAF">
        <w:rPr>
          <w:rFonts w:eastAsia="Times New Roman"/>
          <w:color w:val="000000"/>
          <w:lang w:eastAsia="ru-RU"/>
        </w:rPr>
        <w:t xml:space="preserve"> руб.;</w:t>
      </w:r>
    </w:p>
    <w:p w:rsidR="008361AD" w:rsidRDefault="008361AD" w:rsidP="00EA4F0C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6B1BAF">
        <w:rPr>
          <w:rFonts w:eastAsia="Times New Roman"/>
          <w:color w:val="000000"/>
          <w:lang w:eastAsia="ru-RU"/>
        </w:rPr>
        <w:t>Субсидия бюджетам городских округов</w:t>
      </w:r>
      <w:r w:rsidRPr="008361AD">
        <w:t xml:space="preserve"> </w:t>
      </w:r>
      <w:r>
        <w:t>на с</w:t>
      </w:r>
      <w:r w:rsidRPr="008361AD">
        <w:rPr>
          <w:rFonts w:eastAsia="Times New Roman"/>
          <w:color w:val="000000"/>
          <w:lang w:eastAsia="ru-RU"/>
        </w:rPr>
        <w:t>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</w:r>
      <w:r>
        <w:rPr>
          <w:rFonts w:eastAsia="Times New Roman"/>
          <w:color w:val="000000"/>
          <w:lang w:eastAsia="ru-RU"/>
        </w:rPr>
        <w:t xml:space="preserve"> в сумме 16 541 000,00 руб.;</w:t>
      </w:r>
    </w:p>
    <w:p w:rsidR="008361AD" w:rsidRDefault="008361AD" w:rsidP="00EA4F0C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 w:rsidRPr="008361AD">
        <w:rPr>
          <w:rFonts w:eastAsia="Times New Roman"/>
          <w:color w:val="000000"/>
          <w:lang w:eastAsia="ru-RU"/>
        </w:rPr>
        <w:t>- Субсидия бюджетам городских округов на поддержку отрасли культуры в сумме 182 697,00 руб.</w:t>
      </w:r>
    </w:p>
    <w:p w:rsidR="008361AD" w:rsidRDefault="008361AD" w:rsidP="008361AD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361AD">
        <w:rPr>
          <w:rFonts w:eastAsia="Times New Roman"/>
          <w:color w:val="000000"/>
          <w:lang w:eastAsia="ru-RU"/>
        </w:rPr>
        <w:t>Субсиди</w:t>
      </w:r>
      <w:r>
        <w:rPr>
          <w:rFonts w:eastAsia="Times New Roman"/>
          <w:color w:val="000000"/>
          <w:lang w:eastAsia="ru-RU"/>
        </w:rPr>
        <w:t xml:space="preserve">я бюджетам городских округов </w:t>
      </w:r>
      <w:r w:rsidRPr="008361AD">
        <w:rPr>
          <w:rFonts w:eastAsia="Times New Roman"/>
          <w:color w:val="000000"/>
          <w:lang w:eastAsia="ru-RU"/>
        </w:rPr>
        <w:t xml:space="preserve"> на оплату труда обслуживающего персонала муниципальных общеобразовательных организаций, а также на оплату услуг сторонним организациям за выполнение работ (оказание услуг)</w:t>
      </w:r>
      <w:r>
        <w:rPr>
          <w:rFonts w:eastAsia="Times New Roman"/>
          <w:color w:val="000000"/>
          <w:lang w:eastAsia="ru-RU"/>
        </w:rPr>
        <w:t xml:space="preserve"> в сумме 11 786 600,00 руб.;</w:t>
      </w:r>
    </w:p>
    <w:p w:rsidR="008361AD" w:rsidRDefault="008361AD" w:rsidP="008361AD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361AD">
        <w:rPr>
          <w:rFonts w:eastAsia="Times New Roman"/>
          <w:color w:val="000000"/>
          <w:lang w:eastAsia="ru-RU"/>
        </w:rPr>
        <w:t>Субсиди</w:t>
      </w:r>
      <w:r>
        <w:rPr>
          <w:rFonts w:eastAsia="Times New Roman"/>
          <w:color w:val="000000"/>
          <w:lang w:eastAsia="ru-RU"/>
        </w:rPr>
        <w:t xml:space="preserve">я бюджетам городских </w:t>
      </w:r>
      <w:r w:rsidR="0072624C">
        <w:rPr>
          <w:rFonts w:eastAsia="Times New Roman"/>
          <w:color w:val="000000"/>
          <w:lang w:eastAsia="ru-RU"/>
        </w:rPr>
        <w:t>округов</w:t>
      </w:r>
      <w:r w:rsidRPr="008361AD">
        <w:rPr>
          <w:rFonts w:eastAsia="Times New Roman"/>
          <w:color w:val="000000"/>
          <w:lang w:eastAsia="ru-RU"/>
        </w:rPr>
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72624C">
        <w:rPr>
          <w:rFonts w:eastAsia="Times New Roman"/>
          <w:color w:val="000000"/>
          <w:lang w:eastAsia="ru-RU"/>
        </w:rPr>
        <w:t xml:space="preserve"> в сумме 3 168 700,00 руб.;</w:t>
      </w:r>
    </w:p>
    <w:p w:rsidR="0072624C" w:rsidRDefault="0072624C" w:rsidP="0072624C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361AD">
        <w:rPr>
          <w:rFonts w:eastAsia="Times New Roman"/>
          <w:color w:val="000000"/>
          <w:lang w:eastAsia="ru-RU"/>
        </w:rPr>
        <w:t>Субсиди</w:t>
      </w:r>
      <w:r>
        <w:rPr>
          <w:rFonts w:eastAsia="Times New Roman"/>
          <w:color w:val="000000"/>
          <w:lang w:eastAsia="ru-RU"/>
        </w:rPr>
        <w:t>я бюджетам городских округов</w:t>
      </w:r>
      <w:r w:rsidRPr="0072624C">
        <w:t xml:space="preserve"> </w:t>
      </w:r>
      <w:r>
        <w:t>на у</w:t>
      </w:r>
      <w:r w:rsidRPr="0072624C">
        <w:rPr>
          <w:rFonts w:eastAsia="Times New Roman"/>
          <w:color w:val="000000"/>
          <w:lang w:eastAsia="ru-RU"/>
        </w:rPr>
        <w:t xml:space="preserve">величение </w:t>
      </w:r>
      <w:proofErr w:type="gramStart"/>
      <w:r w:rsidRPr="0072624C">
        <w:rPr>
          <w:rFonts w:eastAsia="Times New Roman"/>
          <w:color w:val="000000"/>
          <w:lang w:eastAsia="ru-RU"/>
        </w:rPr>
        <w:t>фондов оплаты труда педагогических работников муниципальных организаций дополнительного образования</w:t>
      </w:r>
      <w:proofErr w:type="gramEnd"/>
      <w:r>
        <w:rPr>
          <w:rFonts w:eastAsia="Times New Roman"/>
          <w:color w:val="000000"/>
          <w:lang w:eastAsia="ru-RU"/>
        </w:rPr>
        <w:t xml:space="preserve"> в сумме 454 200,00 руб.;</w:t>
      </w:r>
    </w:p>
    <w:p w:rsidR="0072624C" w:rsidRDefault="0072624C" w:rsidP="0072624C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361AD">
        <w:rPr>
          <w:rFonts w:eastAsia="Times New Roman"/>
          <w:color w:val="000000"/>
          <w:lang w:eastAsia="ru-RU"/>
        </w:rPr>
        <w:t>Субсиди</w:t>
      </w:r>
      <w:r>
        <w:rPr>
          <w:rFonts w:eastAsia="Times New Roman"/>
          <w:color w:val="000000"/>
          <w:lang w:eastAsia="ru-RU"/>
        </w:rPr>
        <w:t xml:space="preserve">я бюджетам городских округов на </w:t>
      </w:r>
      <w:r w:rsidRPr="0072624C">
        <w:rPr>
          <w:rFonts w:eastAsia="Times New Roman"/>
          <w:color w:val="000000"/>
          <w:lang w:eastAsia="ru-RU"/>
        </w:rPr>
        <w:t>содержание инструкторов по физической культуре и спорту</w:t>
      </w:r>
      <w:r>
        <w:rPr>
          <w:rFonts w:eastAsia="Times New Roman"/>
          <w:color w:val="000000"/>
          <w:lang w:eastAsia="ru-RU"/>
        </w:rPr>
        <w:t xml:space="preserve"> в сумме 161 600,00 руб.;</w:t>
      </w:r>
    </w:p>
    <w:p w:rsidR="00915F50" w:rsidRPr="007A1FC8" w:rsidRDefault="0072624C" w:rsidP="007A1FC8">
      <w:pPr>
        <w:pStyle w:val="21"/>
        <w:shd w:val="clear" w:color="auto" w:fill="auto"/>
        <w:spacing w:before="0"/>
        <w:ind w:firstLine="709"/>
        <w:rPr>
          <w:rStyle w:val="20"/>
          <w:rFonts w:eastAsia="Times New Roman"/>
          <w:color w:val="000000"/>
          <w:shd w:val="clear" w:color="auto" w:fill="auto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361AD">
        <w:rPr>
          <w:rFonts w:eastAsia="Times New Roman"/>
          <w:color w:val="000000"/>
          <w:lang w:eastAsia="ru-RU"/>
        </w:rPr>
        <w:t>Субсиди</w:t>
      </w:r>
      <w:r>
        <w:rPr>
          <w:rFonts w:eastAsia="Times New Roman"/>
          <w:color w:val="000000"/>
          <w:lang w:eastAsia="ru-RU"/>
        </w:rPr>
        <w:t>я бюджетам городских округов</w:t>
      </w:r>
      <w:r w:rsidRPr="0072624C">
        <w:t xml:space="preserve"> </w:t>
      </w:r>
      <w:r>
        <w:t>на в</w:t>
      </w:r>
      <w:r w:rsidRPr="0072624C">
        <w:rPr>
          <w:rFonts w:eastAsia="Times New Roman"/>
          <w:color w:val="000000"/>
          <w:lang w:eastAsia="ru-RU"/>
        </w:rPr>
        <w:t>несение изменений в документацию территориального планирования и градостроительного зонирования муниципальных образований Республики Бурятия</w:t>
      </w:r>
      <w:r>
        <w:rPr>
          <w:rFonts w:eastAsia="Times New Roman"/>
          <w:color w:val="000000"/>
          <w:lang w:eastAsia="ru-RU"/>
        </w:rPr>
        <w:t xml:space="preserve"> в сумме 5 042 189,00 руб.</w:t>
      </w:r>
    </w:p>
    <w:p w:rsidR="00EA4F0C" w:rsidRPr="006B1BAF" w:rsidRDefault="00EA4F0C" w:rsidP="00EA4F0C">
      <w:pPr>
        <w:pStyle w:val="21"/>
        <w:shd w:val="clear" w:color="auto" w:fill="auto"/>
        <w:spacing w:before="0"/>
        <w:ind w:firstLine="709"/>
        <w:rPr>
          <w:rStyle w:val="20"/>
          <w:color w:val="000000"/>
        </w:rPr>
      </w:pPr>
      <w:r w:rsidRPr="006B1BAF">
        <w:rPr>
          <w:rStyle w:val="20"/>
          <w:i/>
          <w:color w:val="000000"/>
        </w:rPr>
        <w:t>Субвенции</w:t>
      </w:r>
      <w:r w:rsidRPr="006B1BAF">
        <w:rPr>
          <w:rStyle w:val="20"/>
          <w:color w:val="000000"/>
        </w:rPr>
        <w:t xml:space="preserve"> </w:t>
      </w:r>
      <w:r w:rsidR="007A1FC8">
        <w:rPr>
          <w:rStyle w:val="20"/>
          <w:color w:val="000000"/>
        </w:rPr>
        <w:t>увеличились</w:t>
      </w:r>
      <w:r w:rsidRPr="006B1BAF">
        <w:rPr>
          <w:rStyle w:val="20"/>
          <w:color w:val="000000"/>
        </w:rPr>
        <w:t xml:space="preserve"> на сумму </w:t>
      </w:r>
      <w:r w:rsidR="007A1FC8">
        <w:rPr>
          <w:rStyle w:val="20"/>
          <w:color w:val="000000"/>
        </w:rPr>
        <w:t>7 538 961,69</w:t>
      </w:r>
      <w:r w:rsidRPr="006B1BAF">
        <w:rPr>
          <w:rStyle w:val="20"/>
          <w:color w:val="000000"/>
        </w:rPr>
        <w:t xml:space="preserve"> руб., в том числе:</w:t>
      </w:r>
    </w:p>
    <w:p w:rsidR="00920E35" w:rsidRDefault="00915F50" w:rsidP="00920E35">
      <w:pPr>
        <w:pStyle w:val="21"/>
        <w:shd w:val="clear" w:color="auto" w:fill="auto"/>
        <w:spacing w:before="0"/>
        <w:ind w:firstLine="708"/>
        <w:rPr>
          <w:rFonts w:eastAsia="Times New Roman"/>
          <w:color w:val="000000"/>
          <w:lang w:eastAsia="ru-RU"/>
        </w:rPr>
      </w:pPr>
      <w:r w:rsidRPr="006B1BAF">
        <w:rPr>
          <w:rFonts w:eastAsia="Times New Roman"/>
          <w:color w:val="000000"/>
          <w:sz w:val="24"/>
          <w:szCs w:val="24"/>
          <w:lang w:eastAsia="ru-RU"/>
        </w:rPr>
        <w:t xml:space="preserve">- </w:t>
      </w:r>
      <w:r w:rsidRPr="006B1BAF">
        <w:rPr>
          <w:rFonts w:eastAsia="Times New Roman"/>
          <w:color w:val="000000"/>
          <w:lang w:eastAsia="ru-RU"/>
        </w:rPr>
        <w:t xml:space="preserve">Субвенции бюджетам городских округов на </w:t>
      </w:r>
      <w:r w:rsidR="007A1FC8">
        <w:rPr>
          <w:rFonts w:eastAsia="Times New Roman"/>
          <w:color w:val="000000"/>
          <w:lang w:eastAsia="ru-RU"/>
        </w:rPr>
        <w:t>ф</w:t>
      </w:r>
      <w:r w:rsidR="007A1FC8" w:rsidRPr="007A1FC8">
        <w:rPr>
          <w:rFonts w:eastAsia="Times New Roman"/>
          <w:color w:val="000000"/>
          <w:lang w:eastAsia="ru-RU"/>
        </w:rPr>
        <w:t>инансовое обеспечение получения дошкольного образования в муниципальных образовательных организациях</w:t>
      </w:r>
      <w:r w:rsidRPr="006B1BAF">
        <w:rPr>
          <w:rFonts w:eastAsia="Times New Roman"/>
          <w:color w:val="000000"/>
          <w:lang w:eastAsia="ru-RU"/>
        </w:rPr>
        <w:t xml:space="preserve"> в сумме </w:t>
      </w:r>
      <w:r w:rsidR="007A1FC8">
        <w:rPr>
          <w:rFonts w:eastAsia="Times New Roman"/>
          <w:color w:val="000000"/>
          <w:lang w:eastAsia="ru-RU"/>
        </w:rPr>
        <w:t>7 525 400,00</w:t>
      </w:r>
      <w:r w:rsidRPr="006B1BAF">
        <w:rPr>
          <w:rFonts w:eastAsia="Times New Roman"/>
          <w:color w:val="000000"/>
          <w:lang w:eastAsia="ru-RU"/>
        </w:rPr>
        <w:t xml:space="preserve"> руб.</w:t>
      </w:r>
      <w:r w:rsidR="007A1FC8">
        <w:rPr>
          <w:rFonts w:eastAsia="Times New Roman"/>
          <w:color w:val="000000"/>
          <w:lang w:eastAsia="ru-RU"/>
        </w:rPr>
        <w:t>;</w:t>
      </w:r>
    </w:p>
    <w:p w:rsidR="007A1FC8" w:rsidRDefault="007A1FC8" w:rsidP="00920E35">
      <w:pPr>
        <w:pStyle w:val="21"/>
        <w:shd w:val="clear" w:color="auto" w:fill="auto"/>
        <w:spacing w:before="0"/>
        <w:ind w:firstLine="708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6B1BAF">
        <w:rPr>
          <w:rFonts w:eastAsia="Times New Roman"/>
          <w:color w:val="000000"/>
          <w:lang w:eastAsia="ru-RU"/>
        </w:rPr>
        <w:t xml:space="preserve">Субвенции бюджетам городских округов </w:t>
      </w:r>
      <w:proofErr w:type="gramStart"/>
      <w:r w:rsidRPr="006B1BAF">
        <w:rPr>
          <w:rFonts w:eastAsia="Times New Roman"/>
          <w:color w:val="000000"/>
          <w:lang w:eastAsia="ru-RU"/>
        </w:rPr>
        <w:t>на</w:t>
      </w:r>
      <w:r>
        <w:rPr>
          <w:rFonts w:eastAsia="Times New Roman"/>
          <w:color w:val="000000"/>
          <w:lang w:eastAsia="ru-RU"/>
        </w:rPr>
        <w:t xml:space="preserve"> а</w:t>
      </w:r>
      <w:r w:rsidRPr="007A1FC8">
        <w:rPr>
          <w:rFonts w:eastAsia="Times New Roman"/>
          <w:color w:val="000000"/>
          <w:lang w:eastAsia="ru-RU"/>
        </w:rPr>
        <w:t>дминистрирование отдельного государственного полномочия по организации мероприятий при осуществлении деятельности по обращению с животными без владельцев</w:t>
      </w:r>
      <w:proofErr w:type="gramEnd"/>
      <w:r>
        <w:rPr>
          <w:rFonts w:eastAsia="Times New Roman"/>
          <w:color w:val="000000"/>
          <w:lang w:eastAsia="ru-RU"/>
        </w:rPr>
        <w:t xml:space="preserve"> в сумме 200,69 руб.;</w:t>
      </w:r>
    </w:p>
    <w:p w:rsidR="007A1FC8" w:rsidRDefault="007A1FC8" w:rsidP="00920E35">
      <w:pPr>
        <w:pStyle w:val="21"/>
        <w:shd w:val="clear" w:color="auto" w:fill="auto"/>
        <w:spacing w:before="0"/>
        <w:ind w:firstLine="708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6B1BAF">
        <w:rPr>
          <w:rFonts w:eastAsia="Times New Roman"/>
          <w:color w:val="000000"/>
          <w:lang w:eastAsia="ru-RU"/>
        </w:rPr>
        <w:t>Субвенции бюджетам городских округов</w:t>
      </w:r>
      <w:r>
        <w:rPr>
          <w:rFonts w:eastAsia="Times New Roman"/>
          <w:color w:val="000000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lang w:eastAsia="ru-RU"/>
        </w:rPr>
        <w:t xml:space="preserve">на </w:t>
      </w:r>
      <w:r w:rsidRPr="007A1FC8">
        <w:rPr>
          <w:rFonts w:eastAsia="Times New Roman"/>
          <w:color w:val="000000"/>
          <w:lang w:eastAsia="ru-RU"/>
        </w:rPr>
        <w:t>осуществление отдельного государственного полномочия по организации мероприятий при осуществлении деятельности по обращению с животными без владельцев</w:t>
      </w:r>
      <w:proofErr w:type="gramEnd"/>
      <w:r>
        <w:rPr>
          <w:rFonts w:eastAsia="Times New Roman"/>
          <w:color w:val="000000"/>
          <w:lang w:eastAsia="ru-RU"/>
        </w:rPr>
        <w:t xml:space="preserve"> в сумме 13 361,00 руб.</w:t>
      </w:r>
    </w:p>
    <w:p w:rsidR="007A1FC8" w:rsidRPr="006B1BAF" w:rsidRDefault="007A1FC8" w:rsidP="007A1FC8">
      <w:pPr>
        <w:pStyle w:val="21"/>
        <w:shd w:val="clear" w:color="auto" w:fill="auto"/>
        <w:spacing w:before="0"/>
        <w:ind w:firstLine="709"/>
        <w:rPr>
          <w:rStyle w:val="20"/>
          <w:color w:val="000000"/>
        </w:rPr>
      </w:pPr>
      <w:r w:rsidRPr="006B1BAF">
        <w:rPr>
          <w:rStyle w:val="20"/>
          <w:i/>
          <w:color w:val="000000"/>
        </w:rPr>
        <w:t>Субвенции</w:t>
      </w:r>
      <w:r w:rsidRPr="006B1BAF">
        <w:rPr>
          <w:rStyle w:val="20"/>
          <w:color w:val="000000"/>
        </w:rPr>
        <w:t xml:space="preserve"> </w:t>
      </w:r>
      <w:r>
        <w:rPr>
          <w:rStyle w:val="20"/>
          <w:color w:val="000000"/>
        </w:rPr>
        <w:t xml:space="preserve">уменьшились </w:t>
      </w:r>
      <w:r w:rsidRPr="006B1BAF">
        <w:rPr>
          <w:rStyle w:val="20"/>
          <w:color w:val="000000"/>
        </w:rPr>
        <w:t xml:space="preserve">на сумму </w:t>
      </w:r>
      <w:r>
        <w:rPr>
          <w:rStyle w:val="20"/>
          <w:color w:val="000000"/>
        </w:rPr>
        <w:t>2 435 200,00</w:t>
      </w:r>
      <w:r w:rsidRPr="006B1BAF">
        <w:rPr>
          <w:rStyle w:val="20"/>
          <w:color w:val="000000"/>
        </w:rPr>
        <w:t xml:space="preserve"> руб., в том числе:</w:t>
      </w:r>
    </w:p>
    <w:p w:rsidR="007A1FC8" w:rsidRDefault="007A1FC8" w:rsidP="00920E35">
      <w:pPr>
        <w:pStyle w:val="21"/>
        <w:shd w:val="clear" w:color="auto" w:fill="auto"/>
        <w:spacing w:before="0"/>
        <w:ind w:firstLine="708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6B1BAF">
        <w:rPr>
          <w:rFonts w:eastAsia="Times New Roman"/>
          <w:color w:val="000000"/>
          <w:lang w:eastAsia="ru-RU"/>
        </w:rPr>
        <w:t>Субвенции бюджетам городских округов</w:t>
      </w:r>
      <w:r>
        <w:rPr>
          <w:rFonts w:eastAsia="Times New Roman"/>
          <w:color w:val="000000"/>
          <w:lang w:eastAsia="ru-RU"/>
        </w:rPr>
        <w:t xml:space="preserve"> на ф</w:t>
      </w:r>
      <w:r w:rsidRPr="007A1FC8">
        <w:rPr>
          <w:rFonts w:eastAsia="Times New Roman"/>
          <w:color w:val="000000"/>
          <w:lang w:eastAsia="ru-RU"/>
        </w:rPr>
        <w:t>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</w:r>
      <w:r>
        <w:rPr>
          <w:rFonts w:eastAsia="Times New Roman"/>
          <w:color w:val="000000"/>
          <w:lang w:eastAsia="ru-RU"/>
        </w:rPr>
        <w:t xml:space="preserve"> в сумме 1 989 600,00 руб.;</w:t>
      </w:r>
    </w:p>
    <w:p w:rsidR="007A1FC8" w:rsidRDefault="007A1FC8" w:rsidP="00920E35">
      <w:pPr>
        <w:pStyle w:val="21"/>
        <w:shd w:val="clear" w:color="auto" w:fill="auto"/>
        <w:spacing w:before="0"/>
        <w:ind w:firstLine="708"/>
        <w:rPr>
          <w:rFonts w:eastAsia="Times New Roman"/>
          <w:color w:val="000000"/>
          <w:lang w:eastAsia="ru-RU"/>
        </w:rPr>
      </w:pPr>
      <w:proofErr w:type="gramStart"/>
      <w:r>
        <w:rPr>
          <w:rFonts w:eastAsia="Times New Roman"/>
          <w:color w:val="000000"/>
          <w:lang w:eastAsia="ru-RU"/>
        </w:rPr>
        <w:t xml:space="preserve">- </w:t>
      </w:r>
      <w:r w:rsidRPr="006B1BAF">
        <w:rPr>
          <w:rFonts w:eastAsia="Times New Roman"/>
          <w:color w:val="000000"/>
          <w:lang w:eastAsia="ru-RU"/>
        </w:rPr>
        <w:t>Субвенции бюджетам городских округов</w:t>
      </w:r>
      <w:r>
        <w:rPr>
          <w:rFonts w:eastAsia="Times New Roman"/>
          <w:color w:val="000000"/>
          <w:lang w:eastAsia="ru-RU"/>
        </w:rPr>
        <w:t xml:space="preserve"> на о</w:t>
      </w:r>
      <w:r w:rsidRPr="007A1FC8">
        <w:rPr>
          <w:rFonts w:eastAsia="Times New Roman"/>
          <w:color w:val="000000"/>
          <w:lang w:eastAsia="ru-RU"/>
        </w:rPr>
        <w:t>рганизаци</w:t>
      </w:r>
      <w:r>
        <w:rPr>
          <w:rFonts w:eastAsia="Times New Roman"/>
          <w:color w:val="000000"/>
          <w:lang w:eastAsia="ru-RU"/>
        </w:rPr>
        <w:t>ю</w:t>
      </w:r>
      <w:r w:rsidRPr="007A1FC8">
        <w:rPr>
          <w:rFonts w:eastAsia="Times New Roman"/>
          <w:color w:val="000000"/>
          <w:lang w:eastAsia="ru-RU"/>
        </w:rPr>
        <w:t xml:space="preserve">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</w:t>
      </w:r>
      <w:r w:rsidRPr="007A1FC8">
        <w:rPr>
          <w:rFonts w:eastAsia="Times New Roman"/>
          <w:color w:val="000000"/>
          <w:lang w:eastAsia="ru-RU"/>
        </w:rPr>
        <w:lastRenderedPageBreak/>
        <w:t>отдыха детей в каникулярное время и обеспечения прав детей, находящихся в трудной жизненной ситуации, на отдых и оздоровление</w:t>
      </w:r>
      <w:r>
        <w:rPr>
          <w:rFonts w:eastAsia="Times New Roman"/>
          <w:color w:val="000000"/>
          <w:lang w:eastAsia="ru-RU"/>
        </w:rPr>
        <w:t xml:space="preserve"> в сумме 197</w:t>
      </w:r>
      <w:proofErr w:type="gramEnd"/>
      <w:r>
        <w:rPr>
          <w:rFonts w:eastAsia="Times New Roman"/>
          <w:color w:val="000000"/>
          <w:lang w:eastAsia="ru-RU"/>
        </w:rPr>
        <w:t> 400,00 руб.;</w:t>
      </w:r>
    </w:p>
    <w:p w:rsidR="007A1FC8" w:rsidRDefault="007A1FC8" w:rsidP="00920E35">
      <w:pPr>
        <w:pStyle w:val="21"/>
        <w:shd w:val="clear" w:color="auto" w:fill="auto"/>
        <w:spacing w:before="0"/>
        <w:ind w:firstLine="708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6B1BAF">
        <w:rPr>
          <w:rFonts w:eastAsia="Times New Roman"/>
          <w:color w:val="000000"/>
          <w:lang w:eastAsia="ru-RU"/>
        </w:rPr>
        <w:t>Субвенции бюджетам городских округов</w:t>
      </w:r>
      <w:r>
        <w:rPr>
          <w:rFonts w:eastAsia="Times New Roman"/>
          <w:color w:val="000000"/>
          <w:lang w:eastAsia="ru-RU"/>
        </w:rPr>
        <w:t xml:space="preserve"> на </w:t>
      </w:r>
      <w:r w:rsidRPr="007A1FC8">
        <w:rPr>
          <w:rFonts w:eastAsia="Times New Roman"/>
          <w:color w:val="000000"/>
          <w:lang w:eastAsia="ru-RU"/>
        </w:rPr>
        <w:t>обеспечение прав детей находящихся в трудной жизненной ситуации, на отдых и оздоровление и организацию деятельности по обеспечению прав детей, находящихся в трудной жизненной ситуации на отдых и оздоровление</w:t>
      </w:r>
      <w:r>
        <w:rPr>
          <w:rFonts w:eastAsia="Times New Roman"/>
          <w:color w:val="000000"/>
          <w:lang w:eastAsia="ru-RU"/>
        </w:rPr>
        <w:t xml:space="preserve"> в сумме 241 700,00 руб.;</w:t>
      </w:r>
    </w:p>
    <w:p w:rsidR="007A1FC8" w:rsidRDefault="007A1FC8" w:rsidP="007A1FC8">
      <w:pPr>
        <w:pStyle w:val="21"/>
        <w:shd w:val="clear" w:color="auto" w:fill="auto"/>
        <w:spacing w:before="0"/>
        <w:ind w:firstLine="708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6B1BAF">
        <w:rPr>
          <w:rFonts w:eastAsia="Times New Roman"/>
          <w:color w:val="000000"/>
          <w:lang w:eastAsia="ru-RU"/>
        </w:rPr>
        <w:t>Субвенции бюджетам городских округов</w:t>
      </w:r>
      <w:r>
        <w:rPr>
          <w:rFonts w:eastAsia="Times New Roman"/>
          <w:color w:val="000000"/>
          <w:lang w:eastAsia="ru-RU"/>
        </w:rPr>
        <w:t xml:space="preserve"> на </w:t>
      </w:r>
      <w:r w:rsidRPr="007A1FC8">
        <w:rPr>
          <w:rFonts w:eastAsia="Times New Roman"/>
          <w:color w:val="000000"/>
          <w:lang w:eastAsia="ru-RU"/>
        </w:rPr>
        <w:t>организацию деятельности по обеспечению прав детей находящих</w:t>
      </w:r>
      <w:r>
        <w:rPr>
          <w:rFonts w:eastAsia="Times New Roman"/>
          <w:color w:val="000000"/>
          <w:lang w:eastAsia="ru-RU"/>
        </w:rPr>
        <w:t>ся в трудной жизненной ситуации</w:t>
      </w:r>
      <w:r w:rsidRPr="007A1FC8">
        <w:rPr>
          <w:rFonts w:eastAsia="Times New Roman"/>
          <w:color w:val="000000"/>
          <w:lang w:eastAsia="ru-RU"/>
        </w:rPr>
        <w:t>, на отдых и оздоровление</w:t>
      </w:r>
      <w:r>
        <w:rPr>
          <w:rFonts w:eastAsia="Times New Roman"/>
          <w:color w:val="000000"/>
          <w:lang w:eastAsia="ru-RU"/>
        </w:rPr>
        <w:t xml:space="preserve"> в сумме 3 600,00 руб.;</w:t>
      </w:r>
    </w:p>
    <w:p w:rsidR="007A1FC8" w:rsidRPr="006B1BAF" w:rsidRDefault="007A1FC8" w:rsidP="007A1FC8">
      <w:pPr>
        <w:pStyle w:val="21"/>
        <w:shd w:val="clear" w:color="auto" w:fill="auto"/>
        <w:spacing w:before="0"/>
        <w:ind w:firstLine="708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6B1BAF">
        <w:rPr>
          <w:rFonts w:eastAsia="Times New Roman"/>
          <w:color w:val="000000"/>
          <w:lang w:eastAsia="ru-RU"/>
        </w:rPr>
        <w:t>Субвенции бюджетам городских округов</w:t>
      </w:r>
      <w:r>
        <w:rPr>
          <w:rFonts w:eastAsia="Times New Roman"/>
          <w:color w:val="000000"/>
          <w:lang w:eastAsia="ru-RU"/>
        </w:rPr>
        <w:t xml:space="preserve"> на а</w:t>
      </w:r>
      <w:r w:rsidRPr="007A1FC8">
        <w:rPr>
          <w:rFonts w:eastAsia="Times New Roman"/>
          <w:color w:val="000000"/>
          <w:lang w:eastAsia="ru-RU"/>
        </w:rPr>
        <w:t>дминистрирование передаваемого отдельного государственного полномочия по организации и обеспечению отдыха и оздоровления детей</w:t>
      </w:r>
      <w:r>
        <w:rPr>
          <w:rFonts w:eastAsia="Times New Roman"/>
          <w:color w:val="000000"/>
          <w:lang w:eastAsia="ru-RU"/>
        </w:rPr>
        <w:t xml:space="preserve"> в сумме 2 900,00 руб.</w:t>
      </w:r>
    </w:p>
    <w:p w:rsidR="00915F50" w:rsidRDefault="00915F50" w:rsidP="00920E35">
      <w:pPr>
        <w:pStyle w:val="21"/>
        <w:shd w:val="clear" w:color="auto" w:fill="auto"/>
        <w:spacing w:before="0"/>
        <w:ind w:firstLine="708"/>
        <w:rPr>
          <w:rFonts w:eastAsia="Times New Roman"/>
          <w:color w:val="000000"/>
          <w:lang w:eastAsia="ru-RU"/>
        </w:rPr>
      </w:pPr>
      <w:r w:rsidRPr="006B1BAF">
        <w:rPr>
          <w:rFonts w:eastAsia="Times New Roman"/>
          <w:color w:val="000000"/>
          <w:lang w:eastAsia="ru-RU"/>
        </w:rPr>
        <w:t>Иные межбюджетные трансферты увеличились на сумму</w:t>
      </w:r>
      <w:r>
        <w:rPr>
          <w:rFonts w:eastAsia="Times New Roman"/>
          <w:color w:val="000000"/>
          <w:lang w:eastAsia="ru-RU"/>
        </w:rPr>
        <w:t xml:space="preserve"> </w:t>
      </w:r>
      <w:r w:rsidR="007A1FC8">
        <w:rPr>
          <w:rFonts w:eastAsia="Times New Roman"/>
          <w:color w:val="000000"/>
          <w:lang w:eastAsia="ru-RU"/>
        </w:rPr>
        <w:t>7 187 800,00</w:t>
      </w:r>
      <w:r>
        <w:rPr>
          <w:rFonts w:eastAsia="Times New Roman"/>
          <w:color w:val="000000"/>
          <w:lang w:eastAsia="ru-RU"/>
        </w:rPr>
        <w:t xml:space="preserve"> руб., в том числе:</w:t>
      </w:r>
    </w:p>
    <w:p w:rsidR="00915F50" w:rsidRDefault="00915F50" w:rsidP="00920E35">
      <w:pPr>
        <w:pStyle w:val="21"/>
        <w:shd w:val="clear" w:color="auto" w:fill="auto"/>
        <w:spacing w:before="0"/>
        <w:ind w:firstLine="708"/>
        <w:rPr>
          <w:rFonts w:eastAsia="Times New Roman"/>
          <w:color w:val="000000"/>
          <w:lang w:eastAsia="ru-RU"/>
        </w:rPr>
      </w:pPr>
      <w:r w:rsidRPr="00915F50">
        <w:rPr>
          <w:rFonts w:eastAsia="Times New Roman"/>
          <w:color w:val="000000"/>
          <w:lang w:eastAsia="ru-RU"/>
        </w:rPr>
        <w:t xml:space="preserve">- </w:t>
      </w:r>
      <w:r w:rsidR="007A1FC8">
        <w:rPr>
          <w:rFonts w:eastAsia="Times New Roman"/>
          <w:color w:val="000000"/>
          <w:lang w:eastAsia="ru-RU"/>
        </w:rPr>
        <w:t>Прочие</w:t>
      </w:r>
      <w:r w:rsidRPr="00915F50">
        <w:rPr>
          <w:rFonts w:eastAsia="Times New Roman"/>
          <w:color w:val="000000"/>
          <w:lang w:eastAsia="ru-RU"/>
        </w:rPr>
        <w:t xml:space="preserve"> межбюджетные трансферты, передаваемые бюджетам городских округов  (</w:t>
      </w:r>
      <w:r w:rsidR="003F2419" w:rsidRPr="003F2419">
        <w:rPr>
          <w:rFonts w:eastAsia="Times New Roman"/>
          <w:color w:val="000000"/>
          <w:lang w:eastAsia="ru-RU"/>
        </w:rPr>
        <w:t>Обеспечение выплат ежемес</w:t>
      </w:r>
      <w:r w:rsidR="003F2419">
        <w:rPr>
          <w:rFonts w:eastAsia="Times New Roman"/>
          <w:color w:val="000000"/>
          <w:lang w:eastAsia="ru-RU"/>
        </w:rPr>
        <w:t>ячного денежного вознаграждения</w:t>
      </w:r>
      <w:r w:rsidR="003F2419" w:rsidRPr="003F2419">
        <w:rPr>
          <w:rFonts w:eastAsia="Times New Roman"/>
          <w:color w:val="000000"/>
          <w:lang w:eastAsia="ru-RU"/>
        </w:rPr>
        <w:t xml:space="preserve">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 w:rsidRPr="00915F50">
        <w:rPr>
          <w:rFonts w:eastAsia="Times New Roman"/>
          <w:color w:val="000000"/>
          <w:lang w:eastAsia="ru-RU"/>
        </w:rPr>
        <w:t xml:space="preserve">) в сумме </w:t>
      </w:r>
      <w:r w:rsidR="003F2419">
        <w:rPr>
          <w:rFonts w:eastAsia="Times New Roman"/>
          <w:color w:val="000000"/>
          <w:lang w:eastAsia="ru-RU"/>
        </w:rPr>
        <w:t>156 200,00</w:t>
      </w:r>
      <w:r w:rsidRPr="00915F50">
        <w:rPr>
          <w:rFonts w:eastAsia="Times New Roman"/>
          <w:color w:val="000000"/>
          <w:lang w:eastAsia="ru-RU"/>
        </w:rPr>
        <w:t xml:space="preserve"> руб.</w:t>
      </w:r>
      <w:r w:rsidR="003F2419">
        <w:rPr>
          <w:rFonts w:eastAsia="Times New Roman"/>
          <w:color w:val="000000"/>
          <w:lang w:eastAsia="ru-RU"/>
        </w:rPr>
        <w:t>;</w:t>
      </w:r>
    </w:p>
    <w:p w:rsidR="003F2419" w:rsidRPr="00915F50" w:rsidRDefault="003F2419" w:rsidP="003F2419">
      <w:pPr>
        <w:pStyle w:val="21"/>
        <w:shd w:val="clear" w:color="auto" w:fill="auto"/>
        <w:tabs>
          <w:tab w:val="left" w:pos="6233"/>
        </w:tabs>
        <w:spacing w:before="0"/>
        <w:ind w:firstLine="708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</w:t>
      </w:r>
      <w:r w:rsidRPr="00915F5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Прочие</w:t>
      </w:r>
      <w:r w:rsidRPr="00915F50">
        <w:rPr>
          <w:rFonts w:eastAsia="Times New Roman"/>
          <w:color w:val="000000"/>
          <w:lang w:eastAsia="ru-RU"/>
        </w:rPr>
        <w:t xml:space="preserve"> межбюджетные трансферты, передаваемые бюджетам городских округов  (</w:t>
      </w:r>
      <w:r w:rsidRPr="003F2419">
        <w:rPr>
          <w:rFonts w:eastAsia="Times New Roman"/>
          <w:color w:val="000000"/>
          <w:lang w:eastAsia="ru-RU"/>
        </w:rPr>
        <w:t>Содержание автомобильных дорог общего пользования местного значения, в том числе обеспечение безопасности дорожного движения</w:t>
      </w:r>
      <w:r w:rsidRPr="00915F50">
        <w:rPr>
          <w:rFonts w:eastAsia="Times New Roman"/>
          <w:color w:val="000000"/>
          <w:lang w:eastAsia="ru-RU"/>
        </w:rPr>
        <w:t xml:space="preserve">) в сумме </w:t>
      </w:r>
      <w:r>
        <w:rPr>
          <w:rFonts w:eastAsia="Times New Roman"/>
          <w:color w:val="000000"/>
          <w:lang w:eastAsia="ru-RU"/>
        </w:rPr>
        <w:t>7 031 600,00</w:t>
      </w:r>
      <w:r w:rsidRPr="00915F50">
        <w:rPr>
          <w:rFonts w:eastAsia="Times New Roman"/>
          <w:color w:val="000000"/>
          <w:lang w:eastAsia="ru-RU"/>
        </w:rPr>
        <w:t xml:space="preserve"> руб.</w:t>
      </w:r>
      <w:r>
        <w:rPr>
          <w:rFonts w:eastAsia="Times New Roman"/>
          <w:color w:val="000000"/>
          <w:lang w:eastAsia="ru-RU"/>
        </w:rPr>
        <w:tab/>
      </w:r>
    </w:p>
    <w:p w:rsidR="00915F50" w:rsidRPr="00920E35" w:rsidRDefault="00915F50" w:rsidP="00920E35">
      <w:pPr>
        <w:pStyle w:val="21"/>
        <w:shd w:val="clear" w:color="auto" w:fill="auto"/>
        <w:spacing w:before="0"/>
        <w:ind w:firstLine="708"/>
        <w:rPr>
          <w:rFonts w:eastAsia="Times New Roman"/>
          <w:color w:val="000000"/>
          <w:lang w:eastAsia="ru-RU"/>
        </w:rPr>
      </w:pPr>
    </w:p>
    <w:p w:rsidR="007454D5" w:rsidRDefault="007454D5" w:rsidP="007454D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E35">
        <w:rPr>
          <w:rFonts w:ascii="Times New Roman" w:eastAsia="Times New Roman" w:hAnsi="Times New Roman" w:cs="Times New Roman"/>
          <w:b/>
          <w:sz w:val="28"/>
          <w:szCs w:val="28"/>
        </w:rPr>
        <w:t>Поступления от денежных пожертвований, предоставляемых негосударственными организациями получателям средств бюджетов городских округов (пожертвования)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351FD">
        <w:rPr>
          <w:rFonts w:ascii="Times New Roman" w:eastAsia="Times New Roman" w:hAnsi="Times New Roman" w:cs="Times New Roman"/>
          <w:b/>
          <w:sz w:val="28"/>
          <w:szCs w:val="28"/>
        </w:rPr>
        <w:t xml:space="preserve">на 2025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увеличены на сумму </w:t>
      </w:r>
      <w:r w:rsidR="003F2419">
        <w:rPr>
          <w:rFonts w:ascii="Times New Roman" w:eastAsia="Times New Roman" w:hAnsi="Times New Roman" w:cs="Times New Roman"/>
          <w:sz w:val="28"/>
          <w:szCs w:val="28"/>
        </w:rPr>
        <w:t>2 000 000,00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руб. </w:t>
      </w:r>
      <w:r w:rsidRPr="00BC316C">
        <w:rPr>
          <w:rFonts w:ascii="Times New Roman" w:eastAsia="Times New Roman" w:hAnsi="Times New Roman" w:cs="Times New Roman"/>
          <w:sz w:val="28"/>
          <w:szCs w:val="28"/>
        </w:rPr>
        <w:t>(</w:t>
      </w:r>
      <w:r w:rsidR="00915F50">
        <w:rPr>
          <w:rFonts w:ascii="Times New Roman" w:eastAsia="Times New Roman" w:hAnsi="Times New Roman" w:cs="Times New Roman"/>
          <w:sz w:val="28"/>
          <w:szCs w:val="28"/>
        </w:rPr>
        <w:t>ОАО РЖД</w:t>
      </w:r>
      <w:r w:rsidR="00665FB6">
        <w:rPr>
          <w:rFonts w:ascii="Times New Roman" w:eastAsia="Times New Roman" w:hAnsi="Times New Roman" w:cs="Times New Roman"/>
          <w:sz w:val="28"/>
          <w:szCs w:val="28"/>
        </w:rPr>
        <w:t xml:space="preserve"> на содержание парка «Северное сияние»</w:t>
      </w:r>
      <w:r w:rsidRPr="00BC316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C251E" w:rsidRDefault="00BC251E" w:rsidP="007454D5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68D7" w:rsidRDefault="003F2419" w:rsidP="003F241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Возврат </w:t>
      </w:r>
      <w:r w:rsidR="00920E35" w:rsidRPr="00920E35">
        <w:rPr>
          <w:rFonts w:ascii="Times New Roman" w:eastAsia="Times New Roman" w:hAnsi="Times New Roman" w:cs="Times New Roman"/>
          <w:b/>
          <w:sz w:val="28"/>
          <w:szCs w:val="28"/>
        </w:rPr>
        <w:t>остатк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 w:rsidR="00920E35" w:rsidRPr="00920E35">
        <w:rPr>
          <w:rFonts w:ascii="Times New Roman" w:eastAsia="Times New Roman" w:hAnsi="Times New Roman" w:cs="Times New Roman"/>
          <w:b/>
          <w:sz w:val="28"/>
          <w:szCs w:val="28"/>
        </w:rPr>
        <w:t xml:space="preserve"> субсидий, субвенций и иных межбюджетных трансфертов, имеющих целевое назначение, прошлых лет</w:t>
      </w:r>
      <w:r w:rsidR="00920E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20E35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</w:rPr>
        <w:t>746,46</w:t>
      </w:r>
      <w:r w:rsidR="00920E35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="008277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республиканский бюджет</w:t>
      </w:r>
      <w:r w:rsidR="00665FB6">
        <w:rPr>
          <w:rFonts w:ascii="Times New Roman" w:eastAsia="Times New Roman" w:hAnsi="Times New Roman" w:cs="Times New Roman"/>
          <w:sz w:val="28"/>
          <w:szCs w:val="28"/>
        </w:rPr>
        <w:t xml:space="preserve"> по акут проверки Минфина Республики Бурятия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54D5" w:rsidRDefault="007454D5" w:rsidP="00EE4901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</w:rPr>
      </w:pPr>
    </w:p>
    <w:p w:rsidR="001E6347" w:rsidRPr="00912D28" w:rsidRDefault="001E6347" w:rsidP="00AB016A">
      <w:pPr>
        <w:pStyle w:val="110"/>
        <w:keepNext/>
        <w:keepLines/>
        <w:shd w:val="clear" w:color="auto" w:fill="auto"/>
        <w:spacing w:after="0" w:line="317" w:lineRule="exact"/>
        <w:ind w:firstLine="708"/>
        <w:jc w:val="both"/>
        <w:rPr>
          <w:rStyle w:val="20"/>
          <w:shd w:val="clear" w:color="auto" w:fill="auto"/>
        </w:rPr>
      </w:pPr>
      <w:r>
        <w:rPr>
          <w:rStyle w:val="12"/>
          <w:color w:val="000000"/>
        </w:rPr>
        <w:t>2</w:t>
      </w:r>
      <w:r w:rsidR="007058C5">
        <w:rPr>
          <w:rStyle w:val="12"/>
          <w:b/>
          <w:color w:val="000000"/>
        </w:rPr>
        <w:t>. Расходная часть бюджета 2025</w:t>
      </w:r>
      <w:r w:rsidR="00BC251E">
        <w:rPr>
          <w:rStyle w:val="12"/>
          <w:b/>
          <w:color w:val="000000"/>
        </w:rPr>
        <w:t>-202</w:t>
      </w:r>
      <w:r w:rsidR="007058C5">
        <w:rPr>
          <w:rStyle w:val="12"/>
          <w:b/>
          <w:color w:val="000000"/>
        </w:rPr>
        <w:t>7</w:t>
      </w:r>
      <w:r w:rsidRPr="00E004E5">
        <w:rPr>
          <w:rStyle w:val="12"/>
          <w:b/>
          <w:color w:val="000000"/>
        </w:rPr>
        <w:t xml:space="preserve"> годов</w:t>
      </w:r>
      <w:r w:rsidR="00AB016A">
        <w:rPr>
          <w:rStyle w:val="12"/>
          <w:b/>
          <w:color w:val="000000"/>
        </w:rPr>
        <w:t xml:space="preserve"> (приложение № </w:t>
      </w:r>
      <w:r w:rsidR="00827789">
        <w:rPr>
          <w:rStyle w:val="12"/>
          <w:b/>
          <w:color w:val="000000"/>
        </w:rPr>
        <w:t>4,5,6,7,8</w:t>
      </w:r>
      <w:r w:rsidR="003F2419">
        <w:rPr>
          <w:rStyle w:val="12"/>
          <w:b/>
          <w:color w:val="000000"/>
        </w:rPr>
        <w:t>,9</w:t>
      </w:r>
      <w:r w:rsidR="00AB016A">
        <w:rPr>
          <w:rStyle w:val="12"/>
          <w:b/>
          <w:color w:val="000000"/>
        </w:rPr>
        <w:t xml:space="preserve"> к проекту Решения).</w:t>
      </w:r>
    </w:p>
    <w:p w:rsidR="001E6347" w:rsidRDefault="001E6347" w:rsidP="001E6347">
      <w:pPr>
        <w:pStyle w:val="21"/>
        <w:shd w:val="clear" w:color="auto" w:fill="auto"/>
        <w:spacing w:before="0"/>
        <w:ind w:firstLine="740"/>
        <w:rPr>
          <w:rStyle w:val="20"/>
          <w:color w:val="000000"/>
        </w:rPr>
      </w:pPr>
      <w:r>
        <w:rPr>
          <w:rStyle w:val="20"/>
          <w:color w:val="000000"/>
        </w:rPr>
        <w:t xml:space="preserve">Расходы </w:t>
      </w:r>
      <w:r w:rsidR="00BC251E">
        <w:rPr>
          <w:rStyle w:val="20"/>
          <w:b/>
          <w:color w:val="000000"/>
        </w:rPr>
        <w:t>на 202</w:t>
      </w:r>
      <w:r w:rsidR="007058C5">
        <w:rPr>
          <w:rStyle w:val="20"/>
          <w:b/>
          <w:color w:val="000000"/>
        </w:rPr>
        <w:t xml:space="preserve">5 </w:t>
      </w:r>
      <w:r w:rsidRPr="001E6347">
        <w:rPr>
          <w:rStyle w:val="20"/>
          <w:b/>
          <w:color w:val="000000"/>
        </w:rPr>
        <w:t>год</w:t>
      </w:r>
      <w:r>
        <w:rPr>
          <w:rStyle w:val="20"/>
          <w:color w:val="000000"/>
        </w:rPr>
        <w:t xml:space="preserve"> </w:t>
      </w:r>
      <w:r w:rsidR="007058C5">
        <w:rPr>
          <w:rStyle w:val="20"/>
          <w:color w:val="000000"/>
        </w:rPr>
        <w:t>планируются к увеличению</w:t>
      </w:r>
      <w:r>
        <w:rPr>
          <w:rStyle w:val="20"/>
          <w:color w:val="000000"/>
        </w:rPr>
        <w:t xml:space="preserve"> на сумму </w:t>
      </w:r>
      <w:r w:rsidR="003F2419">
        <w:rPr>
          <w:rStyle w:val="20"/>
          <w:color w:val="000000"/>
        </w:rPr>
        <w:t>74 450 303,89</w:t>
      </w:r>
      <w:r>
        <w:rPr>
          <w:rStyle w:val="20"/>
          <w:color w:val="000000"/>
        </w:rPr>
        <w:t xml:space="preserve"> руб. и состав</w:t>
      </w:r>
      <w:r w:rsidR="007058C5">
        <w:rPr>
          <w:rStyle w:val="20"/>
          <w:color w:val="000000"/>
        </w:rPr>
        <w:t>ят</w:t>
      </w:r>
      <w:r>
        <w:rPr>
          <w:rStyle w:val="20"/>
          <w:color w:val="000000"/>
        </w:rPr>
        <w:t xml:space="preserve"> </w:t>
      </w:r>
      <w:r w:rsidR="003F2419">
        <w:rPr>
          <w:rStyle w:val="20"/>
          <w:color w:val="000000"/>
        </w:rPr>
        <w:t>2 325 870 455,81</w:t>
      </w:r>
      <w:r w:rsidR="00C90A42">
        <w:rPr>
          <w:rStyle w:val="20"/>
          <w:color w:val="000000"/>
        </w:rPr>
        <w:t xml:space="preserve"> </w:t>
      </w:r>
      <w:r>
        <w:rPr>
          <w:rStyle w:val="20"/>
          <w:color w:val="000000"/>
        </w:rPr>
        <w:t xml:space="preserve">руб. </w:t>
      </w:r>
    </w:p>
    <w:p w:rsidR="007058C5" w:rsidRDefault="00827789" w:rsidP="00827789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Общий объем р</w:t>
      </w:r>
      <w:r w:rsidR="001E6347" w:rsidRPr="004759FE">
        <w:rPr>
          <w:rFonts w:eastAsia="Times New Roman"/>
          <w:color w:val="000000"/>
        </w:rPr>
        <w:t>асход</w:t>
      </w:r>
      <w:r>
        <w:rPr>
          <w:rFonts w:eastAsia="Times New Roman"/>
          <w:color w:val="000000"/>
        </w:rPr>
        <w:t>ов</w:t>
      </w:r>
      <w:r w:rsidR="001E6347">
        <w:rPr>
          <w:rFonts w:eastAsia="Times New Roman"/>
          <w:b/>
          <w:color w:val="000000"/>
        </w:rPr>
        <w:t xml:space="preserve"> на 202</w:t>
      </w:r>
      <w:r w:rsidR="007058C5">
        <w:rPr>
          <w:rFonts w:eastAsia="Times New Roman"/>
          <w:b/>
          <w:color w:val="000000"/>
        </w:rPr>
        <w:t>6</w:t>
      </w:r>
      <w:r>
        <w:rPr>
          <w:rFonts w:eastAsia="Times New Roman"/>
          <w:b/>
          <w:color w:val="000000"/>
        </w:rPr>
        <w:t xml:space="preserve"> - 2027</w:t>
      </w:r>
      <w:r w:rsidR="004759FE">
        <w:rPr>
          <w:rFonts w:eastAsia="Times New Roman"/>
          <w:b/>
          <w:color w:val="000000"/>
        </w:rPr>
        <w:t xml:space="preserve"> год</w:t>
      </w:r>
      <w:r>
        <w:rPr>
          <w:rFonts w:eastAsia="Times New Roman"/>
          <w:b/>
          <w:color w:val="000000"/>
        </w:rPr>
        <w:t>ы</w:t>
      </w:r>
      <w:r w:rsidR="004759FE">
        <w:rPr>
          <w:rFonts w:eastAsia="Times New Roman"/>
          <w:b/>
          <w:color w:val="000000"/>
        </w:rPr>
        <w:t xml:space="preserve"> </w:t>
      </w:r>
      <w:r w:rsidR="003F2419">
        <w:rPr>
          <w:rFonts w:eastAsia="Times New Roman"/>
          <w:color w:val="000000"/>
        </w:rPr>
        <w:t>планируется к уменьшению на сумму 5 000 000,00 руб. по годам</w:t>
      </w:r>
      <w:r>
        <w:rPr>
          <w:rFonts w:eastAsia="Times New Roman"/>
          <w:color w:val="000000"/>
        </w:rPr>
        <w:t>.</w:t>
      </w:r>
    </w:p>
    <w:p w:rsidR="00DD284A" w:rsidRDefault="007058C5" w:rsidP="00DD284A">
      <w:pPr>
        <w:pStyle w:val="21"/>
        <w:shd w:val="clear" w:color="auto" w:fill="auto"/>
        <w:spacing w:before="0" w:line="240" w:lineRule="auto"/>
        <w:ind w:firstLine="740"/>
        <w:rPr>
          <w:rStyle w:val="20"/>
          <w:color w:val="000000"/>
        </w:rPr>
      </w:pPr>
      <w:r>
        <w:rPr>
          <w:rFonts w:eastAsia="Times New Roman"/>
          <w:color w:val="000000"/>
        </w:rPr>
        <w:t>Т</w:t>
      </w:r>
      <w:r w:rsidR="004759FE">
        <w:rPr>
          <w:rStyle w:val="20"/>
          <w:color w:val="000000"/>
        </w:rPr>
        <w:t>аблица из</w:t>
      </w:r>
      <w:r>
        <w:rPr>
          <w:rStyle w:val="20"/>
          <w:color w:val="000000"/>
        </w:rPr>
        <w:t>менений по расходам прилагается</w:t>
      </w:r>
      <w:r w:rsidR="004759FE">
        <w:rPr>
          <w:rStyle w:val="20"/>
          <w:color w:val="000000"/>
        </w:rPr>
        <w:t>.</w:t>
      </w:r>
    </w:p>
    <w:p w:rsidR="00DD284A" w:rsidRDefault="00DD284A" w:rsidP="00DD284A">
      <w:pPr>
        <w:pStyle w:val="21"/>
        <w:shd w:val="clear" w:color="auto" w:fill="auto"/>
        <w:spacing w:before="0" w:line="240" w:lineRule="auto"/>
        <w:ind w:firstLine="740"/>
        <w:rPr>
          <w:rStyle w:val="12"/>
          <w:b w:val="0"/>
          <w:color w:val="000000"/>
        </w:rPr>
      </w:pPr>
      <w:r w:rsidRPr="00DD284A">
        <w:rPr>
          <w:rStyle w:val="12"/>
          <w:b w:val="0"/>
          <w:color w:val="000000"/>
        </w:rPr>
        <w:t>3.Источники финансирования дефицита бюджета</w:t>
      </w:r>
    </w:p>
    <w:p w:rsidR="00DD284A" w:rsidRDefault="00DD284A" w:rsidP="00DD284A">
      <w:pPr>
        <w:pStyle w:val="21"/>
        <w:shd w:val="clear" w:color="auto" w:fill="auto"/>
        <w:spacing w:before="0" w:line="240" w:lineRule="auto"/>
        <w:ind w:firstLine="740"/>
        <w:rPr>
          <w:rStyle w:val="20"/>
          <w:color w:val="000000"/>
        </w:rPr>
      </w:pPr>
      <w:r w:rsidRPr="007E2275">
        <w:rPr>
          <w:rStyle w:val="20"/>
          <w:b/>
          <w:color w:val="000000"/>
        </w:rPr>
        <w:t xml:space="preserve">Приложением № </w:t>
      </w:r>
      <w:r w:rsidR="00A64B7A">
        <w:rPr>
          <w:rStyle w:val="20"/>
          <w:b/>
          <w:color w:val="000000"/>
        </w:rPr>
        <w:t>10</w:t>
      </w:r>
      <w:r>
        <w:rPr>
          <w:rStyle w:val="20"/>
          <w:color w:val="000000"/>
        </w:rPr>
        <w:t xml:space="preserve"> источники </w:t>
      </w:r>
      <w:r w:rsidRPr="007E2275">
        <w:rPr>
          <w:rStyle w:val="12"/>
          <w:b w:val="0"/>
          <w:color w:val="000000"/>
        </w:rPr>
        <w:t>финансирования дефицита бюджета</w:t>
      </w:r>
      <w:r w:rsidR="007058C5">
        <w:rPr>
          <w:rStyle w:val="12"/>
          <w:b w:val="0"/>
          <w:color w:val="000000"/>
        </w:rPr>
        <w:t>.</w:t>
      </w:r>
      <w:r>
        <w:rPr>
          <w:rStyle w:val="20"/>
          <w:color w:val="000000"/>
        </w:rPr>
        <w:t xml:space="preserve"> </w:t>
      </w:r>
    </w:p>
    <w:p w:rsidR="006706F3" w:rsidRDefault="006706F3" w:rsidP="00DD284A">
      <w:pPr>
        <w:pStyle w:val="21"/>
        <w:shd w:val="clear" w:color="auto" w:fill="auto"/>
        <w:spacing w:before="0" w:line="240" w:lineRule="auto"/>
        <w:ind w:firstLine="740"/>
        <w:rPr>
          <w:rStyle w:val="20"/>
          <w:color w:val="000000"/>
        </w:rPr>
      </w:pPr>
      <w:r>
        <w:rPr>
          <w:rStyle w:val="20"/>
          <w:color w:val="000000"/>
        </w:rPr>
        <w:t>На 202</w:t>
      </w:r>
      <w:r w:rsidR="00311A17">
        <w:rPr>
          <w:rStyle w:val="20"/>
          <w:color w:val="000000"/>
        </w:rPr>
        <w:t>5</w:t>
      </w:r>
      <w:r>
        <w:rPr>
          <w:rStyle w:val="20"/>
          <w:color w:val="000000"/>
        </w:rPr>
        <w:t xml:space="preserve"> год предусмотрен дефицит бюджета на сумму </w:t>
      </w:r>
      <w:r w:rsidR="00827789">
        <w:rPr>
          <w:rStyle w:val="20"/>
          <w:color w:val="000000"/>
        </w:rPr>
        <w:t>235 317 362,17</w:t>
      </w:r>
      <w:r w:rsidR="00311A17">
        <w:rPr>
          <w:rStyle w:val="20"/>
          <w:color w:val="000000"/>
        </w:rPr>
        <w:t xml:space="preserve"> руб. за счет остатков сложившихся по состоянию на 01.01.2025 г.</w:t>
      </w:r>
      <w:r w:rsidR="00827789">
        <w:rPr>
          <w:rStyle w:val="20"/>
          <w:color w:val="000000"/>
        </w:rPr>
        <w:t xml:space="preserve"> в сумме 237 389 122,17 руб. и погашением бюджетного кредита на сумму 2 071 760,00 руб.</w:t>
      </w:r>
    </w:p>
    <w:p w:rsidR="00827789" w:rsidRDefault="00827789" w:rsidP="00DD284A">
      <w:pPr>
        <w:pStyle w:val="21"/>
        <w:shd w:val="clear" w:color="auto" w:fill="auto"/>
        <w:spacing w:before="0" w:line="240" w:lineRule="auto"/>
        <w:ind w:firstLine="740"/>
        <w:rPr>
          <w:rStyle w:val="20"/>
          <w:color w:val="000000"/>
        </w:rPr>
      </w:pPr>
      <w:r>
        <w:rPr>
          <w:rStyle w:val="20"/>
          <w:color w:val="000000"/>
        </w:rPr>
        <w:t xml:space="preserve">Изменения связаны с </w:t>
      </w:r>
      <w:r w:rsidR="00A64B7A">
        <w:rPr>
          <w:rStyle w:val="20"/>
          <w:color w:val="000000"/>
        </w:rPr>
        <w:t>изменениями остатков на счетах бюджета.</w:t>
      </w:r>
    </w:p>
    <w:p w:rsidR="00CC1F6C" w:rsidRPr="00311A17" w:rsidRDefault="00DD284A" w:rsidP="00311A17">
      <w:pPr>
        <w:pStyle w:val="21"/>
        <w:shd w:val="clear" w:color="auto" w:fill="auto"/>
        <w:spacing w:before="0" w:line="240" w:lineRule="auto"/>
        <w:ind w:firstLine="740"/>
        <w:rPr>
          <w:color w:val="000000"/>
          <w:shd w:val="clear" w:color="auto" w:fill="FFFFFF"/>
        </w:rPr>
      </w:pPr>
      <w:r w:rsidRPr="00E63163">
        <w:rPr>
          <w:rFonts w:eastAsia="Times New Roman"/>
          <w:color w:val="000000"/>
        </w:rPr>
        <w:t xml:space="preserve">Увеличение прочих остатков денежных средств  бюджетов городских </w:t>
      </w:r>
      <w:r w:rsidRPr="00E63163">
        <w:rPr>
          <w:rFonts w:eastAsia="Times New Roman"/>
          <w:color w:val="000000"/>
        </w:rPr>
        <w:lastRenderedPageBreak/>
        <w:t>округов: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Налоговые и неналоговые доходы местного бюджета – </w:t>
      </w:r>
      <w:r w:rsidR="00A64B7A">
        <w:rPr>
          <w:rFonts w:eastAsia="Times New Roman"/>
          <w:color w:val="000000"/>
        </w:rPr>
        <w:t>539 287 912,34</w:t>
      </w:r>
      <w:r>
        <w:rPr>
          <w:rFonts w:eastAsia="Times New Roman"/>
          <w:color w:val="000000"/>
        </w:rPr>
        <w:t xml:space="preserve"> 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Безвозмездные поступления от других бюджетов бюджетной системы </w:t>
      </w:r>
      <w:r w:rsidRPr="00E63163">
        <w:rPr>
          <w:rFonts w:eastAsia="Times New Roman"/>
          <w:color w:val="000000"/>
        </w:rPr>
        <w:t xml:space="preserve">Российской Федерации – </w:t>
      </w:r>
      <w:r w:rsidR="00311A17">
        <w:rPr>
          <w:rFonts w:eastAsia="Times New Roman"/>
          <w:color w:val="000000"/>
        </w:rPr>
        <w:t>1</w:t>
      </w:r>
      <w:r w:rsidR="00A64B7A">
        <w:rPr>
          <w:rFonts w:eastAsia="Times New Roman"/>
          <w:color w:val="000000"/>
        </w:rPr>
        <w:t> 611 801 016,77</w:t>
      </w:r>
      <w:r w:rsidR="00827789">
        <w:rPr>
          <w:rFonts w:eastAsia="Times New Roman"/>
          <w:color w:val="000000"/>
        </w:rPr>
        <w:t xml:space="preserve"> </w:t>
      </w:r>
      <w:r w:rsidRPr="00E63163">
        <w:rPr>
          <w:rFonts w:eastAsia="Times New Roman"/>
          <w:color w:val="000000"/>
        </w:rPr>
        <w:t>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E63163">
        <w:rPr>
          <w:rFonts w:eastAsia="Times New Roman"/>
          <w:color w:val="000000"/>
        </w:rPr>
        <w:t>Безвозмездные поступления от негосударственных организаций</w:t>
      </w:r>
      <w:r>
        <w:rPr>
          <w:rFonts w:eastAsia="Times New Roman"/>
          <w:color w:val="000000"/>
        </w:rPr>
        <w:t xml:space="preserve"> –</w:t>
      </w:r>
      <w:r w:rsidR="00074DBC">
        <w:rPr>
          <w:rFonts w:eastAsia="Times New Roman"/>
          <w:color w:val="000000"/>
        </w:rPr>
        <w:t xml:space="preserve">                 </w:t>
      </w:r>
      <w:r>
        <w:rPr>
          <w:rFonts w:eastAsia="Times New Roman"/>
          <w:color w:val="000000"/>
        </w:rPr>
        <w:t xml:space="preserve"> </w:t>
      </w:r>
      <w:r w:rsidR="00A64B7A">
        <w:rPr>
          <w:rFonts w:eastAsia="Times New Roman"/>
          <w:color w:val="000000"/>
        </w:rPr>
        <w:t>43 627 612,00</w:t>
      </w:r>
      <w:r>
        <w:rPr>
          <w:rFonts w:eastAsia="Times New Roman"/>
          <w:color w:val="000000"/>
        </w:rPr>
        <w:t xml:space="preserve"> 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</w:pPr>
      <w:r w:rsidRPr="00E63163">
        <w:t>Получение кредитов от кредитных организаций в валюте Российской Федерации</w:t>
      </w:r>
      <w:r>
        <w:t xml:space="preserve"> – </w:t>
      </w:r>
      <w:r w:rsidR="00B338AC">
        <w:t>0,00</w:t>
      </w:r>
      <w:r>
        <w:t xml:space="preserve"> 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</w:pPr>
      <w:r>
        <w:t xml:space="preserve">Получение бюджетных кредитов от вышестоящих бюджетов Российской Федерации – </w:t>
      </w:r>
      <w:r w:rsidR="006706F3">
        <w:t>0,00</w:t>
      </w:r>
      <w:r>
        <w:t xml:space="preserve"> 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</w:pPr>
      <w:r>
        <w:t>Итого увеличение прочих остатко</w:t>
      </w:r>
      <w:r w:rsidR="00C90A42">
        <w:t xml:space="preserve">в средств бюджетов составляет </w:t>
      </w:r>
      <w:r w:rsidR="00B338AC">
        <w:t>2</w:t>
      </w:r>
      <w:r w:rsidR="00A64B7A">
        <w:t> 194 716 541,11</w:t>
      </w:r>
      <w:r w:rsidR="00C90A42">
        <w:t xml:space="preserve"> </w:t>
      </w:r>
      <w:r>
        <w:t>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E63163">
        <w:rPr>
          <w:rFonts w:eastAsia="Times New Roman"/>
          <w:color w:val="000000"/>
        </w:rPr>
        <w:t>Уменьшение прочих остатков денежных средств  бюджетов городских округов</w:t>
      </w:r>
      <w:r>
        <w:rPr>
          <w:rFonts w:eastAsia="Times New Roman"/>
          <w:color w:val="000000"/>
        </w:rPr>
        <w:t>: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Расходы местного бюджета – </w:t>
      </w:r>
      <w:r w:rsidR="00B338AC">
        <w:rPr>
          <w:rFonts w:eastAsia="Times New Roman"/>
          <w:color w:val="000000"/>
        </w:rPr>
        <w:t>2</w:t>
      </w:r>
      <w:r w:rsidR="00A64B7A">
        <w:rPr>
          <w:rFonts w:eastAsia="Times New Roman"/>
          <w:color w:val="000000"/>
        </w:rPr>
        <w:t> 325 870 455,81</w:t>
      </w:r>
      <w:r>
        <w:rPr>
          <w:rFonts w:eastAsia="Times New Roman"/>
          <w:color w:val="000000"/>
        </w:rPr>
        <w:t xml:space="preserve"> руб.</w:t>
      </w:r>
    </w:p>
    <w:p w:rsidR="00534D0B" w:rsidRPr="00534D0B" w:rsidRDefault="00DD284A" w:rsidP="00C90A42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b w:val="0"/>
          <w:color w:val="000000"/>
        </w:rPr>
      </w:pPr>
      <w:r w:rsidRPr="00534D0B">
        <w:rPr>
          <w:rFonts w:eastAsia="Times New Roman"/>
          <w:b w:val="0"/>
          <w:color w:val="000000"/>
        </w:rPr>
        <w:t xml:space="preserve">Возврат прочих остатков субсидий, субвенций и иных межбюджетных трансфертов, имеющих целевое назначение, прошлых лет из бюджетов городских округов – </w:t>
      </w:r>
      <w:r w:rsidR="00B338AC">
        <w:rPr>
          <w:rFonts w:eastAsia="Times New Roman"/>
          <w:b w:val="0"/>
          <w:color w:val="000000"/>
        </w:rPr>
        <w:t>104</w:t>
      </w:r>
      <w:r w:rsidR="00A64B7A">
        <w:rPr>
          <w:rFonts w:eastAsia="Times New Roman"/>
          <w:b w:val="0"/>
          <w:color w:val="000000"/>
        </w:rPr>
        <w:t> 163 447,47</w:t>
      </w:r>
      <w:r w:rsidRPr="00534D0B">
        <w:rPr>
          <w:rFonts w:eastAsia="Times New Roman"/>
          <w:b w:val="0"/>
          <w:color w:val="000000"/>
        </w:rPr>
        <w:t xml:space="preserve"> руб.</w:t>
      </w:r>
      <w:r w:rsidR="00C90A42" w:rsidRPr="00534D0B">
        <w:rPr>
          <w:b w:val="0"/>
          <w:color w:val="000000"/>
        </w:rPr>
        <w:t xml:space="preserve"> </w:t>
      </w:r>
    </w:p>
    <w:p w:rsidR="00C90A42" w:rsidRDefault="00C90A42" w:rsidP="00C90A42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 w:rsidRPr="006D5582">
        <w:rPr>
          <w:b w:val="0"/>
          <w:color w:val="000000"/>
        </w:rPr>
        <w:t>Погашение бюджетами городских округов кредитов от других бюджетов бюджетной системы Российской Федерации в валют</w:t>
      </w:r>
      <w:r>
        <w:rPr>
          <w:b w:val="0"/>
          <w:color w:val="000000"/>
        </w:rPr>
        <w:t xml:space="preserve">е Российской Федерации в сумме </w:t>
      </w:r>
      <w:r w:rsidR="00311A17">
        <w:rPr>
          <w:b w:val="0"/>
          <w:color w:val="000000"/>
        </w:rPr>
        <w:t>2 071 760,00</w:t>
      </w:r>
      <w:r w:rsidRPr="006D5582">
        <w:rPr>
          <w:b w:val="0"/>
          <w:color w:val="000000"/>
        </w:rPr>
        <w:t xml:space="preserve"> руб.</w:t>
      </w:r>
      <w:r w:rsidRPr="006D5582">
        <w:rPr>
          <w:rFonts w:eastAsia="Times New Roman"/>
          <w:b w:val="0"/>
          <w:color w:val="000000"/>
        </w:rPr>
        <w:t xml:space="preserve">  </w:t>
      </w:r>
    </w:p>
    <w:p w:rsidR="00C90A42" w:rsidRPr="006D5582" w:rsidRDefault="00C90A42" w:rsidP="00C90A42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>
        <w:rPr>
          <w:rFonts w:eastAsia="Times New Roman"/>
          <w:b w:val="0"/>
          <w:color w:val="000000"/>
        </w:rPr>
        <w:t xml:space="preserve">Погашение коммерческих кредитов в сумме </w:t>
      </w:r>
      <w:r w:rsidR="00FC7A16">
        <w:rPr>
          <w:rFonts w:eastAsia="Times New Roman"/>
          <w:b w:val="0"/>
          <w:color w:val="000000"/>
        </w:rPr>
        <w:t>0,00</w:t>
      </w:r>
      <w:r>
        <w:rPr>
          <w:rFonts w:eastAsia="Times New Roman"/>
          <w:b w:val="0"/>
          <w:color w:val="000000"/>
        </w:rPr>
        <w:t xml:space="preserve">  руб.</w:t>
      </w:r>
    </w:p>
    <w:p w:rsidR="00DD284A" w:rsidRDefault="00534D0B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534D0B">
        <w:rPr>
          <w:rStyle w:val="20"/>
          <w:color w:val="000000"/>
        </w:rPr>
        <w:t>Итого у</w:t>
      </w:r>
      <w:r w:rsidRPr="00534D0B">
        <w:rPr>
          <w:rFonts w:eastAsia="Times New Roman"/>
          <w:color w:val="000000"/>
        </w:rPr>
        <w:t xml:space="preserve">меньшение прочих остатков денежных средств  бюджетов составляет </w:t>
      </w:r>
      <w:r w:rsidR="00FC7A16">
        <w:rPr>
          <w:rFonts w:eastAsia="Times New Roman"/>
          <w:color w:val="000000"/>
        </w:rPr>
        <w:t>2</w:t>
      </w:r>
      <w:r w:rsidR="00A64B7A">
        <w:rPr>
          <w:rFonts w:eastAsia="Times New Roman"/>
          <w:color w:val="000000"/>
        </w:rPr>
        <w:t xml:space="preserve"> 432 105 663,28 </w:t>
      </w:r>
      <w:r w:rsidRPr="00534D0B">
        <w:rPr>
          <w:rFonts w:eastAsia="Times New Roman"/>
          <w:color w:val="000000"/>
        </w:rPr>
        <w:t>руб.</w:t>
      </w:r>
    </w:p>
    <w:p w:rsidR="00FC7A16" w:rsidRDefault="00FC7A16" w:rsidP="00534D0B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jc w:val="both"/>
        <w:rPr>
          <w:rStyle w:val="20"/>
          <w:color w:val="000000"/>
        </w:rPr>
      </w:pPr>
      <w:r>
        <w:rPr>
          <w:rStyle w:val="20"/>
          <w:color w:val="000000"/>
        </w:rPr>
        <w:tab/>
        <w:t>Приложением № 1</w:t>
      </w:r>
      <w:r w:rsidR="00A64B7A">
        <w:rPr>
          <w:rStyle w:val="20"/>
          <w:color w:val="000000"/>
        </w:rPr>
        <w:t>1</w:t>
      </w:r>
      <w:r w:rsidR="00534D0B">
        <w:rPr>
          <w:rStyle w:val="20"/>
          <w:color w:val="000000"/>
        </w:rPr>
        <w:t xml:space="preserve"> </w:t>
      </w:r>
      <w:r w:rsidR="00534D0B" w:rsidRPr="006B1BAF">
        <w:rPr>
          <w:rStyle w:val="20"/>
          <w:b w:val="0"/>
          <w:color w:val="000000"/>
        </w:rPr>
        <w:t>источники</w:t>
      </w:r>
      <w:r w:rsidR="00534D0B">
        <w:rPr>
          <w:rStyle w:val="20"/>
          <w:color w:val="000000"/>
        </w:rPr>
        <w:t xml:space="preserve"> </w:t>
      </w:r>
      <w:r w:rsidR="00534D0B">
        <w:rPr>
          <w:rStyle w:val="12"/>
          <w:color w:val="000000"/>
        </w:rPr>
        <w:t>финансирования дефицита бюджета</w:t>
      </w:r>
      <w:r w:rsidR="00534D0B">
        <w:rPr>
          <w:rStyle w:val="20"/>
          <w:color w:val="000000"/>
        </w:rPr>
        <w:t xml:space="preserve"> </w:t>
      </w:r>
    </w:p>
    <w:p w:rsidR="00311A17" w:rsidRPr="00311A17" w:rsidRDefault="00311A17" w:rsidP="00FC7A16">
      <w:pPr>
        <w:pStyle w:val="21"/>
        <w:shd w:val="clear" w:color="auto" w:fill="auto"/>
        <w:spacing w:before="0" w:line="240" w:lineRule="auto"/>
        <w:ind w:firstLine="740"/>
        <w:rPr>
          <w:rStyle w:val="20"/>
          <w:b/>
          <w:color w:val="000000"/>
        </w:rPr>
      </w:pPr>
      <w:r w:rsidRPr="00311A17">
        <w:rPr>
          <w:rStyle w:val="20"/>
          <w:b/>
          <w:color w:val="000000"/>
        </w:rPr>
        <w:t>2026 год:</w:t>
      </w:r>
    </w:p>
    <w:p w:rsidR="00B338AC" w:rsidRDefault="00B338AC" w:rsidP="00FC7A16">
      <w:pPr>
        <w:pStyle w:val="21"/>
        <w:shd w:val="clear" w:color="auto" w:fill="auto"/>
        <w:spacing w:before="0" w:line="240" w:lineRule="auto"/>
        <w:ind w:firstLine="740"/>
        <w:rPr>
          <w:rStyle w:val="20"/>
          <w:color w:val="000000"/>
        </w:rPr>
      </w:pPr>
      <w:r>
        <w:rPr>
          <w:rStyle w:val="20"/>
          <w:color w:val="000000"/>
        </w:rPr>
        <w:t>На 2026 год предусмотрен бездефицитный бюджет.</w:t>
      </w:r>
    </w:p>
    <w:p w:rsidR="00A64B7A" w:rsidRDefault="00B338AC" w:rsidP="00FC7A16">
      <w:pPr>
        <w:pStyle w:val="21"/>
        <w:shd w:val="clear" w:color="auto" w:fill="auto"/>
        <w:spacing w:before="0" w:line="240" w:lineRule="auto"/>
        <w:ind w:firstLine="740"/>
        <w:rPr>
          <w:rStyle w:val="20"/>
          <w:color w:val="000000"/>
        </w:rPr>
      </w:pPr>
      <w:r>
        <w:rPr>
          <w:rStyle w:val="20"/>
          <w:color w:val="000000"/>
        </w:rPr>
        <w:t xml:space="preserve">Изменения связаны </w:t>
      </w:r>
      <w:r w:rsidR="008C0AC8">
        <w:rPr>
          <w:rStyle w:val="20"/>
          <w:color w:val="000000"/>
        </w:rPr>
        <w:t xml:space="preserve">с изменениями </w:t>
      </w:r>
      <w:r w:rsidR="00A64B7A">
        <w:rPr>
          <w:rStyle w:val="20"/>
          <w:color w:val="000000"/>
        </w:rPr>
        <w:t>остатков на счетах бюджета.</w:t>
      </w:r>
    </w:p>
    <w:p w:rsidR="00FC7A16" w:rsidRDefault="00FC7A16" w:rsidP="00FC7A16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Style w:val="20"/>
          <w:color w:val="000000"/>
        </w:rPr>
        <w:t>З</w:t>
      </w:r>
      <w:r>
        <w:rPr>
          <w:rFonts w:eastAsia="Times New Roman"/>
          <w:color w:val="000000"/>
        </w:rPr>
        <w:t>а счет изменения основных параметров бюджета изменяются остатки средств на счетах по учету  средств бюджета.</w:t>
      </w:r>
    </w:p>
    <w:p w:rsidR="00FC7A16" w:rsidRDefault="00FC7A16" w:rsidP="00FC7A16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E63163">
        <w:rPr>
          <w:rFonts w:eastAsia="Times New Roman"/>
          <w:color w:val="000000"/>
        </w:rPr>
        <w:t>Увеличение прочих остатков денежных средств  бюджетов городских округов:</w:t>
      </w:r>
    </w:p>
    <w:p w:rsidR="00FC7A16" w:rsidRDefault="00FC7A16" w:rsidP="00FC7A16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Налоговые и неналоговые доходы местного бюджета – </w:t>
      </w:r>
      <w:r w:rsidR="00803E9C">
        <w:rPr>
          <w:rFonts w:eastAsia="Times New Roman"/>
          <w:color w:val="000000"/>
        </w:rPr>
        <w:t>487 506 127,00</w:t>
      </w:r>
      <w:r>
        <w:rPr>
          <w:rFonts w:eastAsia="Times New Roman"/>
          <w:color w:val="000000"/>
        </w:rPr>
        <w:t xml:space="preserve"> руб.</w:t>
      </w:r>
    </w:p>
    <w:p w:rsidR="00FC7A16" w:rsidRDefault="00FC7A16" w:rsidP="00FC7A16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Безвозмездные поступления от других бюджетов бюджетной системы </w:t>
      </w:r>
      <w:r w:rsidRPr="00E63163">
        <w:rPr>
          <w:rFonts w:eastAsia="Times New Roman"/>
          <w:color w:val="000000"/>
        </w:rPr>
        <w:t xml:space="preserve">Российской Федерации – </w:t>
      </w:r>
      <w:r w:rsidR="00803E9C">
        <w:rPr>
          <w:rFonts w:eastAsia="Times New Roman"/>
          <w:color w:val="000000"/>
        </w:rPr>
        <w:t>90</w:t>
      </w:r>
      <w:r w:rsidR="00A64B7A">
        <w:rPr>
          <w:rFonts w:eastAsia="Times New Roman"/>
          <w:color w:val="000000"/>
        </w:rPr>
        <w:t>1</w:t>
      </w:r>
      <w:r w:rsidR="00803E9C">
        <w:rPr>
          <w:rFonts w:eastAsia="Times New Roman"/>
          <w:color w:val="000000"/>
        </w:rPr>
        <w:t> 965 883,14</w:t>
      </w:r>
      <w:r w:rsidRPr="00E63163">
        <w:rPr>
          <w:rFonts w:eastAsia="Times New Roman"/>
          <w:color w:val="000000"/>
        </w:rPr>
        <w:t xml:space="preserve"> руб.</w:t>
      </w:r>
    </w:p>
    <w:p w:rsidR="00FC7A16" w:rsidRDefault="00FC7A16" w:rsidP="00FC7A16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E63163">
        <w:rPr>
          <w:rFonts w:eastAsia="Times New Roman"/>
          <w:color w:val="000000"/>
        </w:rPr>
        <w:t>Безвозмездные поступления от негосударственных организаций</w:t>
      </w:r>
      <w:r>
        <w:rPr>
          <w:rFonts w:eastAsia="Times New Roman"/>
          <w:color w:val="000000"/>
        </w:rPr>
        <w:t xml:space="preserve"> – 0,00 руб.</w:t>
      </w:r>
    </w:p>
    <w:p w:rsidR="00FC7A16" w:rsidRDefault="00FC7A16" w:rsidP="00FC7A16">
      <w:pPr>
        <w:pStyle w:val="21"/>
        <w:shd w:val="clear" w:color="auto" w:fill="auto"/>
        <w:spacing w:before="0" w:line="240" w:lineRule="auto"/>
        <w:ind w:firstLine="740"/>
      </w:pPr>
      <w:r w:rsidRPr="00E63163">
        <w:t>Получение кредитов от кредитных организаций в валюте Российской Федерации</w:t>
      </w:r>
      <w:r>
        <w:t xml:space="preserve"> – 0,00 руб.</w:t>
      </w:r>
    </w:p>
    <w:p w:rsidR="00FC7A16" w:rsidRDefault="00FC7A16" w:rsidP="00FC7A16">
      <w:pPr>
        <w:pStyle w:val="21"/>
        <w:shd w:val="clear" w:color="auto" w:fill="auto"/>
        <w:spacing w:before="0" w:line="240" w:lineRule="auto"/>
        <w:ind w:firstLine="740"/>
      </w:pPr>
      <w:r>
        <w:t>Получение бюджетных кредитов от вышестоящих бюджетов Российской Федерации – 0,00 руб.</w:t>
      </w:r>
    </w:p>
    <w:p w:rsidR="00FC7A16" w:rsidRDefault="00FC7A16" w:rsidP="00FC7A16">
      <w:pPr>
        <w:pStyle w:val="21"/>
        <w:shd w:val="clear" w:color="auto" w:fill="auto"/>
        <w:spacing w:before="0" w:line="240" w:lineRule="auto"/>
        <w:ind w:firstLine="740"/>
      </w:pPr>
      <w:r>
        <w:t>Итого увеличение прочих остатков средств бюджетов составляет 1</w:t>
      </w:r>
      <w:r w:rsidR="00803E9C">
        <w:t> 3</w:t>
      </w:r>
      <w:r w:rsidR="00A64B7A">
        <w:t>89</w:t>
      </w:r>
      <w:r w:rsidR="00803E9C">
        <w:t> 472 010,14</w:t>
      </w:r>
      <w:r>
        <w:t xml:space="preserve"> руб.</w:t>
      </w:r>
    </w:p>
    <w:p w:rsidR="00B338AC" w:rsidRDefault="00B338AC" w:rsidP="00FC7A16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</w:p>
    <w:p w:rsidR="00FC7A16" w:rsidRDefault="00FC7A16" w:rsidP="00FC7A16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E63163">
        <w:rPr>
          <w:rFonts w:eastAsia="Times New Roman"/>
          <w:color w:val="000000"/>
        </w:rPr>
        <w:t>Уменьшение прочих остатков денежных средств  бюджетов городских округов</w:t>
      </w:r>
      <w:r>
        <w:rPr>
          <w:rFonts w:eastAsia="Times New Roman"/>
          <w:color w:val="000000"/>
        </w:rPr>
        <w:t>:</w:t>
      </w:r>
    </w:p>
    <w:p w:rsidR="00FC7A16" w:rsidRDefault="00FC7A16" w:rsidP="00FC7A16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Расходы местного бюджета – 1</w:t>
      </w:r>
      <w:r w:rsidR="00B338AC">
        <w:rPr>
          <w:rFonts w:eastAsia="Times New Roman"/>
          <w:color w:val="000000"/>
        </w:rPr>
        <w:t> 3</w:t>
      </w:r>
      <w:r w:rsidR="00A64B7A">
        <w:rPr>
          <w:rFonts w:eastAsia="Times New Roman"/>
          <w:color w:val="000000"/>
        </w:rPr>
        <w:t>89</w:t>
      </w:r>
      <w:r w:rsidR="00B338AC">
        <w:rPr>
          <w:rFonts w:eastAsia="Times New Roman"/>
          <w:color w:val="000000"/>
        </w:rPr>
        <w:t> 472 010,14</w:t>
      </w:r>
      <w:r w:rsidR="00803E9C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руб.</w:t>
      </w:r>
    </w:p>
    <w:p w:rsidR="00FC7A16" w:rsidRPr="00534D0B" w:rsidRDefault="00FC7A16" w:rsidP="00FC7A16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b w:val="0"/>
          <w:color w:val="000000"/>
        </w:rPr>
      </w:pPr>
      <w:r w:rsidRPr="00534D0B">
        <w:rPr>
          <w:rFonts w:eastAsia="Times New Roman"/>
          <w:b w:val="0"/>
          <w:color w:val="000000"/>
        </w:rPr>
        <w:lastRenderedPageBreak/>
        <w:t xml:space="preserve">Возврат прочих остатков субсидий, субвенций и иных межбюджетных трансфертов, имеющих целевое назначение, прошлых лет из бюджетов городских округов – </w:t>
      </w:r>
      <w:r>
        <w:rPr>
          <w:rFonts w:eastAsia="Times New Roman"/>
          <w:b w:val="0"/>
          <w:color w:val="000000"/>
        </w:rPr>
        <w:t>0,00</w:t>
      </w:r>
      <w:r w:rsidR="00B338AC">
        <w:rPr>
          <w:rFonts w:eastAsia="Times New Roman"/>
          <w:b w:val="0"/>
          <w:color w:val="000000"/>
        </w:rPr>
        <w:t xml:space="preserve"> </w:t>
      </w:r>
      <w:r w:rsidRPr="00534D0B">
        <w:rPr>
          <w:rFonts w:eastAsia="Times New Roman"/>
          <w:b w:val="0"/>
          <w:color w:val="000000"/>
        </w:rPr>
        <w:t>руб.</w:t>
      </w:r>
      <w:r w:rsidRPr="00534D0B">
        <w:rPr>
          <w:b w:val="0"/>
          <w:color w:val="000000"/>
        </w:rPr>
        <w:t xml:space="preserve"> </w:t>
      </w:r>
    </w:p>
    <w:p w:rsidR="00FC7A16" w:rsidRDefault="00FC7A16" w:rsidP="00FC7A16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 w:rsidRPr="006D5582">
        <w:rPr>
          <w:b w:val="0"/>
          <w:color w:val="000000"/>
        </w:rPr>
        <w:t>Погашение бюджетами городских округов кредитов от других бюджетов бюджетной системы Российской Федерации в валют</w:t>
      </w:r>
      <w:r>
        <w:rPr>
          <w:b w:val="0"/>
          <w:color w:val="000000"/>
        </w:rPr>
        <w:t>е Российской Федерации в сумме 0,00</w:t>
      </w:r>
      <w:r w:rsidRPr="006D5582">
        <w:rPr>
          <w:b w:val="0"/>
          <w:color w:val="000000"/>
        </w:rPr>
        <w:t xml:space="preserve"> руб.</w:t>
      </w:r>
      <w:r w:rsidRPr="006D5582">
        <w:rPr>
          <w:rFonts w:eastAsia="Times New Roman"/>
          <w:b w:val="0"/>
          <w:color w:val="000000"/>
        </w:rPr>
        <w:t xml:space="preserve">  </w:t>
      </w:r>
    </w:p>
    <w:p w:rsidR="00FC7A16" w:rsidRPr="006D5582" w:rsidRDefault="00FC7A16" w:rsidP="00FC7A16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>
        <w:rPr>
          <w:rFonts w:eastAsia="Times New Roman"/>
          <w:b w:val="0"/>
          <w:color w:val="000000"/>
        </w:rPr>
        <w:t xml:space="preserve">Погашение коммерческих кредитов в сумме </w:t>
      </w:r>
      <w:r w:rsidR="00B338AC">
        <w:rPr>
          <w:rFonts w:eastAsia="Times New Roman"/>
          <w:b w:val="0"/>
          <w:color w:val="000000"/>
        </w:rPr>
        <w:t>0,00</w:t>
      </w:r>
      <w:r>
        <w:rPr>
          <w:rFonts w:eastAsia="Times New Roman"/>
          <w:b w:val="0"/>
          <w:color w:val="000000"/>
        </w:rPr>
        <w:t xml:space="preserve">  руб.</w:t>
      </w:r>
    </w:p>
    <w:p w:rsidR="00FC7A16" w:rsidRDefault="00FC7A16" w:rsidP="00FC7A16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534D0B">
        <w:rPr>
          <w:rStyle w:val="20"/>
          <w:color w:val="000000"/>
        </w:rPr>
        <w:t>Итого у</w:t>
      </w:r>
      <w:r w:rsidRPr="00534D0B">
        <w:rPr>
          <w:rFonts w:eastAsia="Times New Roman"/>
          <w:color w:val="000000"/>
        </w:rPr>
        <w:t xml:space="preserve">меньшение прочих остатков денежных средств  бюджетов составляет </w:t>
      </w:r>
      <w:r w:rsidRPr="00A64B7A">
        <w:rPr>
          <w:rFonts w:eastAsia="Times New Roman"/>
          <w:color w:val="000000"/>
        </w:rPr>
        <w:t>1</w:t>
      </w:r>
      <w:r w:rsidR="00803E9C" w:rsidRPr="00A64B7A">
        <w:rPr>
          <w:rFonts w:eastAsia="Times New Roman"/>
          <w:color w:val="000000"/>
        </w:rPr>
        <w:t> 3</w:t>
      </w:r>
      <w:r w:rsidR="00A64B7A">
        <w:rPr>
          <w:rFonts w:eastAsia="Times New Roman"/>
          <w:color w:val="000000"/>
        </w:rPr>
        <w:t>89</w:t>
      </w:r>
      <w:r w:rsidR="00803E9C" w:rsidRPr="00A64B7A">
        <w:rPr>
          <w:rFonts w:eastAsia="Times New Roman"/>
          <w:color w:val="000000"/>
        </w:rPr>
        <w:t> 472 010,14</w:t>
      </w:r>
      <w:r w:rsidRPr="00A64B7A">
        <w:rPr>
          <w:rFonts w:eastAsia="Times New Roman"/>
          <w:color w:val="000000"/>
        </w:rPr>
        <w:t xml:space="preserve"> руб.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Style w:val="20"/>
          <w:b/>
          <w:color w:val="000000"/>
        </w:rPr>
      </w:pPr>
    </w:p>
    <w:p w:rsidR="00A64B7A" w:rsidRPr="00311A17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Style w:val="20"/>
          <w:b/>
          <w:color w:val="000000"/>
        </w:rPr>
      </w:pPr>
      <w:r w:rsidRPr="00311A17">
        <w:rPr>
          <w:rStyle w:val="20"/>
          <w:b/>
          <w:color w:val="000000"/>
        </w:rPr>
        <w:t>202</w:t>
      </w:r>
      <w:r>
        <w:rPr>
          <w:rStyle w:val="20"/>
          <w:b/>
          <w:color w:val="000000"/>
        </w:rPr>
        <w:t>7</w:t>
      </w:r>
      <w:r w:rsidRPr="00311A17">
        <w:rPr>
          <w:rStyle w:val="20"/>
          <w:b/>
          <w:color w:val="000000"/>
        </w:rPr>
        <w:t xml:space="preserve"> год: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Style w:val="20"/>
          <w:color w:val="000000"/>
        </w:rPr>
      </w:pPr>
      <w:r>
        <w:rPr>
          <w:rStyle w:val="20"/>
          <w:color w:val="000000"/>
        </w:rPr>
        <w:t>На 2027 год предусмотрен бездефицитный бюджет.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Style w:val="20"/>
          <w:color w:val="000000"/>
        </w:rPr>
      </w:pPr>
      <w:r>
        <w:rPr>
          <w:rStyle w:val="20"/>
          <w:color w:val="000000"/>
        </w:rPr>
        <w:t xml:space="preserve">Изменения связаны </w:t>
      </w:r>
      <w:r w:rsidR="008C0AC8">
        <w:rPr>
          <w:rStyle w:val="20"/>
          <w:color w:val="000000"/>
        </w:rPr>
        <w:t xml:space="preserve">с изменениями </w:t>
      </w:r>
      <w:r>
        <w:rPr>
          <w:rStyle w:val="20"/>
          <w:color w:val="000000"/>
        </w:rPr>
        <w:t>остатков на счетах бюджета.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Style w:val="20"/>
          <w:color w:val="000000"/>
        </w:rPr>
        <w:t>З</w:t>
      </w:r>
      <w:r>
        <w:rPr>
          <w:rFonts w:eastAsia="Times New Roman"/>
          <w:color w:val="000000"/>
        </w:rPr>
        <w:t>а счет изменения основных параметров бюджета изменяются остатки средств на счетах по учету  средств бюджета.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E63163">
        <w:rPr>
          <w:rFonts w:eastAsia="Times New Roman"/>
          <w:color w:val="000000"/>
        </w:rPr>
        <w:t>Увеличение прочих остатков денежных средств  бюджетов городских округов: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Налоговые и неналоговые доходы местного бюджета – 508 373 023,00 руб.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Безвозмездные поступления от других бюджетов бюджетной системы </w:t>
      </w:r>
      <w:r w:rsidRPr="00E63163">
        <w:rPr>
          <w:rFonts w:eastAsia="Times New Roman"/>
          <w:color w:val="000000"/>
        </w:rPr>
        <w:t xml:space="preserve">Российской Федерации – </w:t>
      </w:r>
      <w:r>
        <w:rPr>
          <w:rFonts w:eastAsia="Times New Roman"/>
          <w:color w:val="000000"/>
        </w:rPr>
        <w:t>894 595 700,68</w:t>
      </w:r>
      <w:r w:rsidRPr="00E63163">
        <w:rPr>
          <w:rFonts w:eastAsia="Times New Roman"/>
          <w:color w:val="000000"/>
        </w:rPr>
        <w:t xml:space="preserve"> руб.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E63163">
        <w:rPr>
          <w:rFonts w:eastAsia="Times New Roman"/>
          <w:color w:val="000000"/>
        </w:rPr>
        <w:t>Безвозмездные поступления от негосударственных организаций</w:t>
      </w:r>
      <w:r>
        <w:rPr>
          <w:rFonts w:eastAsia="Times New Roman"/>
          <w:color w:val="000000"/>
        </w:rPr>
        <w:t xml:space="preserve"> – 0,00 руб.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</w:pPr>
      <w:r w:rsidRPr="00E63163">
        <w:t>Получение кредитов от кредитных организаций в валюте Российской Федерации</w:t>
      </w:r>
      <w:r>
        <w:t xml:space="preserve"> – 0,00 руб.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</w:pPr>
      <w:r>
        <w:t>Получение бюджетных кредитов от вышестоящих бюджетов Российской Федерации – 0,00 руб.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</w:pPr>
      <w:r>
        <w:t>Итого увеличение прочих остатков средств бюджетов составляет 1 402 968 723,68 руб.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E63163">
        <w:rPr>
          <w:rFonts w:eastAsia="Times New Roman"/>
          <w:color w:val="000000"/>
        </w:rPr>
        <w:t>Уменьшение прочих остатков денежных средств  бюджетов городских округов</w:t>
      </w:r>
      <w:r>
        <w:rPr>
          <w:rFonts w:eastAsia="Times New Roman"/>
          <w:color w:val="000000"/>
        </w:rPr>
        <w:t>: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Расходы местного бюджета – 1 </w:t>
      </w:r>
      <w:r>
        <w:t xml:space="preserve">402 968 723,68 </w:t>
      </w:r>
      <w:r>
        <w:rPr>
          <w:rFonts w:eastAsia="Times New Roman"/>
          <w:color w:val="000000"/>
        </w:rPr>
        <w:t>руб.</w:t>
      </w:r>
    </w:p>
    <w:p w:rsidR="00A64B7A" w:rsidRPr="00534D0B" w:rsidRDefault="00A64B7A" w:rsidP="00A64B7A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b w:val="0"/>
          <w:color w:val="000000"/>
        </w:rPr>
      </w:pPr>
      <w:r w:rsidRPr="00534D0B">
        <w:rPr>
          <w:rFonts w:eastAsia="Times New Roman"/>
          <w:b w:val="0"/>
          <w:color w:val="000000"/>
        </w:rPr>
        <w:t xml:space="preserve">Возврат прочих остатков субсидий, субвенций и иных межбюджетных трансфертов, имеющих целевое назначение, прошлых лет из бюджетов городских округов – </w:t>
      </w:r>
      <w:r>
        <w:rPr>
          <w:rFonts w:eastAsia="Times New Roman"/>
          <w:b w:val="0"/>
          <w:color w:val="000000"/>
        </w:rPr>
        <w:t xml:space="preserve">0,00 </w:t>
      </w:r>
      <w:r w:rsidRPr="00534D0B">
        <w:rPr>
          <w:rFonts w:eastAsia="Times New Roman"/>
          <w:b w:val="0"/>
          <w:color w:val="000000"/>
        </w:rPr>
        <w:t>руб.</w:t>
      </w:r>
      <w:r w:rsidRPr="00534D0B">
        <w:rPr>
          <w:b w:val="0"/>
          <w:color w:val="000000"/>
        </w:rPr>
        <w:t xml:space="preserve"> </w:t>
      </w:r>
    </w:p>
    <w:p w:rsidR="00A64B7A" w:rsidRDefault="00A64B7A" w:rsidP="00A64B7A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 w:rsidRPr="006D5582">
        <w:rPr>
          <w:b w:val="0"/>
          <w:color w:val="000000"/>
        </w:rPr>
        <w:t>Погашение бюджетами городских округов кредитов от других бюджетов бюджетной системы Российской Федерации в валют</w:t>
      </w:r>
      <w:r>
        <w:rPr>
          <w:b w:val="0"/>
          <w:color w:val="000000"/>
        </w:rPr>
        <w:t>е Российской Федерации в сумме 0,00</w:t>
      </w:r>
      <w:r w:rsidRPr="006D5582">
        <w:rPr>
          <w:b w:val="0"/>
          <w:color w:val="000000"/>
        </w:rPr>
        <w:t xml:space="preserve"> руб.</w:t>
      </w:r>
      <w:r w:rsidRPr="006D5582">
        <w:rPr>
          <w:rFonts w:eastAsia="Times New Roman"/>
          <w:b w:val="0"/>
          <w:color w:val="000000"/>
        </w:rPr>
        <w:t xml:space="preserve">  </w:t>
      </w:r>
    </w:p>
    <w:p w:rsidR="00A64B7A" w:rsidRPr="006D5582" w:rsidRDefault="00A64B7A" w:rsidP="00A64B7A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>
        <w:rPr>
          <w:rFonts w:eastAsia="Times New Roman"/>
          <w:b w:val="0"/>
          <w:color w:val="000000"/>
        </w:rPr>
        <w:t>Погашение коммерческих кредитов в сумме 0,00  руб.</w:t>
      </w:r>
    </w:p>
    <w:p w:rsidR="00A64B7A" w:rsidRDefault="00A64B7A" w:rsidP="00A64B7A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534D0B">
        <w:rPr>
          <w:rStyle w:val="20"/>
          <w:color w:val="000000"/>
        </w:rPr>
        <w:t>Итого у</w:t>
      </w:r>
      <w:r w:rsidRPr="00534D0B">
        <w:rPr>
          <w:rFonts w:eastAsia="Times New Roman"/>
          <w:color w:val="000000"/>
        </w:rPr>
        <w:t xml:space="preserve">меньшение прочих остатков денежных средств  бюджетов составляет </w:t>
      </w:r>
      <w:r w:rsidRPr="00A64B7A">
        <w:rPr>
          <w:rFonts w:eastAsia="Times New Roman"/>
          <w:color w:val="000000"/>
        </w:rPr>
        <w:t>1 </w:t>
      </w:r>
      <w:r>
        <w:t xml:space="preserve">402 968 723,68 </w:t>
      </w:r>
      <w:r w:rsidRPr="00A64B7A">
        <w:rPr>
          <w:rFonts w:eastAsia="Times New Roman"/>
          <w:color w:val="000000"/>
        </w:rPr>
        <w:t>руб.</w:t>
      </w:r>
    </w:p>
    <w:p w:rsidR="00A64B7A" w:rsidRPr="00A64B7A" w:rsidRDefault="00A64B7A" w:rsidP="00FC7A16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b/>
          <w:color w:val="000000"/>
        </w:rPr>
      </w:pPr>
    </w:p>
    <w:p w:rsidR="00534D0B" w:rsidRDefault="00534D0B" w:rsidP="00534D0B">
      <w:pPr>
        <w:jc w:val="both"/>
        <w:rPr>
          <w:rFonts w:ascii="Times New Roman" w:hAnsi="Times New Roman" w:cs="Times New Roman"/>
          <w:sz w:val="28"/>
          <w:szCs w:val="28"/>
        </w:rPr>
      </w:pPr>
      <w:r w:rsidRPr="00A64B7A">
        <w:rPr>
          <w:rFonts w:eastAsia="Times New Roman"/>
          <w:b/>
        </w:rPr>
        <w:tab/>
      </w:r>
      <w:r w:rsidR="007E2275" w:rsidRPr="00A64B7A">
        <w:rPr>
          <w:rFonts w:ascii="Times New Roman" w:eastAsia="Times New Roman" w:hAnsi="Times New Roman" w:cs="Times New Roman"/>
          <w:b/>
          <w:sz w:val="28"/>
          <w:szCs w:val="28"/>
        </w:rPr>
        <w:t>Приложе</w:t>
      </w:r>
      <w:r w:rsidR="007E2275">
        <w:rPr>
          <w:rFonts w:ascii="Times New Roman" w:eastAsia="Times New Roman" w:hAnsi="Times New Roman" w:cs="Times New Roman"/>
          <w:b/>
          <w:sz w:val="28"/>
          <w:szCs w:val="28"/>
        </w:rPr>
        <w:t>нием № 1</w:t>
      </w:r>
      <w:r w:rsidR="00A64B7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534D0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34D0B">
        <w:rPr>
          <w:rFonts w:ascii="Times New Roman" w:hAnsi="Times New Roman" w:cs="Times New Roman"/>
          <w:sz w:val="28"/>
          <w:szCs w:val="28"/>
        </w:rPr>
        <w:t xml:space="preserve">корректируются «Муниципальная адресная </w:t>
      </w:r>
      <w:r w:rsidR="007E2275">
        <w:rPr>
          <w:rFonts w:ascii="Times New Roman" w:hAnsi="Times New Roman" w:cs="Times New Roman"/>
          <w:sz w:val="28"/>
          <w:szCs w:val="28"/>
        </w:rPr>
        <w:t>инвестиционная программа на 202</w:t>
      </w:r>
      <w:r w:rsidR="00803E9C">
        <w:rPr>
          <w:rFonts w:ascii="Times New Roman" w:hAnsi="Times New Roman" w:cs="Times New Roman"/>
          <w:sz w:val="28"/>
          <w:szCs w:val="28"/>
        </w:rPr>
        <w:t>5</w:t>
      </w:r>
      <w:r w:rsidRPr="00534D0B">
        <w:rPr>
          <w:rFonts w:ascii="Times New Roman" w:hAnsi="Times New Roman" w:cs="Times New Roman"/>
          <w:sz w:val="28"/>
          <w:szCs w:val="28"/>
        </w:rPr>
        <w:t xml:space="preserve"> год</w:t>
      </w:r>
      <w:r w:rsidR="007E2275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275">
        <w:rPr>
          <w:rFonts w:ascii="Times New Roman" w:hAnsi="Times New Roman" w:cs="Times New Roman"/>
          <w:sz w:val="28"/>
          <w:szCs w:val="28"/>
        </w:rPr>
        <w:t xml:space="preserve">Расходы увеличились на сумму </w:t>
      </w:r>
      <w:r w:rsidR="00A64B7A">
        <w:rPr>
          <w:rFonts w:ascii="Times New Roman" w:hAnsi="Times New Roman" w:cs="Times New Roman"/>
          <w:sz w:val="28"/>
          <w:szCs w:val="28"/>
        </w:rPr>
        <w:t>88 625,12</w:t>
      </w:r>
      <w:r w:rsidR="007E2275">
        <w:rPr>
          <w:rFonts w:ascii="Times New Roman" w:hAnsi="Times New Roman" w:cs="Times New Roman"/>
          <w:sz w:val="28"/>
          <w:szCs w:val="28"/>
        </w:rPr>
        <w:t xml:space="preserve"> руб.,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0A297E" w:rsidRPr="00084DC6" w:rsidRDefault="00803E9C" w:rsidP="00B338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97E">
        <w:rPr>
          <w:rFonts w:ascii="Times New Roman" w:hAnsi="Times New Roman" w:cs="Times New Roman"/>
          <w:sz w:val="28"/>
          <w:szCs w:val="28"/>
        </w:rPr>
        <w:t xml:space="preserve">1. </w:t>
      </w:r>
      <w:r w:rsidR="000A297E" w:rsidRPr="000A297E">
        <w:rPr>
          <w:rFonts w:ascii="Times New Roman" w:hAnsi="Times New Roman" w:cs="Times New Roman"/>
          <w:sz w:val="28"/>
          <w:szCs w:val="28"/>
        </w:rPr>
        <w:t xml:space="preserve">Увеличение расходов в рамках муниципальной программы </w:t>
      </w:r>
      <w:r w:rsidR="00A64B7A">
        <w:rPr>
          <w:rFonts w:ascii="Times New Roman" w:hAnsi="Times New Roman" w:cs="Times New Roman"/>
          <w:sz w:val="28"/>
          <w:szCs w:val="28"/>
        </w:rPr>
        <w:t>«</w:t>
      </w:r>
      <w:r w:rsidR="00A64B7A" w:rsidRPr="00A64B7A">
        <w:rPr>
          <w:rFonts w:ascii="Times New Roman" w:hAnsi="Times New Roman" w:cs="Times New Roman"/>
          <w:sz w:val="28"/>
          <w:szCs w:val="28"/>
        </w:rPr>
        <w:t>Благоустройство территории муниципального обр</w:t>
      </w:r>
      <w:r w:rsidR="00A64B7A">
        <w:rPr>
          <w:rFonts w:ascii="Times New Roman" w:hAnsi="Times New Roman" w:cs="Times New Roman"/>
          <w:sz w:val="28"/>
          <w:szCs w:val="28"/>
        </w:rPr>
        <w:t xml:space="preserve">азования "город Северобайкальск» </w:t>
      </w:r>
      <w:r w:rsidR="00084DC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64B7A">
        <w:rPr>
          <w:rFonts w:ascii="Times New Roman" w:hAnsi="Times New Roman" w:cs="Times New Roman"/>
          <w:sz w:val="28"/>
          <w:szCs w:val="28"/>
        </w:rPr>
        <w:t>88 625,12</w:t>
      </w:r>
      <w:r w:rsidR="00084DC6">
        <w:rPr>
          <w:rFonts w:ascii="Times New Roman" w:hAnsi="Times New Roman" w:cs="Times New Roman"/>
          <w:sz w:val="28"/>
          <w:szCs w:val="28"/>
        </w:rPr>
        <w:t xml:space="preserve"> руб.</w:t>
      </w:r>
      <w:r w:rsidR="000A297E" w:rsidRPr="000A297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4375A" w:rsidRPr="00275EE0" w:rsidRDefault="00084DC6" w:rsidP="00A64B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84DC6">
        <w:rPr>
          <w:rFonts w:ascii="Times New Roman" w:hAnsi="Times New Roman" w:cs="Times New Roman"/>
          <w:sz w:val="28"/>
          <w:szCs w:val="28"/>
        </w:rPr>
        <w:t xml:space="preserve">- </w:t>
      </w:r>
      <w:r w:rsidR="00A64B7A" w:rsidRPr="00A64B7A">
        <w:rPr>
          <w:rFonts w:ascii="Times New Roman" w:hAnsi="Times New Roman" w:cs="Times New Roman"/>
          <w:sz w:val="28"/>
          <w:szCs w:val="28"/>
        </w:rPr>
        <w:t>Разработка рабочей документации по строительству линии уличного освещения (в том числе по существующим опорам) от ул. Мира до ул. 60 лет ВЛКСМ</w:t>
      </w:r>
      <w:r w:rsidRPr="00084DC6">
        <w:rPr>
          <w:rFonts w:ascii="Times New Roman" w:hAnsi="Times New Roman" w:cs="Times New Roman"/>
          <w:sz w:val="28"/>
          <w:szCs w:val="28"/>
        </w:rPr>
        <w:t>.</w:t>
      </w:r>
    </w:p>
    <w:p w:rsidR="00BB0CCC" w:rsidRDefault="008131AD" w:rsidP="00AB016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Приложением №  1</w:t>
      </w:r>
      <w:r w:rsidR="00A64B7A">
        <w:rPr>
          <w:rFonts w:ascii="Times New Roman" w:hAnsi="Times New Roman" w:cs="Times New Roman"/>
          <w:sz w:val="28"/>
          <w:szCs w:val="28"/>
        </w:rPr>
        <w:t>3</w:t>
      </w:r>
      <w:r w:rsidR="00BB0C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27A8">
        <w:rPr>
          <w:rFonts w:ascii="Times New Roman" w:hAnsi="Times New Roman" w:cs="Times New Roman"/>
          <w:b w:val="0"/>
          <w:sz w:val="28"/>
          <w:szCs w:val="28"/>
        </w:rPr>
        <w:t xml:space="preserve">корректируются </w:t>
      </w:r>
      <w:r w:rsidR="00BB0CCC">
        <w:rPr>
          <w:rFonts w:ascii="Times New Roman" w:hAnsi="Times New Roman" w:cs="Times New Roman"/>
          <w:b w:val="0"/>
          <w:sz w:val="28"/>
          <w:szCs w:val="28"/>
        </w:rPr>
        <w:t>«Источники финансирования муници</w:t>
      </w:r>
      <w:r w:rsidR="00416ECB">
        <w:rPr>
          <w:rFonts w:ascii="Times New Roman" w:hAnsi="Times New Roman" w:cs="Times New Roman"/>
          <w:b w:val="0"/>
          <w:sz w:val="28"/>
          <w:szCs w:val="28"/>
        </w:rPr>
        <w:t>пального дорожного фонда на 202</w:t>
      </w:r>
      <w:r w:rsidR="004C556F">
        <w:rPr>
          <w:rFonts w:ascii="Times New Roman" w:hAnsi="Times New Roman" w:cs="Times New Roman"/>
          <w:b w:val="0"/>
          <w:sz w:val="28"/>
          <w:szCs w:val="28"/>
        </w:rPr>
        <w:t>5</w:t>
      </w:r>
      <w:r w:rsidR="00BB0CCC">
        <w:rPr>
          <w:rFonts w:ascii="Times New Roman" w:hAnsi="Times New Roman" w:cs="Times New Roman"/>
          <w:b w:val="0"/>
          <w:sz w:val="28"/>
          <w:szCs w:val="28"/>
        </w:rPr>
        <w:t xml:space="preserve"> год» изменено в части:</w:t>
      </w:r>
    </w:p>
    <w:p w:rsidR="006C7F03" w:rsidRPr="009039DC" w:rsidRDefault="00B134A2" w:rsidP="006C7F03">
      <w:pPr>
        <w:pStyle w:val="21"/>
        <w:shd w:val="clear" w:color="auto" w:fill="auto"/>
        <w:spacing w:before="0"/>
        <w:ind w:firstLine="709"/>
      </w:pPr>
      <w:proofErr w:type="gramStart"/>
      <w:r w:rsidRPr="009039DC">
        <w:rPr>
          <w:rFonts w:eastAsia="Times New Roman"/>
          <w:color w:val="000000"/>
        </w:rPr>
        <w:t>Увеличени</w:t>
      </w:r>
      <w:r w:rsidR="006B1BAF">
        <w:rPr>
          <w:rFonts w:eastAsia="Times New Roman"/>
          <w:color w:val="000000"/>
        </w:rPr>
        <w:t>я</w:t>
      </w:r>
      <w:r w:rsidRPr="009039DC">
        <w:rPr>
          <w:rFonts w:eastAsia="Times New Roman"/>
          <w:color w:val="000000"/>
        </w:rPr>
        <w:t xml:space="preserve"> за счет </w:t>
      </w:r>
      <w:r w:rsidR="009039DC" w:rsidRPr="009039DC">
        <w:t>налоговых и неналоговых доходов бюджета на дорожную деятельность</w:t>
      </w:r>
      <w:r w:rsidRPr="009039DC">
        <w:t xml:space="preserve"> </w:t>
      </w:r>
      <w:r w:rsidR="009039DC" w:rsidRPr="009039DC">
        <w:t>(</w:t>
      </w:r>
      <w:r w:rsidR="00011099">
        <w:t>административно-хозяйственные расходы в рамках дорожной деятельности</w:t>
      </w:r>
      <w:r w:rsidR="009039DC" w:rsidRPr="009039DC">
        <w:t xml:space="preserve">) на сумму </w:t>
      </w:r>
      <w:r w:rsidRPr="009039DC">
        <w:t xml:space="preserve"> </w:t>
      </w:r>
      <w:r w:rsidR="00011099">
        <w:t>12 412 416,51</w:t>
      </w:r>
      <w:r w:rsidRPr="009039DC">
        <w:t xml:space="preserve"> руб.</w:t>
      </w:r>
      <w:r w:rsidR="00011099">
        <w:t>;</w:t>
      </w:r>
      <w:proofErr w:type="gramEnd"/>
    </w:p>
    <w:p w:rsidR="009039DC" w:rsidRPr="009039DC" w:rsidRDefault="009039DC" w:rsidP="006C7F03">
      <w:pPr>
        <w:pStyle w:val="21"/>
        <w:shd w:val="clear" w:color="auto" w:fill="auto"/>
        <w:spacing w:before="0"/>
        <w:ind w:firstLine="709"/>
      </w:pPr>
      <w:r w:rsidRPr="009039DC">
        <w:rPr>
          <w:rFonts w:eastAsia="Times New Roman"/>
          <w:color w:val="000000"/>
        </w:rPr>
        <w:t>Увеличени</w:t>
      </w:r>
      <w:r w:rsidR="006B1BAF">
        <w:rPr>
          <w:rFonts w:eastAsia="Times New Roman"/>
          <w:color w:val="000000"/>
        </w:rPr>
        <w:t>я</w:t>
      </w:r>
      <w:r w:rsidRPr="009039DC">
        <w:rPr>
          <w:rFonts w:eastAsia="Times New Roman"/>
          <w:color w:val="000000"/>
        </w:rPr>
        <w:t xml:space="preserve"> за счет </w:t>
      </w:r>
      <w:r w:rsidR="00011099">
        <w:rPr>
          <w:rFonts w:eastAsia="Times New Roman"/>
          <w:color w:val="000000"/>
          <w:lang w:eastAsia="ru-RU"/>
        </w:rPr>
        <w:t>иных</w:t>
      </w:r>
      <w:r w:rsidR="00011099" w:rsidRPr="00915F50">
        <w:rPr>
          <w:rFonts w:eastAsia="Times New Roman"/>
          <w:color w:val="000000"/>
          <w:lang w:eastAsia="ru-RU"/>
        </w:rPr>
        <w:t xml:space="preserve"> межбюджетны</w:t>
      </w:r>
      <w:r w:rsidR="00011099">
        <w:rPr>
          <w:rFonts w:eastAsia="Times New Roman"/>
          <w:color w:val="000000"/>
          <w:lang w:eastAsia="ru-RU"/>
        </w:rPr>
        <w:t>х</w:t>
      </w:r>
      <w:r w:rsidR="00011099" w:rsidRPr="00915F50">
        <w:rPr>
          <w:rFonts w:eastAsia="Times New Roman"/>
          <w:color w:val="000000"/>
          <w:lang w:eastAsia="ru-RU"/>
        </w:rPr>
        <w:t xml:space="preserve"> трансферт</w:t>
      </w:r>
      <w:r w:rsidR="00011099">
        <w:rPr>
          <w:rFonts w:eastAsia="Times New Roman"/>
          <w:color w:val="000000"/>
          <w:lang w:eastAsia="ru-RU"/>
        </w:rPr>
        <w:t>ов</w:t>
      </w:r>
      <w:r w:rsidR="00011099" w:rsidRPr="00915F50">
        <w:rPr>
          <w:rFonts w:eastAsia="Times New Roman"/>
          <w:color w:val="000000"/>
          <w:lang w:eastAsia="ru-RU"/>
        </w:rPr>
        <w:t xml:space="preserve"> </w:t>
      </w:r>
      <w:r w:rsidR="00011099">
        <w:rPr>
          <w:rFonts w:eastAsia="Times New Roman"/>
          <w:color w:val="000000"/>
          <w:lang w:eastAsia="ru-RU"/>
        </w:rPr>
        <w:t>на с</w:t>
      </w:r>
      <w:r w:rsidR="00011099" w:rsidRPr="003F2419">
        <w:rPr>
          <w:rFonts w:eastAsia="Times New Roman"/>
          <w:color w:val="000000"/>
          <w:lang w:eastAsia="ru-RU"/>
        </w:rPr>
        <w:t>одержание автомобильных дорог общего пользования местного значения, в том числе обеспечение безопасности дорожного движения</w:t>
      </w:r>
      <w:r w:rsidR="00011099" w:rsidRPr="009039DC">
        <w:t xml:space="preserve"> </w:t>
      </w:r>
      <w:r w:rsidRPr="009039DC">
        <w:t>в сумме 7 </w:t>
      </w:r>
      <w:r w:rsidR="00011099">
        <w:t>31 600,00</w:t>
      </w:r>
      <w:r w:rsidRPr="009039DC">
        <w:t xml:space="preserve"> руб.</w:t>
      </w:r>
    </w:p>
    <w:p w:rsidR="00011099" w:rsidRDefault="00B134A2" w:rsidP="00011099">
      <w:pPr>
        <w:pStyle w:val="21"/>
        <w:shd w:val="clear" w:color="auto" w:fill="auto"/>
        <w:spacing w:before="0"/>
        <w:ind w:firstLine="709"/>
      </w:pPr>
      <w:r w:rsidRPr="006C7F03">
        <w:rPr>
          <w:b/>
        </w:rPr>
        <w:t>Приложением №</w:t>
      </w:r>
      <w:r w:rsidR="00BE2ECA" w:rsidRPr="006C7F03">
        <w:rPr>
          <w:b/>
        </w:rPr>
        <w:t xml:space="preserve"> 1</w:t>
      </w:r>
      <w:r w:rsidR="00011099">
        <w:rPr>
          <w:b/>
        </w:rPr>
        <w:t>4</w:t>
      </w:r>
      <w:r w:rsidR="00BE2ECA" w:rsidRPr="006C7F03">
        <w:rPr>
          <w:b/>
        </w:rPr>
        <w:t xml:space="preserve"> </w:t>
      </w:r>
      <w:r w:rsidR="00BE2ECA" w:rsidRPr="006C7F03">
        <w:t>корректиру</w:t>
      </w:r>
      <w:r w:rsidR="00011099">
        <w:t>е</w:t>
      </w:r>
      <w:r w:rsidR="00BE2ECA" w:rsidRPr="006C7F03">
        <w:t xml:space="preserve">тся </w:t>
      </w:r>
      <w:r w:rsidR="00011099">
        <w:t xml:space="preserve">распределение </w:t>
      </w:r>
      <w:r w:rsidRPr="006C7F03">
        <w:t>субсиди</w:t>
      </w:r>
      <w:r w:rsidR="006C7F03" w:rsidRPr="006C7F03">
        <w:t>и</w:t>
      </w:r>
      <w:r w:rsidRPr="006C7F03">
        <w:t xml:space="preserve"> юридическим лица</w:t>
      </w:r>
      <w:r w:rsidR="006C7F03" w:rsidRPr="006C7F03">
        <w:t xml:space="preserve"> </w:t>
      </w:r>
      <w:r w:rsidRPr="006C7F03">
        <w:t xml:space="preserve"> (за исключением субсидий государственным (муниципальным) учреждениям),  индивидуальным предпринимателям, физическим лицам - произв</w:t>
      </w:r>
      <w:r w:rsidR="00011099">
        <w:t xml:space="preserve">одителям товаров, работ, услуг. Гранты в форме субсидий на молодежное и социальное предпринимательство выведено отдельным приложением </w:t>
      </w:r>
      <w:r w:rsidR="00011099" w:rsidRPr="00011099">
        <w:rPr>
          <w:b/>
        </w:rPr>
        <w:t>№ 16</w:t>
      </w:r>
      <w:r w:rsidR="00011099">
        <w:t xml:space="preserve"> к решению. </w:t>
      </w:r>
    </w:p>
    <w:p w:rsidR="00011099" w:rsidRPr="00011099" w:rsidRDefault="00011099" w:rsidP="00011099">
      <w:pPr>
        <w:pStyle w:val="21"/>
        <w:shd w:val="clear" w:color="auto" w:fill="auto"/>
        <w:spacing w:before="0"/>
        <w:ind w:firstLine="709"/>
      </w:pPr>
      <w:r w:rsidRPr="00011099">
        <w:rPr>
          <w:b/>
        </w:rPr>
        <w:t>Приложением № 15</w:t>
      </w:r>
      <w:r w:rsidRPr="00011099">
        <w:t xml:space="preserve"> корректируются </w:t>
      </w:r>
      <w:r>
        <w:t>с</w:t>
      </w:r>
      <w:r w:rsidRPr="00011099">
        <w:t xml:space="preserve">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</w:t>
      </w:r>
      <w:r w:rsidRPr="006C2B61">
        <w:t>производителям товаров, работ, услуг</w:t>
      </w:r>
      <w:r>
        <w:t xml:space="preserve">. Случаи предоставления грантов в форме субсидий на молодежное и социальное предпринимательство выведено отдельным приложением </w:t>
      </w:r>
      <w:r w:rsidRPr="00011099">
        <w:rPr>
          <w:b/>
        </w:rPr>
        <w:t>№ 1</w:t>
      </w:r>
      <w:r>
        <w:rPr>
          <w:b/>
        </w:rPr>
        <w:t>7</w:t>
      </w:r>
      <w:r>
        <w:t xml:space="preserve"> к решению. </w:t>
      </w:r>
    </w:p>
    <w:p w:rsidR="00E415CE" w:rsidRDefault="006C7F03" w:rsidP="00011099">
      <w:pPr>
        <w:pStyle w:val="21"/>
        <w:shd w:val="clear" w:color="auto" w:fill="auto"/>
        <w:spacing w:before="0"/>
        <w:ind w:firstLine="709"/>
      </w:pPr>
      <w:proofErr w:type="gramStart"/>
      <w:r w:rsidRPr="006C7F03">
        <w:rPr>
          <w:rFonts w:eastAsia="Times New Roman"/>
          <w:b/>
          <w:color w:val="000000"/>
          <w:lang w:eastAsia="ru-RU"/>
        </w:rPr>
        <w:t>Приложением № 1</w:t>
      </w:r>
      <w:r w:rsidR="00011099">
        <w:rPr>
          <w:rFonts w:eastAsia="Times New Roman"/>
          <w:b/>
          <w:color w:val="000000"/>
          <w:lang w:eastAsia="ru-RU"/>
        </w:rPr>
        <w:t>8</w:t>
      </w:r>
      <w:r>
        <w:rPr>
          <w:rFonts w:eastAsia="Times New Roman"/>
          <w:color w:val="000000"/>
          <w:lang w:eastAsia="ru-RU"/>
        </w:rPr>
        <w:t xml:space="preserve"> </w:t>
      </w:r>
      <w:r w:rsidR="00011099">
        <w:rPr>
          <w:rFonts w:eastAsia="Times New Roman"/>
          <w:color w:val="000000"/>
          <w:lang w:eastAsia="ru-RU"/>
        </w:rPr>
        <w:t xml:space="preserve">утверждается распределение </w:t>
      </w:r>
      <w:r w:rsidR="00011099" w:rsidRPr="0098196D">
        <w:t>субсидий некоммерческим организациям, не являющимся казенными учреждениями, грантов в форме субсидий, в том числе предоставляемых органами местной администрации по результатам проводимых ими отборов бюджетным и автономным учреждениям, включая учреждения, в отношении которых указанные органы не осуществляют функции и полномочия учредителя</w:t>
      </w:r>
      <w:r w:rsidR="00011099">
        <w:t>, в том числе:</w:t>
      </w:r>
      <w:proofErr w:type="gramEnd"/>
    </w:p>
    <w:p w:rsidR="00011099" w:rsidRDefault="00011099" w:rsidP="00011099">
      <w:pPr>
        <w:pStyle w:val="21"/>
        <w:shd w:val="clear" w:color="auto" w:fill="auto"/>
        <w:spacing w:before="0"/>
        <w:ind w:firstLine="709"/>
      </w:pPr>
      <w:r>
        <w:t xml:space="preserve">- на </w:t>
      </w:r>
      <w:r w:rsidRPr="00E70B22">
        <w:t>финансов</w:t>
      </w:r>
      <w:r>
        <w:t>ое</w:t>
      </w:r>
      <w:r w:rsidRPr="00E70B22">
        <w:t xml:space="preserve"> обеспечени</w:t>
      </w:r>
      <w:r>
        <w:t>е</w:t>
      </w:r>
      <w:r w:rsidRPr="00E70B22">
        <w:t xml:space="preserve"> затрат, связанных с предоставлением мер поддержки в виде выплаты дополнительной стипендии студентам, заключившим договора о целевом обучении</w:t>
      </w:r>
      <w:r>
        <w:t>,</w:t>
      </w:r>
      <w:r w:rsidRPr="00E70B22">
        <w:t xml:space="preserve"> </w:t>
      </w:r>
      <w:r w:rsidRPr="00E70B22">
        <w:rPr>
          <w:bCs/>
        </w:rPr>
        <w:t xml:space="preserve">организациям, осуществляющим </w:t>
      </w:r>
      <w:proofErr w:type="gramStart"/>
      <w:r w:rsidRPr="00E70B22">
        <w:rPr>
          <w:bCs/>
        </w:rPr>
        <w:t>образовательную</w:t>
      </w:r>
      <w:proofErr w:type="gramEnd"/>
      <w:r w:rsidRPr="00E70B22">
        <w:rPr>
          <w:bCs/>
        </w:rPr>
        <w:t xml:space="preserve"> деятельность </w:t>
      </w:r>
      <w:r w:rsidRPr="00E70B22">
        <w:rPr>
          <w:color w:val="000000"/>
        </w:rPr>
        <w:t>по образовательным программам среднего профессионального  образования (</w:t>
      </w:r>
      <w:r w:rsidRPr="00E70B22">
        <w:t>программам подготовки квалифицированных рабочих, служащих, программам подготов</w:t>
      </w:r>
      <w:r>
        <w:t>ки специалистов среднего звена) в сумме 437 400,00 руб.</w:t>
      </w:r>
    </w:p>
    <w:p w:rsidR="00011099" w:rsidRDefault="00011099" w:rsidP="00011099">
      <w:pPr>
        <w:pStyle w:val="21"/>
        <w:shd w:val="clear" w:color="auto" w:fill="auto"/>
        <w:spacing w:before="0"/>
        <w:ind w:firstLine="709"/>
      </w:pPr>
      <w:proofErr w:type="gramStart"/>
      <w:r w:rsidRPr="00011099">
        <w:rPr>
          <w:rFonts w:eastAsia="Times New Roman"/>
          <w:b/>
          <w:color w:val="000000"/>
          <w:lang w:eastAsia="ru-RU"/>
        </w:rPr>
        <w:t>Приложением № 19</w:t>
      </w:r>
      <w:r w:rsidRPr="00011099">
        <w:rPr>
          <w:rFonts w:eastAsia="Times New Roman"/>
          <w:color w:val="000000"/>
          <w:lang w:eastAsia="ru-RU"/>
        </w:rPr>
        <w:t xml:space="preserve"> утверждаются </w:t>
      </w:r>
      <w:r w:rsidRPr="00011099">
        <w:t>случаи предоставления субсидий некоммерческим организациям, не являющимся казенными учреждениями, грантов в форме субсидий, в том числе предоставляемых органами местной администрации по результатам проводимых ими отборов бюджетным и автономным учреждениям, включая учреждения, в отношении которых указанные органы не осуществляют функции и полномочия учредителя</w:t>
      </w:r>
      <w:r>
        <w:t>, в том числе:</w:t>
      </w:r>
      <w:proofErr w:type="gramEnd"/>
    </w:p>
    <w:p w:rsidR="00011099" w:rsidRPr="00011099" w:rsidRDefault="00011099" w:rsidP="00011099">
      <w:pPr>
        <w:pStyle w:val="21"/>
        <w:shd w:val="clear" w:color="auto" w:fill="auto"/>
        <w:spacing w:before="0"/>
        <w:ind w:firstLine="709"/>
      </w:pPr>
      <w:r>
        <w:t xml:space="preserve">- на </w:t>
      </w:r>
      <w:r w:rsidRPr="00E70B22">
        <w:t>финансов</w:t>
      </w:r>
      <w:r>
        <w:t>ое</w:t>
      </w:r>
      <w:r w:rsidRPr="00E70B22">
        <w:t xml:space="preserve"> обеспечени</w:t>
      </w:r>
      <w:r>
        <w:t>е</w:t>
      </w:r>
      <w:r w:rsidRPr="00E70B22">
        <w:t xml:space="preserve"> затрат, связанных с предоставлением мер поддержки в виде выплаты дополнительной стипендии студентам, заключившим договора о целевом обучении</w:t>
      </w:r>
      <w:r>
        <w:t>,</w:t>
      </w:r>
      <w:r w:rsidRPr="00E70B22">
        <w:t xml:space="preserve"> </w:t>
      </w:r>
      <w:r w:rsidRPr="00E70B22">
        <w:rPr>
          <w:bCs/>
        </w:rPr>
        <w:t xml:space="preserve">организациям, осуществляющим </w:t>
      </w:r>
      <w:proofErr w:type="gramStart"/>
      <w:r w:rsidRPr="00E70B22">
        <w:rPr>
          <w:bCs/>
        </w:rPr>
        <w:t>образовательную</w:t>
      </w:r>
      <w:proofErr w:type="gramEnd"/>
      <w:r w:rsidRPr="00E70B22">
        <w:rPr>
          <w:bCs/>
        </w:rPr>
        <w:t xml:space="preserve"> деятельность </w:t>
      </w:r>
      <w:r w:rsidRPr="00E70B22">
        <w:rPr>
          <w:color w:val="000000"/>
        </w:rPr>
        <w:t>по образовательным программам среднего профессионального  образования (</w:t>
      </w:r>
      <w:r w:rsidRPr="00E70B22">
        <w:t>программам подготовки квалифицированных рабочих, служащих, программам подготов</w:t>
      </w:r>
      <w:r>
        <w:t>ки специалистов среднего звена).</w:t>
      </w:r>
    </w:p>
    <w:p w:rsidR="00011099" w:rsidRPr="00E415CE" w:rsidRDefault="00011099" w:rsidP="00011099">
      <w:pPr>
        <w:pStyle w:val="21"/>
        <w:shd w:val="clear" w:color="auto" w:fill="auto"/>
        <w:spacing w:before="0"/>
        <w:ind w:firstLine="709"/>
      </w:pPr>
    </w:p>
    <w:p w:rsidR="006B1BAF" w:rsidRDefault="006B1BAF" w:rsidP="00916CE1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firstLine="709"/>
        <w:jc w:val="both"/>
        <w:rPr>
          <w:rStyle w:val="12"/>
          <w:color w:val="000000"/>
        </w:rPr>
      </w:pPr>
    </w:p>
    <w:p w:rsidR="00916CE1" w:rsidRPr="006B5500" w:rsidRDefault="00916CE1" w:rsidP="00916CE1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firstLine="709"/>
        <w:jc w:val="both"/>
        <w:rPr>
          <w:rStyle w:val="12"/>
          <w:color w:val="000000"/>
        </w:rPr>
      </w:pPr>
      <w:r w:rsidRPr="006B5500">
        <w:rPr>
          <w:rStyle w:val="12"/>
          <w:color w:val="000000"/>
        </w:rPr>
        <w:t>Текстовая часть бюджета</w:t>
      </w:r>
    </w:p>
    <w:p w:rsidR="00916CE1" w:rsidRDefault="00916CE1" w:rsidP="00916CE1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firstLine="709"/>
        <w:jc w:val="both"/>
        <w:rPr>
          <w:b w:val="0"/>
        </w:rPr>
      </w:pPr>
      <w:r w:rsidRPr="006B5500">
        <w:rPr>
          <w:b w:val="0"/>
        </w:rPr>
        <w:t>Пункт 13 Решения о бюджете вносятся</w:t>
      </w:r>
      <w:r>
        <w:rPr>
          <w:b w:val="0"/>
        </w:rPr>
        <w:t xml:space="preserve"> изменения</w:t>
      </w:r>
      <w:r w:rsidRPr="006B5500">
        <w:rPr>
          <w:b w:val="0"/>
        </w:rPr>
        <w:t xml:space="preserve"> в части </w:t>
      </w:r>
      <w:r>
        <w:rPr>
          <w:b w:val="0"/>
        </w:rPr>
        <w:t xml:space="preserve">уточнения </w:t>
      </w:r>
      <w:r w:rsidRPr="006B5500">
        <w:rPr>
          <w:b w:val="0"/>
        </w:rPr>
        <w:t>размера муниципального дорожного фонда на 202</w:t>
      </w:r>
      <w:r>
        <w:rPr>
          <w:b w:val="0"/>
        </w:rPr>
        <w:t>5</w:t>
      </w:r>
      <w:r w:rsidRPr="006B5500">
        <w:rPr>
          <w:b w:val="0"/>
        </w:rPr>
        <w:t xml:space="preserve"> год до  </w:t>
      </w:r>
      <w:r w:rsidR="0072341C">
        <w:rPr>
          <w:b w:val="0"/>
        </w:rPr>
        <w:t>184 762 083,45</w:t>
      </w:r>
      <w:r w:rsidRPr="00BA3B4E">
        <w:t xml:space="preserve"> </w:t>
      </w:r>
      <w:r>
        <w:rPr>
          <w:b w:val="0"/>
        </w:rPr>
        <w:t>руб.</w:t>
      </w:r>
      <w:r w:rsidRPr="00863ECA">
        <w:rPr>
          <w:b w:val="0"/>
        </w:rPr>
        <w:t>, на 202</w:t>
      </w:r>
      <w:r>
        <w:rPr>
          <w:b w:val="0"/>
        </w:rPr>
        <w:t>5</w:t>
      </w:r>
      <w:r w:rsidRPr="00863ECA">
        <w:rPr>
          <w:b w:val="0"/>
        </w:rPr>
        <w:t>-202</w:t>
      </w:r>
      <w:r>
        <w:rPr>
          <w:b w:val="0"/>
        </w:rPr>
        <w:t>6</w:t>
      </w:r>
      <w:r w:rsidRPr="00863ECA">
        <w:rPr>
          <w:b w:val="0"/>
        </w:rPr>
        <w:t xml:space="preserve"> годы остается без изменений. </w:t>
      </w:r>
    </w:p>
    <w:p w:rsidR="00916CE1" w:rsidRDefault="00916CE1" w:rsidP="00916CE1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 xml:space="preserve">Пункт 14 Решения о бюджете </w:t>
      </w:r>
      <w:r w:rsidRPr="006B5500">
        <w:rPr>
          <w:b w:val="0"/>
        </w:rPr>
        <w:t xml:space="preserve">в части </w:t>
      </w:r>
      <w:r>
        <w:rPr>
          <w:b w:val="0"/>
        </w:rPr>
        <w:t xml:space="preserve">уточнения </w:t>
      </w:r>
      <w:r w:rsidRPr="006B5500">
        <w:rPr>
          <w:b w:val="0"/>
        </w:rPr>
        <w:t>размер</w:t>
      </w:r>
      <w:r>
        <w:rPr>
          <w:b w:val="0"/>
        </w:rPr>
        <w:t xml:space="preserve">ов резервных фондов, в том числе </w:t>
      </w:r>
      <w:r w:rsidRPr="004219E0">
        <w:rPr>
          <w:b w:val="0"/>
        </w:rPr>
        <w:t>резервных фондов на финансирование непредвиденных расходов Администрации муниципального образования «город Северобайкальск» на 202</w:t>
      </w:r>
      <w:r>
        <w:rPr>
          <w:b w:val="0"/>
        </w:rPr>
        <w:t>5</w:t>
      </w:r>
      <w:r w:rsidRPr="004219E0">
        <w:rPr>
          <w:b w:val="0"/>
        </w:rPr>
        <w:t xml:space="preserve"> год </w:t>
      </w:r>
      <w:r>
        <w:rPr>
          <w:b w:val="0"/>
        </w:rPr>
        <w:t xml:space="preserve">до </w:t>
      </w:r>
      <w:r w:rsidRPr="004219E0">
        <w:rPr>
          <w:b w:val="0"/>
        </w:rPr>
        <w:t xml:space="preserve"> </w:t>
      </w:r>
      <w:r w:rsidR="0072341C">
        <w:rPr>
          <w:b w:val="0"/>
        </w:rPr>
        <w:t>2 036 389,77</w:t>
      </w:r>
      <w:r w:rsidRPr="006C7F03">
        <w:rPr>
          <w:b w:val="0"/>
        </w:rPr>
        <w:t xml:space="preserve">  руб</w:t>
      </w:r>
      <w:r>
        <w:rPr>
          <w:b w:val="0"/>
        </w:rPr>
        <w:t>.</w:t>
      </w:r>
    </w:p>
    <w:p w:rsidR="0072341C" w:rsidRDefault="0072341C" w:rsidP="0072341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shd w:val="clear" w:color="auto" w:fill="auto"/>
        </w:rPr>
        <w:t xml:space="preserve">Дополнительно к Решению о бюджете добавляется пункт 15.1 , где утверждается распределение </w:t>
      </w:r>
      <w:r w:rsidRPr="0072341C">
        <w:rPr>
          <w:rFonts w:ascii="Times New Roman" w:hAnsi="Times New Roman" w:cs="Times New Roman"/>
          <w:sz w:val="28"/>
          <w:szCs w:val="28"/>
        </w:rPr>
        <w:t>юридическим лицам (за исключением государственных (муниципальных) учреждений), индивидуальным предпринимателям, физическим лицам грантов в форме субсидий, в том числе предоставляемых на конкурентной основе</w:t>
      </w:r>
      <w:r>
        <w:rPr>
          <w:rFonts w:ascii="Times New Roman" w:hAnsi="Times New Roman" w:cs="Times New Roman"/>
          <w:sz w:val="28"/>
          <w:szCs w:val="28"/>
        </w:rPr>
        <w:t>, а также случаи их предоставления.</w:t>
      </w:r>
    </w:p>
    <w:p w:rsidR="0072341C" w:rsidRDefault="0072341C" w:rsidP="00594D1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341C">
        <w:rPr>
          <w:rStyle w:val="20"/>
          <w:shd w:val="clear" w:color="auto" w:fill="auto"/>
        </w:rPr>
        <w:t xml:space="preserve">Дополнительно к Решению о бюджете добавляется пункт 16.1 , где утверждается распределение </w:t>
      </w:r>
      <w:r w:rsidRPr="0072341C">
        <w:rPr>
          <w:rFonts w:ascii="Times New Roman" w:hAnsi="Times New Roman" w:cs="Times New Roman"/>
          <w:sz w:val="28"/>
          <w:szCs w:val="28"/>
        </w:rPr>
        <w:t>субсидий некоммерческим организациям, не являющимся казенными учреждениями, грантов в форме субсидий, в том числе предоставляемых органами местной администрации по результатам проводимых ими отборов бюджетным и автономным учреждениям, включая учреждения, в отношении которых указанные органы не осуществляют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>, а также случаю и</w:t>
      </w:r>
      <w:r w:rsidR="008C0AC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предоставления.</w:t>
      </w:r>
      <w:proofErr w:type="gramEnd"/>
    </w:p>
    <w:p w:rsidR="00665FB6" w:rsidRPr="00665FB6" w:rsidRDefault="00665FB6" w:rsidP="00594D1C">
      <w:pPr>
        <w:autoSpaceDE w:val="0"/>
        <w:autoSpaceDN w:val="0"/>
        <w:adjustRightInd w:val="0"/>
        <w:ind w:firstLine="540"/>
        <w:jc w:val="both"/>
        <w:rPr>
          <w:rStyle w:val="20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17 решения о бюджете уточняется объем средств </w:t>
      </w:r>
      <w:r w:rsidRPr="00665FB6">
        <w:rPr>
          <w:rFonts w:ascii="Times New Roman" w:hAnsi="Times New Roman" w:cs="Times New Roman"/>
          <w:sz w:val="28"/>
          <w:szCs w:val="28"/>
        </w:rPr>
        <w:t>на реализацию мероприятий «Мероприятия по ликвидации несанкционированных свалок» и «Мероприятия по разработке проектов ликвидации и (или) проведению работ по ликвидации накопленного вреда окружающей среде»</w:t>
      </w:r>
      <w:r>
        <w:rPr>
          <w:rFonts w:ascii="Times New Roman" w:hAnsi="Times New Roman" w:cs="Times New Roman"/>
          <w:sz w:val="28"/>
          <w:szCs w:val="28"/>
        </w:rPr>
        <w:t xml:space="preserve"> на сумму 274 100,00 руб. в связи с ростом </w:t>
      </w:r>
      <w:r w:rsidRPr="00665FB6">
        <w:rPr>
          <w:rFonts w:ascii="Times New Roman" w:eastAsia="Times New Roman" w:hAnsi="Times New Roman" w:cs="Times New Roman"/>
          <w:sz w:val="28"/>
          <w:szCs w:val="28"/>
        </w:rPr>
        <w:t>платежей при пользовании природными ресурсами.</w:t>
      </w:r>
    </w:p>
    <w:p w:rsidR="006B5500" w:rsidRPr="00665FB6" w:rsidRDefault="006B5500" w:rsidP="003E636E">
      <w:pPr>
        <w:pStyle w:val="110"/>
        <w:keepNext/>
        <w:keepLines/>
        <w:shd w:val="clear" w:color="auto" w:fill="auto"/>
        <w:tabs>
          <w:tab w:val="left" w:pos="397"/>
        </w:tabs>
        <w:spacing w:after="0" w:line="240" w:lineRule="auto"/>
        <w:ind w:firstLine="709"/>
        <w:jc w:val="both"/>
        <w:rPr>
          <w:rStyle w:val="20"/>
          <w:b w:val="0"/>
          <w:color w:val="000000"/>
        </w:rPr>
      </w:pPr>
      <w:r w:rsidRPr="00665FB6">
        <w:rPr>
          <w:rStyle w:val="20"/>
          <w:b w:val="0"/>
          <w:color w:val="000000"/>
        </w:rPr>
        <w:t>Изменению под</w:t>
      </w:r>
      <w:r w:rsidR="00C406AD" w:rsidRPr="00665FB6">
        <w:rPr>
          <w:rStyle w:val="20"/>
          <w:b w:val="0"/>
          <w:color w:val="000000"/>
        </w:rPr>
        <w:t>лежат приложения к бюджету № 1</w:t>
      </w:r>
      <w:r w:rsidR="00E004E5" w:rsidRPr="00665FB6">
        <w:rPr>
          <w:rStyle w:val="20"/>
          <w:b w:val="0"/>
          <w:color w:val="000000"/>
        </w:rPr>
        <w:t>, 3</w:t>
      </w:r>
      <w:r w:rsidR="00916CE1" w:rsidRPr="00665FB6">
        <w:rPr>
          <w:rStyle w:val="20"/>
          <w:b w:val="0"/>
          <w:color w:val="000000"/>
        </w:rPr>
        <w:t>,</w:t>
      </w:r>
      <w:r w:rsidR="00580864" w:rsidRPr="00665FB6">
        <w:rPr>
          <w:rStyle w:val="20"/>
          <w:b w:val="0"/>
          <w:color w:val="000000"/>
        </w:rPr>
        <w:t xml:space="preserve"> </w:t>
      </w:r>
      <w:r w:rsidR="0072341C" w:rsidRPr="00665FB6">
        <w:rPr>
          <w:rStyle w:val="20"/>
          <w:b w:val="0"/>
          <w:color w:val="000000"/>
        </w:rPr>
        <w:t xml:space="preserve">4, </w:t>
      </w:r>
      <w:r w:rsidRPr="00665FB6">
        <w:rPr>
          <w:rStyle w:val="20"/>
          <w:b w:val="0"/>
          <w:color w:val="000000"/>
        </w:rPr>
        <w:t>5</w:t>
      </w:r>
      <w:r w:rsidR="002A7642" w:rsidRPr="00665FB6">
        <w:rPr>
          <w:rStyle w:val="20"/>
          <w:b w:val="0"/>
          <w:color w:val="000000"/>
        </w:rPr>
        <w:t>,</w:t>
      </w:r>
      <w:r w:rsidR="00580864" w:rsidRPr="00665FB6">
        <w:rPr>
          <w:rStyle w:val="20"/>
          <w:b w:val="0"/>
          <w:color w:val="000000"/>
        </w:rPr>
        <w:t xml:space="preserve"> 6, </w:t>
      </w:r>
      <w:r w:rsidR="002A7642" w:rsidRPr="00665FB6">
        <w:rPr>
          <w:rStyle w:val="20"/>
          <w:b w:val="0"/>
          <w:color w:val="000000"/>
        </w:rPr>
        <w:t>7,</w:t>
      </w:r>
      <w:r w:rsidR="00580864" w:rsidRPr="00665FB6">
        <w:rPr>
          <w:rStyle w:val="20"/>
          <w:b w:val="0"/>
          <w:color w:val="000000"/>
        </w:rPr>
        <w:t xml:space="preserve"> 8,</w:t>
      </w:r>
      <w:r w:rsidR="002A7642" w:rsidRPr="00665FB6">
        <w:rPr>
          <w:rStyle w:val="20"/>
          <w:b w:val="0"/>
          <w:color w:val="000000"/>
        </w:rPr>
        <w:t xml:space="preserve"> 9,</w:t>
      </w:r>
      <w:r w:rsidR="00580864" w:rsidRPr="00665FB6">
        <w:rPr>
          <w:rStyle w:val="20"/>
          <w:b w:val="0"/>
          <w:color w:val="000000"/>
        </w:rPr>
        <w:t xml:space="preserve"> 10,</w:t>
      </w:r>
      <w:r w:rsidR="002A7642" w:rsidRPr="00665FB6">
        <w:rPr>
          <w:rStyle w:val="20"/>
          <w:b w:val="0"/>
          <w:color w:val="000000"/>
        </w:rPr>
        <w:t xml:space="preserve"> </w:t>
      </w:r>
      <w:r w:rsidR="00C406AD" w:rsidRPr="00665FB6">
        <w:rPr>
          <w:rStyle w:val="20"/>
          <w:b w:val="0"/>
          <w:color w:val="000000"/>
        </w:rPr>
        <w:t>11,</w:t>
      </w:r>
      <w:r w:rsidR="00580864" w:rsidRPr="00665FB6">
        <w:rPr>
          <w:rStyle w:val="20"/>
          <w:b w:val="0"/>
          <w:color w:val="000000"/>
        </w:rPr>
        <w:t xml:space="preserve"> 12, 13</w:t>
      </w:r>
      <w:r w:rsidR="00594D1C" w:rsidRPr="00665FB6">
        <w:rPr>
          <w:rStyle w:val="20"/>
          <w:b w:val="0"/>
          <w:color w:val="000000"/>
        </w:rPr>
        <w:t>,</w:t>
      </w:r>
      <w:r w:rsidR="004219E0" w:rsidRPr="00665FB6">
        <w:rPr>
          <w:rStyle w:val="20"/>
          <w:b w:val="0"/>
          <w:color w:val="000000"/>
        </w:rPr>
        <w:t xml:space="preserve"> </w:t>
      </w:r>
      <w:r w:rsidR="00C406AD" w:rsidRPr="00665FB6">
        <w:rPr>
          <w:rStyle w:val="20"/>
          <w:b w:val="0"/>
          <w:color w:val="000000"/>
        </w:rPr>
        <w:t>15</w:t>
      </w:r>
      <w:r w:rsidR="003E636E" w:rsidRPr="00665FB6">
        <w:rPr>
          <w:rStyle w:val="20"/>
          <w:b w:val="0"/>
          <w:color w:val="000000"/>
        </w:rPr>
        <w:t xml:space="preserve">, 17, </w:t>
      </w:r>
      <w:r w:rsidR="0072341C" w:rsidRPr="00665FB6">
        <w:rPr>
          <w:rStyle w:val="20"/>
          <w:b w:val="0"/>
          <w:color w:val="000000"/>
        </w:rPr>
        <w:t>19 и дополнительно утверждаются приложения 17.1, 19.1, 20.1, 21.1.</w:t>
      </w:r>
    </w:p>
    <w:p w:rsidR="006B5500" w:rsidRPr="00665FB6" w:rsidRDefault="006B5500" w:rsidP="006B5500">
      <w:pPr>
        <w:pStyle w:val="110"/>
        <w:keepNext/>
        <w:keepLines/>
        <w:shd w:val="clear" w:color="auto" w:fill="auto"/>
        <w:tabs>
          <w:tab w:val="left" w:pos="397"/>
        </w:tabs>
        <w:spacing w:after="0" w:line="317" w:lineRule="exact"/>
        <w:jc w:val="both"/>
        <w:rPr>
          <w:rStyle w:val="20"/>
          <w:b w:val="0"/>
          <w:color w:val="000000"/>
        </w:rPr>
      </w:pPr>
      <w:r w:rsidRPr="00665FB6">
        <w:rPr>
          <w:rStyle w:val="20"/>
          <w:color w:val="000000"/>
        </w:rPr>
        <w:t xml:space="preserve">  </w:t>
      </w:r>
    </w:p>
    <w:p w:rsidR="006B5500" w:rsidRPr="00665FB6" w:rsidRDefault="006B5500" w:rsidP="006B5500">
      <w:pPr>
        <w:pStyle w:val="110"/>
        <w:keepNext/>
        <w:keepLines/>
        <w:shd w:val="clear" w:color="auto" w:fill="auto"/>
        <w:tabs>
          <w:tab w:val="left" w:pos="397"/>
        </w:tabs>
        <w:spacing w:after="0" w:line="317" w:lineRule="exact"/>
        <w:jc w:val="both"/>
        <w:rPr>
          <w:rStyle w:val="20"/>
          <w:color w:val="000000"/>
        </w:rPr>
      </w:pPr>
    </w:p>
    <w:p w:rsidR="006B5500" w:rsidRDefault="0072341C" w:rsidP="006B5500">
      <w:pPr>
        <w:pStyle w:val="21"/>
        <w:shd w:val="clear" w:color="auto" w:fill="auto"/>
        <w:spacing w:before="0" w:line="280" w:lineRule="exact"/>
        <w:rPr>
          <w:rStyle w:val="20"/>
          <w:color w:val="000000"/>
        </w:rPr>
      </w:pPr>
      <w:r>
        <w:rPr>
          <w:rStyle w:val="20"/>
          <w:color w:val="000000"/>
        </w:rPr>
        <w:t>Н</w:t>
      </w:r>
      <w:r w:rsidR="006B5500">
        <w:rPr>
          <w:rStyle w:val="20"/>
          <w:color w:val="000000"/>
        </w:rPr>
        <w:t xml:space="preserve">ачальник Финансового управления  </w:t>
      </w:r>
    </w:p>
    <w:p w:rsidR="006B5500" w:rsidRDefault="00E004E5" w:rsidP="006B5500">
      <w:pPr>
        <w:pStyle w:val="21"/>
        <w:shd w:val="clear" w:color="auto" w:fill="auto"/>
        <w:spacing w:before="0" w:line="280" w:lineRule="exact"/>
        <w:rPr>
          <w:rStyle w:val="20"/>
          <w:color w:val="000000"/>
        </w:rPr>
      </w:pPr>
      <w:r>
        <w:rPr>
          <w:rStyle w:val="20"/>
          <w:color w:val="000000"/>
        </w:rPr>
        <w:t>а</w:t>
      </w:r>
      <w:r w:rsidR="006B5500">
        <w:rPr>
          <w:rStyle w:val="20"/>
          <w:color w:val="000000"/>
        </w:rPr>
        <w:t>дминистрации муниципального образования</w:t>
      </w:r>
    </w:p>
    <w:p w:rsidR="006B5500" w:rsidRPr="008F3D32" w:rsidRDefault="006B5500" w:rsidP="00C406AD">
      <w:pPr>
        <w:pStyle w:val="21"/>
        <w:shd w:val="clear" w:color="auto" w:fill="auto"/>
        <w:spacing w:before="0" w:line="280" w:lineRule="exact"/>
      </w:pPr>
      <w:r>
        <w:rPr>
          <w:rStyle w:val="20"/>
          <w:color w:val="000000"/>
        </w:rPr>
        <w:t xml:space="preserve">«город Северобайкальск»                                        </w:t>
      </w:r>
      <w:r w:rsidR="00E004E5">
        <w:rPr>
          <w:rStyle w:val="20"/>
          <w:color w:val="000000"/>
        </w:rPr>
        <w:t xml:space="preserve">    </w:t>
      </w:r>
      <w:r>
        <w:rPr>
          <w:rStyle w:val="20"/>
          <w:color w:val="000000"/>
        </w:rPr>
        <w:t xml:space="preserve">      </w:t>
      </w:r>
      <w:r w:rsidR="00863ECA">
        <w:rPr>
          <w:rStyle w:val="20"/>
          <w:color w:val="000000"/>
        </w:rPr>
        <w:t xml:space="preserve">  </w:t>
      </w:r>
      <w:r w:rsidR="00766B22">
        <w:rPr>
          <w:rStyle w:val="20"/>
          <w:color w:val="000000"/>
        </w:rPr>
        <w:t xml:space="preserve">    </w:t>
      </w:r>
      <w:r w:rsidR="0072341C">
        <w:rPr>
          <w:rStyle w:val="20"/>
          <w:color w:val="000000"/>
        </w:rPr>
        <w:t xml:space="preserve">     </w:t>
      </w:r>
      <w:r w:rsidR="00766B22">
        <w:rPr>
          <w:rStyle w:val="20"/>
          <w:color w:val="000000"/>
        </w:rPr>
        <w:t xml:space="preserve">  </w:t>
      </w:r>
      <w:r w:rsidR="00C406AD">
        <w:rPr>
          <w:rStyle w:val="20"/>
          <w:color w:val="000000"/>
        </w:rPr>
        <w:t xml:space="preserve"> </w:t>
      </w:r>
      <w:r w:rsidR="0072341C">
        <w:rPr>
          <w:rStyle w:val="20"/>
          <w:color w:val="000000"/>
        </w:rPr>
        <w:t>Н.В. Сарапульцева</w:t>
      </w:r>
    </w:p>
    <w:sectPr w:rsidR="006B5500" w:rsidRPr="008F3D32" w:rsidSect="00C406AD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2509EA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127E23D3"/>
    <w:multiLevelType w:val="hybridMultilevel"/>
    <w:tmpl w:val="FB1CE442"/>
    <w:lvl w:ilvl="0" w:tplc="5666F98C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">
    <w:nsid w:val="2F0C0CDE"/>
    <w:multiLevelType w:val="hybridMultilevel"/>
    <w:tmpl w:val="FB1CE442"/>
    <w:lvl w:ilvl="0" w:tplc="5666F98C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">
    <w:nsid w:val="57551661"/>
    <w:multiLevelType w:val="hybridMultilevel"/>
    <w:tmpl w:val="89B43B3C"/>
    <w:lvl w:ilvl="0" w:tplc="4FD40426">
      <w:start w:val="1"/>
      <w:numFmt w:val="decimal"/>
      <w:lvlText w:val="%1."/>
      <w:lvlJc w:val="left"/>
      <w:pPr>
        <w:ind w:left="11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DD6BA9"/>
    <w:multiLevelType w:val="hybridMultilevel"/>
    <w:tmpl w:val="FB1CE442"/>
    <w:lvl w:ilvl="0" w:tplc="5666F98C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5">
    <w:nsid w:val="7FE2518B"/>
    <w:multiLevelType w:val="hybridMultilevel"/>
    <w:tmpl w:val="154C6ECC"/>
    <w:lvl w:ilvl="0" w:tplc="E97278BA">
      <w:start w:val="1"/>
      <w:numFmt w:val="decimal"/>
      <w:lvlText w:val="%1."/>
      <w:lvlJc w:val="left"/>
      <w:pPr>
        <w:ind w:left="333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3698"/>
        </w:tabs>
        <w:ind w:left="36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4418"/>
        </w:tabs>
        <w:ind w:left="44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5138"/>
        </w:tabs>
        <w:ind w:left="51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5858"/>
        </w:tabs>
        <w:ind w:left="58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6578"/>
        </w:tabs>
        <w:ind w:left="65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7298"/>
        </w:tabs>
        <w:ind w:left="72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8018"/>
        </w:tabs>
        <w:ind w:left="80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8738"/>
        </w:tabs>
        <w:ind w:left="873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6347"/>
    <w:rsid w:val="00011099"/>
    <w:rsid w:val="000146F4"/>
    <w:rsid w:val="00041AEF"/>
    <w:rsid w:val="00074DBC"/>
    <w:rsid w:val="00077E07"/>
    <w:rsid w:val="00084DC6"/>
    <w:rsid w:val="000A297E"/>
    <w:rsid w:val="000B1527"/>
    <w:rsid w:val="000B5229"/>
    <w:rsid w:val="000D75A5"/>
    <w:rsid w:val="000F3947"/>
    <w:rsid w:val="00176312"/>
    <w:rsid w:val="0018412B"/>
    <w:rsid w:val="001B20A3"/>
    <w:rsid w:val="001D4319"/>
    <w:rsid w:val="001E09FC"/>
    <w:rsid w:val="001E6347"/>
    <w:rsid w:val="00205574"/>
    <w:rsid w:val="00205781"/>
    <w:rsid w:val="00213724"/>
    <w:rsid w:val="0021595C"/>
    <w:rsid w:val="00223CCA"/>
    <w:rsid w:val="00232EFE"/>
    <w:rsid w:val="00275EE0"/>
    <w:rsid w:val="002956FA"/>
    <w:rsid w:val="002A7642"/>
    <w:rsid w:val="002B53D2"/>
    <w:rsid w:val="002E5484"/>
    <w:rsid w:val="00311A17"/>
    <w:rsid w:val="00313E9A"/>
    <w:rsid w:val="00314DB6"/>
    <w:rsid w:val="00330C93"/>
    <w:rsid w:val="00334634"/>
    <w:rsid w:val="00337728"/>
    <w:rsid w:val="00372D58"/>
    <w:rsid w:val="0039639A"/>
    <w:rsid w:val="003A49F9"/>
    <w:rsid w:val="003B4515"/>
    <w:rsid w:val="003C15F7"/>
    <w:rsid w:val="003E0C72"/>
    <w:rsid w:val="003E3A60"/>
    <w:rsid w:val="003E636E"/>
    <w:rsid w:val="003F2419"/>
    <w:rsid w:val="003F420E"/>
    <w:rsid w:val="004103BC"/>
    <w:rsid w:val="00416ECB"/>
    <w:rsid w:val="004219E0"/>
    <w:rsid w:val="00461957"/>
    <w:rsid w:val="004759FE"/>
    <w:rsid w:val="004877FA"/>
    <w:rsid w:val="004A5177"/>
    <w:rsid w:val="004C556F"/>
    <w:rsid w:val="004C6FD4"/>
    <w:rsid w:val="004C7C10"/>
    <w:rsid w:val="004D1712"/>
    <w:rsid w:val="004D3709"/>
    <w:rsid w:val="004E27A8"/>
    <w:rsid w:val="00511BA7"/>
    <w:rsid w:val="00514456"/>
    <w:rsid w:val="005348B1"/>
    <w:rsid w:val="00534D0B"/>
    <w:rsid w:val="005511A5"/>
    <w:rsid w:val="0057291B"/>
    <w:rsid w:val="00580864"/>
    <w:rsid w:val="00585753"/>
    <w:rsid w:val="005868D7"/>
    <w:rsid w:val="00592B4B"/>
    <w:rsid w:val="00593ED3"/>
    <w:rsid w:val="00594D1C"/>
    <w:rsid w:val="00595CBD"/>
    <w:rsid w:val="005B6F90"/>
    <w:rsid w:val="005D51D7"/>
    <w:rsid w:val="0061432E"/>
    <w:rsid w:val="00624578"/>
    <w:rsid w:val="00627636"/>
    <w:rsid w:val="00627974"/>
    <w:rsid w:val="00645051"/>
    <w:rsid w:val="00665FB6"/>
    <w:rsid w:val="006706F3"/>
    <w:rsid w:val="006B1BAF"/>
    <w:rsid w:val="006B5500"/>
    <w:rsid w:val="006C03DD"/>
    <w:rsid w:val="006C7F03"/>
    <w:rsid w:val="006F3B3C"/>
    <w:rsid w:val="007058C5"/>
    <w:rsid w:val="0072341C"/>
    <w:rsid w:val="00723710"/>
    <w:rsid w:val="0072624C"/>
    <w:rsid w:val="0073491F"/>
    <w:rsid w:val="00734A48"/>
    <w:rsid w:val="00740B2F"/>
    <w:rsid w:val="007454D5"/>
    <w:rsid w:val="00757CE3"/>
    <w:rsid w:val="00760CDD"/>
    <w:rsid w:val="00763AE3"/>
    <w:rsid w:val="00766B22"/>
    <w:rsid w:val="007A1FC8"/>
    <w:rsid w:val="007E2275"/>
    <w:rsid w:val="00803E9C"/>
    <w:rsid w:val="0080633A"/>
    <w:rsid w:val="00806A65"/>
    <w:rsid w:val="008131AD"/>
    <w:rsid w:val="00827789"/>
    <w:rsid w:val="008361AD"/>
    <w:rsid w:val="00863ECA"/>
    <w:rsid w:val="00892671"/>
    <w:rsid w:val="00892EEA"/>
    <w:rsid w:val="008A0CF8"/>
    <w:rsid w:val="008B3A96"/>
    <w:rsid w:val="008C0AC8"/>
    <w:rsid w:val="008F3D32"/>
    <w:rsid w:val="009039DC"/>
    <w:rsid w:val="009042B0"/>
    <w:rsid w:val="00915F50"/>
    <w:rsid w:val="00916CE1"/>
    <w:rsid w:val="009177EF"/>
    <w:rsid w:val="00920E35"/>
    <w:rsid w:val="00934696"/>
    <w:rsid w:val="00934B7E"/>
    <w:rsid w:val="0094375A"/>
    <w:rsid w:val="00967DCA"/>
    <w:rsid w:val="009B35AA"/>
    <w:rsid w:val="009B3E73"/>
    <w:rsid w:val="009D5A31"/>
    <w:rsid w:val="009D6449"/>
    <w:rsid w:val="00A1661A"/>
    <w:rsid w:val="00A34DC5"/>
    <w:rsid w:val="00A471D4"/>
    <w:rsid w:val="00A64B7A"/>
    <w:rsid w:val="00A7258F"/>
    <w:rsid w:val="00A74D68"/>
    <w:rsid w:val="00A752C1"/>
    <w:rsid w:val="00A8751F"/>
    <w:rsid w:val="00A87EFA"/>
    <w:rsid w:val="00AB016A"/>
    <w:rsid w:val="00B003DB"/>
    <w:rsid w:val="00B134A2"/>
    <w:rsid w:val="00B338AC"/>
    <w:rsid w:val="00B61277"/>
    <w:rsid w:val="00B71BFC"/>
    <w:rsid w:val="00B73EB4"/>
    <w:rsid w:val="00B77103"/>
    <w:rsid w:val="00B9133C"/>
    <w:rsid w:val="00B97E13"/>
    <w:rsid w:val="00BB0CCC"/>
    <w:rsid w:val="00BB17D6"/>
    <w:rsid w:val="00BC251E"/>
    <w:rsid w:val="00BC316C"/>
    <w:rsid w:val="00BE2ECA"/>
    <w:rsid w:val="00BF6C6E"/>
    <w:rsid w:val="00C02717"/>
    <w:rsid w:val="00C14F87"/>
    <w:rsid w:val="00C22022"/>
    <w:rsid w:val="00C345D5"/>
    <w:rsid w:val="00C406AD"/>
    <w:rsid w:val="00C47DF6"/>
    <w:rsid w:val="00C60F55"/>
    <w:rsid w:val="00C771BF"/>
    <w:rsid w:val="00C82B6C"/>
    <w:rsid w:val="00C90A42"/>
    <w:rsid w:val="00C93938"/>
    <w:rsid w:val="00CC1F6C"/>
    <w:rsid w:val="00CD39CA"/>
    <w:rsid w:val="00CF0576"/>
    <w:rsid w:val="00D32C09"/>
    <w:rsid w:val="00D53148"/>
    <w:rsid w:val="00D61C15"/>
    <w:rsid w:val="00D61DAC"/>
    <w:rsid w:val="00D82C79"/>
    <w:rsid w:val="00D84F63"/>
    <w:rsid w:val="00D862BE"/>
    <w:rsid w:val="00D91EF3"/>
    <w:rsid w:val="00DA48F4"/>
    <w:rsid w:val="00DD284A"/>
    <w:rsid w:val="00DF3349"/>
    <w:rsid w:val="00E004E5"/>
    <w:rsid w:val="00E15DD8"/>
    <w:rsid w:val="00E2107D"/>
    <w:rsid w:val="00E22F55"/>
    <w:rsid w:val="00E24300"/>
    <w:rsid w:val="00E351FD"/>
    <w:rsid w:val="00E415CE"/>
    <w:rsid w:val="00E50A09"/>
    <w:rsid w:val="00E52D23"/>
    <w:rsid w:val="00E60A11"/>
    <w:rsid w:val="00E803CB"/>
    <w:rsid w:val="00EA4F0C"/>
    <w:rsid w:val="00EA68CE"/>
    <w:rsid w:val="00EE4901"/>
    <w:rsid w:val="00EF4BD2"/>
    <w:rsid w:val="00F065D8"/>
    <w:rsid w:val="00F34998"/>
    <w:rsid w:val="00FB3C82"/>
    <w:rsid w:val="00FC7A16"/>
    <w:rsid w:val="00FD3469"/>
    <w:rsid w:val="00FE2DB9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4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34A2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10"/>
    <w:uiPriority w:val="99"/>
    <w:locked/>
    <w:rsid w:val="001E634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1E6347"/>
    <w:pPr>
      <w:shd w:val="clear" w:color="auto" w:fill="FFFFFF"/>
      <w:spacing w:after="6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1E63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E6347"/>
    <w:pPr>
      <w:shd w:val="clear" w:color="auto" w:fill="FFFFFF"/>
      <w:spacing w:before="300" w:line="317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12">
    <w:name w:val="Заголовок №1"/>
    <w:basedOn w:val="11"/>
    <w:uiPriority w:val="99"/>
    <w:rsid w:val="001E6347"/>
  </w:style>
  <w:style w:type="character" w:customStyle="1" w:styleId="20">
    <w:name w:val="Основной текст (2)"/>
    <w:basedOn w:val="2"/>
    <w:uiPriority w:val="99"/>
    <w:rsid w:val="001E6347"/>
  </w:style>
  <w:style w:type="character" w:customStyle="1" w:styleId="22">
    <w:name w:val="Основной текст (2) + Полужирный"/>
    <w:basedOn w:val="2"/>
    <w:uiPriority w:val="99"/>
    <w:rsid w:val="001E6347"/>
    <w:rPr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1E6347"/>
    <w:pPr>
      <w:widowControl/>
    </w:pPr>
    <w:rPr>
      <w:rFonts w:ascii="Tahoma" w:eastAsia="Calibri" w:hAnsi="Tahoma" w:cs="Tahoma"/>
      <w:color w:val="auto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4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6347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paragraph" w:customStyle="1" w:styleId="ConsPlusTitle">
    <w:name w:val="ConsPlusTitle"/>
    <w:rsid w:val="00BB0CCC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134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34696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7">
    <w:name w:val="Верхний колонтитул Знак"/>
    <w:basedOn w:val="a0"/>
    <w:link w:val="a6"/>
    <w:uiPriority w:val="99"/>
    <w:rsid w:val="009346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5C9EA-1606-4FD7-9F42-78AE565F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7</Pages>
  <Words>2590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46</cp:revision>
  <cp:lastPrinted>2025-06-19T08:29:00Z</cp:lastPrinted>
  <dcterms:created xsi:type="dcterms:W3CDTF">2023-08-28T07:50:00Z</dcterms:created>
  <dcterms:modified xsi:type="dcterms:W3CDTF">2025-06-19T08:30:00Z</dcterms:modified>
</cp:coreProperties>
</file>