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A7D" w:rsidRDefault="00EC7A7D" w:rsidP="00EC7A7D">
      <w:pPr>
        <w:pStyle w:val="ConsPlusNonformat"/>
        <w:jc w:val="both"/>
      </w:pPr>
      <w:r>
        <w:t xml:space="preserve">                                УВЕДОМЛЕНИЕ</w:t>
      </w:r>
    </w:p>
    <w:p w:rsidR="00EC7A7D" w:rsidRDefault="00EC7A7D" w:rsidP="005106DE">
      <w:pPr>
        <w:pStyle w:val="ConsPlusNonformat"/>
        <w:jc w:val="both"/>
      </w:pPr>
      <w:r>
        <w:t xml:space="preserve">            о разработке предлагаемого правового регулирования</w:t>
      </w:r>
    </w:p>
    <w:p w:rsidR="00EC7A7D" w:rsidRDefault="00EC7A7D" w:rsidP="005106DE">
      <w:pPr>
        <w:pStyle w:val="ConsPlusNonformat"/>
        <w:jc w:val="both"/>
      </w:pPr>
    </w:p>
    <w:p w:rsidR="005106DE" w:rsidRPr="005106DE" w:rsidRDefault="00EC7A7D" w:rsidP="005106DE">
      <w:pPr>
        <w:spacing w:after="0" w:line="240" w:lineRule="auto"/>
        <w:jc w:val="both"/>
        <w:rPr>
          <w:rFonts w:ascii="Courier New" w:hAnsi="Courier New" w:cs="Courier New"/>
          <w:i/>
          <w:sz w:val="20"/>
          <w:szCs w:val="20"/>
        </w:rPr>
      </w:pPr>
      <w:r w:rsidRPr="005106DE">
        <w:rPr>
          <w:rFonts w:ascii="Courier New" w:hAnsi="Courier New" w:cs="Courier New"/>
          <w:sz w:val="20"/>
          <w:szCs w:val="20"/>
        </w:rPr>
        <w:t xml:space="preserve">    Настоящим Комитет по экономике и инвестиционной политике Администрации муниципального образования «город Северобайкальск»                             извещает  о  начале  обсуждения  идеи  (концепции)  предлагаемого правового</w:t>
      </w:r>
      <w:r w:rsidR="001857C8" w:rsidRPr="005106DE">
        <w:rPr>
          <w:rFonts w:ascii="Courier New" w:hAnsi="Courier New" w:cs="Courier New"/>
          <w:sz w:val="20"/>
          <w:szCs w:val="20"/>
        </w:rPr>
        <w:t xml:space="preserve"> </w:t>
      </w:r>
      <w:r w:rsidRPr="005106DE">
        <w:rPr>
          <w:rFonts w:ascii="Courier New" w:hAnsi="Courier New" w:cs="Courier New"/>
          <w:sz w:val="20"/>
          <w:szCs w:val="20"/>
        </w:rPr>
        <w:t>регулирования и сборе предложений заинтересованных лиц</w:t>
      </w:r>
      <w:proofErr w:type="gramStart"/>
      <w:r w:rsidR="00503F7C" w:rsidRPr="005106DE">
        <w:rPr>
          <w:rFonts w:ascii="Courier New" w:hAnsi="Courier New" w:cs="Courier New"/>
          <w:sz w:val="20"/>
          <w:szCs w:val="20"/>
        </w:rPr>
        <w:t xml:space="preserve"> </w:t>
      </w:r>
      <w:r w:rsidR="005106DE" w:rsidRPr="005106DE">
        <w:rPr>
          <w:rFonts w:ascii="Courier New" w:hAnsi="Courier New" w:cs="Courier New"/>
          <w:i/>
          <w:sz w:val="20"/>
          <w:szCs w:val="20"/>
        </w:rPr>
        <w:t>О</w:t>
      </w:r>
      <w:proofErr w:type="gramEnd"/>
      <w:r w:rsidR="005106DE" w:rsidRPr="005106DE">
        <w:rPr>
          <w:rFonts w:ascii="Courier New" w:hAnsi="Courier New" w:cs="Courier New"/>
          <w:i/>
          <w:sz w:val="20"/>
          <w:szCs w:val="20"/>
        </w:rPr>
        <w:t>б утверждении регламента сопровождения инвестиционных проектов, реализуемых и (или) планируемых к реализации на территории муниципального образования «город Северобайкальск»</w:t>
      </w:r>
      <w:r w:rsidRPr="005106DE">
        <w:rPr>
          <w:rFonts w:ascii="Courier New" w:hAnsi="Courier New" w:cs="Courier New"/>
          <w:i/>
          <w:sz w:val="20"/>
          <w:szCs w:val="20"/>
        </w:rPr>
        <w:t>.</w:t>
      </w:r>
    </w:p>
    <w:p w:rsidR="00EC7A7D" w:rsidRPr="00503F7C" w:rsidRDefault="00EC7A7D" w:rsidP="005106DE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03F7C">
        <w:rPr>
          <w:rFonts w:ascii="Courier New" w:hAnsi="Courier New" w:cs="Courier New"/>
          <w:sz w:val="20"/>
          <w:szCs w:val="20"/>
        </w:rPr>
        <w:t xml:space="preserve">    Предложения принимаются по адресу: 671700, г. Северобайкальск, пр. Ленинградский, 7, </w:t>
      </w:r>
      <w:proofErr w:type="spellStart"/>
      <w:r w:rsidRPr="00503F7C">
        <w:rPr>
          <w:rFonts w:ascii="Courier New" w:hAnsi="Courier New" w:cs="Courier New"/>
          <w:sz w:val="20"/>
          <w:szCs w:val="20"/>
        </w:rPr>
        <w:t>каб</w:t>
      </w:r>
      <w:proofErr w:type="spellEnd"/>
      <w:r w:rsidRPr="00503F7C">
        <w:rPr>
          <w:rFonts w:ascii="Courier New" w:hAnsi="Courier New" w:cs="Courier New"/>
          <w:sz w:val="20"/>
          <w:szCs w:val="20"/>
        </w:rPr>
        <w:t>. 409</w:t>
      </w:r>
    </w:p>
    <w:p w:rsidR="00EC7A7D" w:rsidRPr="00503F7C" w:rsidRDefault="00EC7A7D" w:rsidP="005106DE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03F7C">
        <w:rPr>
          <w:rFonts w:ascii="Courier New" w:hAnsi="Courier New" w:cs="Courier New"/>
          <w:sz w:val="20"/>
          <w:szCs w:val="20"/>
        </w:rPr>
        <w:t>а также по адресу электронной почты: ekonomikasbk@yandex.ru.</w:t>
      </w:r>
    </w:p>
    <w:p w:rsidR="00EC7A7D" w:rsidRPr="00503F7C" w:rsidRDefault="00EC7A7D" w:rsidP="005106DE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03F7C">
        <w:rPr>
          <w:rFonts w:ascii="Courier New" w:hAnsi="Courier New" w:cs="Courier New"/>
          <w:sz w:val="20"/>
          <w:szCs w:val="20"/>
        </w:rPr>
        <w:t xml:space="preserve">    Сроки приема предложений: </w:t>
      </w:r>
      <w:r w:rsidR="004B1242">
        <w:rPr>
          <w:rFonts w:ascii="Courier New" w:hAnsi="Courier New" w:cs="Courier New"/>
          <w:i/>
          <w:sz w:val="20"/>
          <w:szCs w:val="20"/>
        </w:rPr>
        <w:t>12.08</w:t>
      </w:r>
      <w:r w:rsidRPr="004B1242">
        <w:rPr>
          <w:rFonts w:ascii="Courier New" w:hAnsi="Courier New" w:cs="Courier New"/>
          <w:i/>
          <w:sz w:val="20"/>
          <w:szCs w:val="20"/>
        </w:rPr>
        <w:t>.202</w:t>
      </w:r>
      <w:r w:rsidR="004B1242">
        <w:rPr>
          <w:rFonts w:ascii="Courier New" w:hAnsi="Courier New" w:cs="Courier New"/>
          <w:i/>
          <w:sz w:val="20"/>
          <w:szCs w:val="20"/>
        </w:rPr>
        <w:t>4</w:t>
      </w:r>
      <w:r w:rsidRPr="004B1242">
        <w:rPr>
          <w:rFonts w:ascii="Courier New" w:hAnsi="Courier New" w:cs="Courier New"/>
          <w:i/>
          <w:sz w:val="20"/>
          <w:szCs w:val="20"/>
        </w:rPr>
        <w:t xml:space="preserve"> г.- </w:t>
      </w:r>
      <w:r w:rsidR="004B1242">
        <w:rPr>
          <w:rFonts w:ascii="Courier New" w:hAnsi="Courier New" w:cs="Courier New"/>
          <w:i/>
          <w:sz w:val="20"/>
          <w:szCs w:val="20"/>
        </w:rPr>
        <w:t>1</w:t>
      </w:r>
      <w:r w:rsidR="00503F7C" w:rsidRPr="004B1242">
        <w:rPr>
          <w:rFonts w:ascii="Courier New" w:hAnsi="Courier New" w:cs="Courier New"/>
          <w:i/>
          <w:sz w:val="20"/>
          <w:szCs w:val="20"/>
        </w:rPr>
        <w:t>9</w:t>
      </w:r>
      <w:r w:rsidR="004B1242">
        <w:rPr>
          <w:rFonts w:ascii="Courier New" w:hAnsi="Courier New" w:cs="Courier New"/>
          <w:i/>
          <w:sz w:val="20"/>
          <w:szCs w:val="20"/>
        </w:rPr>
        <w:t>.08</w:t>
      </w:r>
      <w:r w:rsidRPr="004B1242">
        <w:rPr>
          <w:rFonts w:ascii="Courier New" w:hAnsi="Courier New" w:cs="Courier New"/>
          <w:i/>
          <w:sz w:val="20"/>
          <w:szCs w:val="20"/>
        </w:rPr>
        <w:t>.202</w:t>
      </w:r>
      <w:r w:rsidR="004B1242">
        <w:rPr>
          <w:rFonts w:ascii="Courier New" w:hAnsi="Courier New" w:cs="Courier New"/>
          <w:i/>
          <w:sz w:val="20"/>
          <w:szCs w:val="20"/>
        </w:rPr>
        <w:t>4</w:t>
      </w:r>
      <w:r w:rsidRPr="00503F7C">
        <w:rPr>
          <w:rFonts w:ascii="Courier New" w:hAnsi="Courier New" w:cs="Courier New"/>
          <w:sz w:val="20"/>
          <w:szCs w:val="20"/>
        </w:rPr>
        <w:t xml:space="preserve"> г</w:t>
      </w:r>
      <w:proofErr w:type="gramStart"/>
      <w:r w:rsidRPr="00503F7C">
        <w:rPr>
          <w:rFonts w:ascii="Courier New" w:hAnsi="Courier New" w:cs="Courier New"/>
          <w:sz w:val="20"/>
          <w:szCs w:val="20"/>
        </w:rPr>
        <w:t>..</w:t>
      </w:r>
      <w:proofErr w:type="gramEnd"/>
    </w:p>
    <w:p w:rsidR="00EC7A7D" w:rsidRPr="00503F7C" w:rsidRDefault="00EC7A7D" w:rsidP="005106DE">
      <w:pPr>
        <w:pStyle w:val="ConsPlusNonformat"/>
        <w:jc w:val="both"/>
        <w:rPr>
          <w:szCs w:val="20"/>
        </w:rPr>
      </w:pPr>
      <w:r w:rsidRPr="00503F7C">
        <w:rPr>
          <w:szCs w:val="20"/>
        </w:rPr>
        <w:t xml:space="preserve">    Место  размещения уведомления в информационно-телекоммуникационной сети</w:t>
      </w:r>
    </w:p>
    <w:p w:rsidR="00EC7A7D" w:rsidRPr="00503F7C" w:rsidRDefault="00EC7A7D" w:rsidP="005106DE">
      <w:pPr>
        <w:pStyle w:val="ConsPlusNonformat"/>
        <w:jc w:val="both"/>
        <w:rPr>
          <w:szCs w:val="20"/>
        </w:rPr>
      </w:pPr>
      <w:r w:rsidRPr="00503F7C">
        <w:rPr>
          <w:szCs w:val="20"/>
        </w:rPr>
        <w:t>"Интернет" (полный электронный адрес): https://egov-buryatia.ru/gsevbk/dokumenty/otsenka-reguliruyushchego-vozdeystviya/.</w:t>
      </w:r>
    </w:p>
    <w:p w:rsidR="00EC7A7D" w:rsidRDefault="00EC7A7D" w:rsidP="005106DE">
      <w:pPr>
        <w:pStyle w:val="ConsPlusNonformat"/>
        <w:jc w:val="both"/>
      </w:pPr>
      <w:r>
        <w:t xml:space="preserve">    Все поступившие предложения будут рассмотрены. Сводка предложений будет</w:t>
      </w:r>
    </w:p>
    <w:p w:rsidR="00EC7A7D" w:rsidRPr="00B6242A" w:rsidRDefault="00EC7A7D" w:rsidP="0063786C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B6242A">
        <w:rPr>
          <w:rFonts w:ascii="Courier New" w:hAnsi="Courier New" w:cs="Courier New"/>
          <w:sz w:val="20"/>
          <w:szCs w:val="20"/>
        </w:rPr>
        <w:t>размещена</w:t>
      </w:r>
      <w:proofErr w:type="gramEnd"/>
      <w:r w:rsidRPr="00B6242A">
        <w:rPr>
          <w:rFonts w:ascii="Courier New" w:hAnsi="Courier New" w:cs="Courier New"/>
          <w:sz w:val="20"/>
          <w:szCs w:val="20"/>
        </w:rPr>
        <w:t xml:space="preserve"> на сайте </w:t>
      </w:r>
      <w:hyperlink r:id="rId5" w:history="1">
        <w:r w:rsidRPr="00B6242A">
          <w:rPr>
            <w:rStyle w:val="a3"/>
            <w:rFonts w:ascii="Courier New" w:hAnsi="Courier New" w:cs="Courier New"/>
            <w:sz w:val="20"/>
            <w:szCs w:val="20"/>
          </w:rPr>
          <w:t>https://egov-buryatia.ru/gsevbk/dokumenty/otsenka-reguliruyushchego-vozdeystviya/</w:t>
        </w:r>
      </w:hyperlink>
    </w:p>
    <w:p w:rsidR="00EC7A7D" w:rsidRPr="00B6242A" w:rsidRDefault="00EC7A7D" w:rsidP="00B6242A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6242A">
        <w:rPr>
          <w:rFonts w:ascii="Courier New" w:hAnsi="Courier New" w:cs="Courier New"/>
          <w:sz w:val="20"/>
          <w:szCs w:val="20"/>
        </w:rPr>
        <w:t xml:space="preserve">не позднее </w:t>
      </w:r>
      <w:r w:rsidR="003C21AC" w:rsidRPr="003C21AC">
        <w:rPr>
          <w:rFonts w:ascii="Courier New" w:hAnsi="Courier New" w:cs="Courier New"/>
          <w:i/>
          <w:sz w:val="20"/>
          <w:szCs w:val="20"/>
        </w:rPr>
        <w:t>19</w:t>
      </w:r>
      <w:r w:rsidRPr="003C21AC">
        <w:rPr>
          <w:rFonts w:ascii="Courier New" w:hAnsi="Courier New" w:cs="Courier New"/>
          <w:i/>
          <w:sz w:val="20"/>
          <w:szCs w:val="20"/>
        </w:rPr>
        <w:t>.</w:t>
      </w:r>
      <w:r w:rsidR="003C21AC" w:rsidRPr="003C21AC">
        <w:rPr>
          <w:rFonts w:ascii="Courier New" w:hAnsi="Courier New" w:cs="Courier New"/>
          <w:i/>
          <w:sz w:val="20"/>
          <w:szCs w:val="20"/>
        </w:rPr>
        <w:t>08</w:t>
      </w:r>
      <w:r w:rsidRPr="003C21AC">
        <w:rPr>
          <w:rFonts w:ascii="Courier New" w:hAnsi="Courier New" w:cs="Courier New"/>
          <w:i/>
          <w:sz w:val="20"/>
          <w:szCs w:val="20"/>
        </w:rPr>
        <w:t>.202</w:t>
      </w:r>
      <w:r w:rsidR="003C21AC" w:rsidRPr="003C21AC">
        <w:rPr>
          <w:rFonts w:ascii="Courier New" w:hAnsi="Courier New" w:cs="Courier New"/>
          <w:i/>
          <w:sz w:val="20"/>
          <w:szCs w:val="20"/>
        </w:rPr>
        <w:t>4</w:t>
      </w:r>
      <w:r w:rsidRPr="003C21AC">
        <w:rPr>
          <w:rFonts w:ascii="Courier New" w:hAnsi="Courier New" w:cs="Courier New"/>
          <w:i/>
          <w:sz w:val="20"/>
          <w:szCs w:val="20"/>
        </w:rPr>
        <w:t>г</w:t>
      </w:r>
      <w:r w:rsidRPr="00B6242A">
        <w:rPr>
          <w:rFonts w:ascii="Courier New" w:hAnsi="Courier New" w:cs="Courier New"/>
          <w:sz w:val="20"/>
          <w:szCs w:val="20"/>
        </w:rPr>
        <w:t>.</w:t>
      </w:r>
    </w:p>
    <w:p w:rsidR="00B6242A" w:rsidRPr="005106DE" w:rsidRDefault="00EC7A7D" w:rsidP="005106DE">
      <w:pPr>
        <w:pStyle w:val="a5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Courier New" w:hAnsi="Courier New" w:cs="Courier New"/>
          <w:sz w:val="20"/>
          <w:szCs w:val="20"/>
        </w:rPr>
      </w:pPr>
      <w:r w:rsidRPr="005106DE">
        <w:rPr>
          <w:rFonts w:ascii="Courier New" w:hAnsi="Courier New" w:cs="Courier New"/>
          <w:sz w:val="20"/>
          <w:szCs w:val="20"/>
        </w:rPr>
        <w:t xml:space="preserve">Описание  проблемы,  на  решение  которой  направлено  предлагаемое правовое регулирование: </w:t>
      </w:r>
      <w:r w:rsidR="004B1242" w:rsidRPr="005106DE">
        <w:rPr>
          <w:rFonts w:ascii="Courier New" w:hAnsi="Courier New" w:cs="Courier New"/>
          <w:i/>
          <w:sz w:val="20"/>
          <w:szCs w:val="20"/>
        </w:rPr>
        <w:t xml:space="preserve">Поддержка и </w:t>
      </w:r>
      <w:r w:rsidR="005106DE">
        <w:rPr>
          <w:rFonts w:ascii="Courier New" w:hAnsi="Courier New" w:cs="Courier New"/>
          <w:i/>
          <w:sz w:val="20"/>
          <w:szCs w:val="20"/>
        </w:rPr>
        <w:t xml:space="preserve">сопровождение </w:t>
      </w:r>
      <w:r w:rsidR="005106DE" w:rsidRPr="005106DE">
        <w:rPr>
          <w:rFonts w:ascii="Courier New" w:hAnsi="Courier New" w:cs="Courier New"/>
          <w:i/>
          <w:sz w:val="20"/>
          <w:szCs w:val="20"/>
        </w:rPr>
        <w:t>инвестиционных проектов, реализуемых и (или) планируемых к реализации на территории муниципального образования «город Северобайкальск»</w:t>
      </w:r>
      <w:r w:rsidR="005106DE">
        <w:rPr>
          <w:rFonts w:ascii="Courier New" w:hAnsi="Courier New" w:cs="Courier New"/>
          <w:i/>
          <w:sz w:val="20"/>
          <w:szCs w:val="20"/>
        </w:rPr>
        <w:t xml:space="preserve"> в</w:t>
      </w:r>
      <w:r w:rsidR="004B1242" w:rsidRPr="005106DE">
        <w:rPr>
          <w:rFonts w:ascii="Courier New" w:hAnsi="Courier New" w:cs="Courier New"/>
          <w:i/>
          <w:sz w:val="20"/>
          <w:szCs w:val="20"/>
        </w:rPr>
        <w:t xml:space="preserve"> монопрофильных муниципальных образованиях является важным фактором социально-экономического развития моногородов.</w:t>
      </w:r>
      <w:r w:rsidR="007E16DD" w:rsidRPr="005106DE">
        <w:rPr>
          <w:rFonts w:ascii="Courier New" w:hAnsi="Courier New" w:cs="Courier New"/>
          <w:sz w:val="20"/>
          <w:szCs w:val="20"/>
        </w:rPr>
        <w:t xml:space="preserve"> </w:t>
      </w:r>
    </w:p>
    <w:p w:rsidR="003B270E" w:rsidRPr="003B270E" w:rsidRDefault="00EC7A7D" w:rsidP="003C21AC">
      <w:pPr>
        <w:spacing w:after="0" w:line="240" w:lineRule="auto"/>
        <w:ind w:firstLine="708"/>
        <w:jc w:val="both"/>
        <w:rPr>
          <w:rFonts w:ascii="Courier New" w:hAnsi="Courier New" w:cs="Courier New"/>
          <w:i/>
          <w:sz w:val="20"/>
          <w:szCs w:val="20"/>
        </w:rPr>
      </w:pPr>
      <w:r w:rsidRPr="00B6242A">
        <w:rPr>
          <w:rFonts w:ascii="Courier New" w:hAnsi="Courier New" w:cs="Courier New"/>
          <w:sz w:val="20"/>
          <w:szCs w:val="20"/>
        </w:rPr>
        <w:t xml:space="preserve">2. Цели предлагаемого </w:t>
      </w:r>
      <w:r w:rsidRPr="003B270E">
        <w:rPr>
          <w:rFonts w:ascii="Courier New" w:hAnsi="Courier New" w:cs="Courier New"/>
          <w:sz w:val="20"/>
          <w:szCs w:val="20"/>
        </w:rPr>
        <w:t xml:space="preserve">правового регулирования: </w:t>
      </w:r>
      <w:r w:rsidR="007E16DD" w:rsidRPr="003B270E">
        <w:rPr>
          <w:rFonts w:ascii="Courier New" w:hAnsi="Courier New" w:cs="Courier New"/>
          <w:i/>
          <w:sz w:val="20"/>
          <w:szCs w:val="20"/>
        </w:rPr>
        <w:t xml:space="preserve">Создание благоприятных условий для развития </w:t>
      </w:r>
      <w:r w:rsidR="003B270E" w:rsidRPr="003B270E">
        <w:rPr>
          <w:rFonts w:ascii="Courier New" w:hAnsi="Courier New" w:cs="Courier New"/>
          <w:bCs/>
          <w:i/>
          <w:spacing w:val="2"/>
          <w:sz w:val="20"/>
          <w:szCs w:val="20"/>
        </w:rPr>
        <w:t>инвестиционной деятельности на территории муниципального образования «город Северобайкальск».</w:t>
      </w:r>
      <w:r w:rsidR="003B270E">
        <w:rPr>
          <w:rFonts w:ascii="Courier New" w:hAnsi="Courier New" w:cs="Courier New"/>
          <w:bCs/>
          <w:i/>
          <w:spacing w:val="2"/>
          <w:sz w:val="20"/>
          <w:szCs w:val="20"/>
        </w:rPr>
        <w:t xml:space="preserve"> </w:t>
      </w:r>
      <w:r w:rsidR="00B6242A" w:rsidRPr="003B270E">
        <w:rPr>
          <w:rFonts w:ascii="Courier New" w:hAnsi="Courier New" w:cs="Courier New"/>
          <w:i/>
          <w:sz w:val="20"/>
          <w:szCs w:val="20"/>
        </w:rPr>
        <w:t>Стимулирова</w:t>
      </w:r>
      <w:r w:rsidR="003C21AC" w:rsidRPr="003B270E">
        <w:rPr>
          <w:rFonts w:ascii="Courier New" w:hAnsi="Courier New" w:cs="Courier New"/>
          <w:i/>
          <w:sz w:val="20"/>
          <w:szCs w:val="20"/>
        </w:rPr>
        <w:t>ние</w:t>
      </w:r>
      <w:r w:rsidR="00B6242A" w:rsidRPr="003B270E">
        <w:rPr>
          <w:rFonts w:ascii="Courier New" w:hAnsi="Courier New" w:cs="Courier New"/>
          <w:i/>
          <w:sz w:val="20"/>
          <w:szCs w:val="20"/>
        </w:rPr>
        <w:t xml:space="preserve"> приток</w:t>
      </w:r>
      <w:r w:rsidR="003C21AC" w:rsidRPr="003B270E">
        <w:rPr>
          <w:rFonts w:ascii="Courier New" w:hAnsi="Courier New" w:cs="Courier New"/>
          <w:i/>
          <w:sz w:val="20"/>
          <w:szCs w:val="20"/>
        </w:rPr>
        <w:t>а</w:t>
      </w:r>
      <w:r w:rsidR="00B6242A" w:rsidRPr="003B270E">
        <w:rPr>
          <w:rFonts w:ascii="Courier New" w:hAnsi="Courier New" w:cs="Courier New"/>
          <w:i/>
          <w:sz w:val="20"/>
          <w:szCs w:val="20"/>
        </w:rPr>
        <w:t xml:space="preserve"> новых </w:t>
      </w:r>
      <w:r w:rsidR="005106DE" w:rsidRPr="003B270E">
        <w:rPr>
          <w:rFonts w:ascii="Courier New" w:hAnsi="Courier New" w:cs="Courier New"/>
          <w:i/>
          <w:sz w:val="20"/>
          <w:szCs w:val="20"/>
        </w:rPr>
        <w:t>инвестиционных проектов</w:t>
      </w:r>
      <w:r w:rsidR="00B6242A" w:rsidRPr="003B270E">
        <w:rPr>
          <w:rFonts w:ascii="Courier New" w:hAnsi="Courier New" w:cs="Courier New"/>
          <w:i/>
          <w:sz w:val="20"/>
          <w:szCs w:val="20"/>
        </w:rPr>
        <w:t>.</w:t>
      </w:r>
      <w:r w:rsidR="003C21AC" w:rsidRPr="003B270E">
        <w:rPr>
          <w:rFonts w:ascii="Courier New" w:hAnsi="Courier New" w:cs="Courier New"/>
          <w:i/>
          <w:sz w:val="20"/>
          <w:szCs w:val="20"/>
        </w:rPr>
        <w:t xml:space="preserve"> </w:t>
      </w:r>
    </w:p>
    <w:p w:rsidR="00EC7A7D" w:rsidRPr="003C21AC" w:rsidRDefault="00EC7A7D" w:rsidP="003C21AC">
      <w:pPr>
        <w:spacing w:after="0" w:line="240" w:lineRule="auto"/>
        <w:ind w:firstLine="708"/>
        <w:jc w:val="both"/>
        <w:rPr>
          <w:rFonts w:ascii="Courier New" w:hAnsi="Courier New" w:cs="Courier New"/>
          <w:i/>
          <w:sz w:val="20"/>
          <w:szCs w:val="20"/>
        </w:rPr>
      </w:pPr>
      <w:r w:rsidRPr="003B270E">
        <w:rPr>
          <w:rFonts w:ascii="Courier New" w:hAnsi="Courier New" w:cs="Courier New"/>
          <w:sz w:val="20"/>
          <w:szCs w:val="20"/>
        </w:rPr>
        <w:t>3.   Ожидаемый   результат</w:t>
      </w:r>
      <w:r w:rsidRPr="003C21AC">
        <w:rPr>
          <w:rFonts w:ascii="Courier New" w:hAnsi="Courier New" w:cs="Courier New"/>
          <w:sz w:val="20"/>
          <w:szCs w:val="20"/>
        </w:rPr>
        <w:t xml:space="preserve">   (выраженный  установленными  разработчиком</w:t>
      </w:r>
      <w:r w:rsidR="001857C8" w:rsidRPr="003C21AC">
        <w:rPr>
          <w:rFonts w:ascii="Courier New" w:hAnsi="Courier New" w:cs="Courier New"/>
          <w:sz w:val="20"/>
          <w:szCs w:val="20"/>
        </w:rPr>
        <w:t xml:space="preserve"> </w:t>
      </w:r>
      <w:r w:rsidRPr="003C21AC">
        <w:rPr>
          <w:rFonts w:ascii="Courier New" w:hAnsi="Courier New" w:cs="Courier New"/>
          <w:sz w:val="20"/>
          <w:szCs w:val="20"/>
        </w:rPr>
        <w:t xml:space="preserve">показателями) предлагаемого правового регулирования: </w:t>
      </w:r>
      <w:r w:rsidR="003C21AC" w:rsidRPr="003C21AC">
        <w:rPr>
          <w:rFonts w:ascii="Courier New" w:hAnsi="Courier New" w:cs="Courier New"/>
          <w:i/>
          <w:sz w:val="20"/>
          <w:szCs w:val="20"/>
        </w:rPr>
        <w:t xml:space="preserve">Увеличение количества </w:t>
      </w:r>
      <w:r w:rsidR="005106DE">
        <w:rPr>
          <w:rFonts w:ascii="Courier New" w:hAnsi="Courier New" w:cs="Courier New"/>
          <w:i/>
          <w:sz w:val="20"/>
          <w:szCs w:val="20"/>
        </w:rPr>
        <w:t>инвесторов, инвестиционных проектов</w:t>
      </w:r>
      <w:r w:rsidR="003C21AC" w:rsidRPr="003C21AC">
        <w:rPr>
          <w:rFonts w:ascii="Courier New" w:hAnsi="Courier New" w:cs="Courier New"/>
          <w:i/>
          <w:sz w:val="20"/>
          <w:szCs w:val="20"/>
        </w:rPr>
        <w:t>. Увеличение доли налогов в местный бюджет.</w:t>
      </w:r>
    </w:p>
    <w:p w:rsidR="00E54C91" w:rsidRPr="003B270E" w:rsidRDefault="00EC7A7D" w:rsidP="003C21AC">
      <w:pPr>
        <w:pStyle w:val="ConsPlusNonformat"/>
        <w:jc w:val="both"/>
        <w:rPr>
          <w:szCs w:val="20"/>
        </w:rPr>
      </w:pPr>
      <w:r w:rsidRPr="003B270E">
        <w:rPr>
          <w:szCs w:val="20"/>
        </w:rPr>
        <w:t xml:space="preserve">    4. Действующие нормативные правовые акты, поручения, другие решения, из</w:t>
      </w:r>
      <w:r w:rsidR="001857C8" w:rsidRPr="003B270E">
        <w:rPr>
          <w:szCs w:val="20"/>
        </w:rPr>
        <w:t xml:space="preserve"> </w:t>
      </w:r>
      <w:r w:rsidRPr="003B270E">
        <w:rPr>
          <w:szCs w:val="20"/>
        </w:rPr>
        <w:t>которых   вытекает   необходимость   разработки   предлагаемого   правового</w:t>
      </w:r>
      <w:r w:rsidR="001857C8" w:rsidRPr="003B270E">
        <w:rPr>
          <w:szCs w:val="20"/>
        </w:rPr>
        <w:t xml:space="preserve"> </w:t>
      </w:r>
      <w:r w:rsidRPr="003B270E">
        <w:rPr>
          <w:szCs w:val="20"/>
        </w:rPr>
        <w:t xml:space="preserve">регулирования в данной области: </w:t>
      </w:r>
    </w:p>
    <w:p w:rsidR="0069237C" w:rsidRDefault="003C21AC" w:rsidP="003B270E">
      <w:pPr>
        <w:pStyle w:val="1"/>
        <w:shd w:val="clear" w:color="auto" w:fill="FFFFFF"/>
        <w:spacing w:before="0" w:beforeAutospacing="0" w:after="0" w:afterAutospacing="0"/>
        <w:jc w:val="both"/>
        <w:rPr>
          <w:rFonts w:ascii="Courier New" w:hAnsi="Courier New" w:cs="Courier New"/>
          <w:b w:val="0"/>
          <w:i/>
          <w:sz w:val="20"/>
          <w:szCs w:val="20"/>
        </w:rPr>
      </w:pPr>
      <w:r w:rsidRPr="003B270E">
        <w:rPr>
          <w:rFonts w:ascii="Courier New" w:hAnsi="Courier New" w:cs="Courier New"/>
          <w:b w:val="0"/>
          <w:i/>
          <w:color w:val="000000"/>
          <w:sz w:val="20"/>
          <w:szCs w:val="20"/>
        </w:rPr>
        <w:t xml:space="preserve">- </w:t>
      </w:r>
      <w:r w:rsidR="003B270E" w:rsidRPr="003B270E">
        <w:rPr>
          <w:rFonts w:ascii="Courier New" w:eastAsia="Calibri" w:hAnsi="Courier New" w:cs="Courier New"/>
          <w:b w:val="0"/>
          <w:i/>
          <w:sz w:val="20"/>
          <w:szCs w:val="20"/>
          <w:lang w:eastAsia="en-US"/>
        </w:rPr>
        <w:t>приказ Министерства экономического развития Российской Федерации от 26.09.2023 № 672 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</w:t>
      </w:r>
      <w:r w:rsidR="00EC7A7D" w:rsidRPr="003B270E">
        <w:rPr>
          <w:rFonts w:ascii="Courier New" w:hAnsi="Courier New" w:cs="Courier New"/>
          <w:b w:val="0"/>
          <w:i/>
          <w:sz w:val="20"/>
          <w:szCs w:val="20"/>
        </w:rPr>
        <w:t xml:space="preserve">    </w:t>
      </w:r>
    </w:p>
    <w:p w:rsidR="00EC7A7D" w:rsidRPr="003B270E" w:rsidRDefault="00EC7A7D" w:rsidP="0069237C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Fonts w:ascii="Courier New" w:hAnsi="Courier New" w:cs="Courier New"/>
          <w:b w:val="0"/>
          <w:i/>
          <w:sz w:val="20"/>
          <w:szCs w:val="20"/>
        </w:rPr>
      </w:pPr>
      <w:r w:rsidRPr="003B270E">
        <w:rPr>
          <w:rFonts w:ascii="Courier New" w:hAnsi="Courier New" w:cs="Courier New"/>
          <w:b w:val="0"/>
          <w:i/>
          <w:sz w:val="20"/>
          <w:szCs w:val="20"/>
        </w:rPr>
        <w:t>5.   Планируемый   срок   вступления  в  силу  предлагаемого  правового</w:t>
      </w:r>
      <w:r w:rsidR="001857C8" w:rsidRPr="003B270E">
        <w:rPr>
          <w:rFonts w:ascii="Courier New" w:hAnsi="Courier New" w:cs="Courier New"/>
          <w:b w:val="0"/>
          <w:i/>
          <w:sz w:val="20"/>
          <w:szCs w:val="20"/>
        </w:rPr>
        <w:t xml:space="preserve"> </w:t>
      </w:r>
      <w:r w:rsidRPr="003B270E">
        <w:rPr>
          <w:rFonts w:ascii="Courier New" w:hAnsi="Courier New" w:cs="Courier New"/>
          <w:b w:val="0"/>
          <w:i/>
          <w:sz w:val="20"/>
          <w:szCs w:val="20"/>
        </w:rPr>
        <w:t xml:space="preserve">регулирования: </w:t>
      </w:r>
      <w:r w:rsidR="003C21AC" w:rsidRPr="003B270E">
        <w:rPr>
          <w:rFonts w:ascii="Courier New" w:hAnsi="Courier New" w:cs="Courier New"/>
          <w:b w:val="0"/>
          <w:i/>
          <w:sz w:val="20"/>
          <w:szCs w:val="20"/>
        </w:rPr>
        <w:t>сентя</w:t>
      </w:r>
      <w:r w:rsidR="00E54C91" w:rsidRPr="003B270E">
        <w:rPr>
          <w:rFonts w:ascii="Courier New" w:hAnsi="Courier New" w:cs="Courier New"/>
          <w:b w:val="0"/>
          <w:i/>
          <w:sz w:val="20"/>
          <w:szCs w:val="20"/>
        </w:rPr>
        <w:t xml:space="preserve">брь </w:t>
      </w:r>
      <w:r w:rsidR="008A2109" w:rsidRPr="003B270E">
        <w:rPr>
          <w:rFonts w:ascii="Courier New" w:hAnsi="Courier New" w:cs="Courier New"/>
          <w:b w:val="0"/>
          <w:i/>
          <w:sz w:val="20"/>
          <w:szCs w:val="20"/>
        </w:rPr>
        <w:t>202</w:t>
      </w:r>
      <w:r w:rsidR="003C21AC" w:rsidRPr="003B270E">
        <w:rPr>
          <w:rFonts w:ascii="Courier New" w:hAnsi="Courier New" w:cs="Courier New"/>
          <w:b w:val="0"/>
          <w:i/>
          <w:sz w:val="20"/>
          <w:szCs w:val="20"/>
        </w:rPr>
        <w:t>4</w:t>
      </w:r>
      <w:r w:rsidR="008A2109" w:rsidRPr="003B270E">
        <w:rPr>
          <w:rFonts w:ascii="Courier New" w:hAnsi="Courier New" w:cs="Courier New"/>
          <w:b w:val="0"/>
          <w:i/>
          <w:sz w:val="20"/>
          <w:szCs w:val="20"/>
        </w:rPr>
        <w:t>г.</w:t>
      </w:r>
    </w:p>
    <w:p w:rsidR="00EC7A7D" w:rsidRDefault="00EC7A7D" w:rsidP="008A2109">
      <w:pPr>
        <w:pStyle w:val="ConsPlusNonformat"/>
        <w:jc w:val="both"/>
      </w:pPr>
      <w:r>
        <w:t xml:space="preserve">    6.  Сведения  о необходимости или отсутствии необходимости установления</w:t>
      </w:r>
      <w:r w:rsidR="001857C8">
        <w:t xml:space="preserve"> </w:t>
      </w:r>
      <w:r>
        <w:t xml:space="preserve">переходного периода: </w:t>
      </w:r>
      <w:r w:rsidR="008A2109">
        <w:t>нет</w:t>
      </w:r>
    </w:p>
    <w:p w:rsidR="00EC7A7D" w:rsidRDefault="00EC7A7D" w:rsidP="00EC7A7D">
      <w:pPr>
        <w:pStyle w:val="ConsPlusNonformat"/>
        <w:jc w:val="both"/>
      </w:pPr>
      <w:r>
        <w:t xml:space="preserve">    7. Сравнение возможных вариантов решения проблемы:</w:t>
      </w:r>
    </w:p>
    <w:p w:rsidR="00EC7A7D" w:rsidRDefault="00EC7A7D" w:rsidP="00EC7A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35"/>
        <w:gridCol w:w="1271"/>
        <w:gridCol w:w="1186"/>
        <w:gridCol w:w="1336"/>
      </w:tblGrid>
      <w:tr w:rsidR="00EC7A7D" w:rsidTr="00B15E9B">
        <w:tc>
          <w:tcPr>
            <w:tcW w:w="5235" w:type="dxa"/>
          </w:tcPr>
          <w:p w:rsidR="00EC7A7D" w:rsidRDefault="00EC7A7D" w:rsidP="00B15E9B">
            <w:pPr>
              <w:pStyle w:val="ConsPlusNormal"/>
            </w:pPr>
          </w:p>
        </w:tc>
        <w:tc>
          <w:tcPr>
            <w:tcW w:w="1271" w:type="dxa"/>
          </w:tcPr>
          <w:p w:rsidR="00EC7A7D" w:rsidRDefault="00EC7A7D" w:rsidP="00B15E9B">
            <w:pPr>
              <w:pStyle w:val="ConsPlusNormal"/>
              <w:jc w:val="center"/>
            </w:pPr>
            <w:r>
              <w:t>Вариант 1</w:t>
            </w:r>
          </w:p>
        </w:tc>
        <w:tc>
          <w:tcPr>
            <w:tcW w:w="1186" w:type="dxa"/>
          </w:tcPr>
          <w:p w:rsidR="00EC7A7D" w:rsidRDefault="00EC7A7D" w:rsidP="00B15E9B">
            <w:pPr>
              <w:pStyle w:val="ConsPlusNormal"/>
              <w:jc w:val="center"/>
            </w:pPr>
            <w:r>
              <w:t>Вариант 2</w:t>
            </w:r>
          </w:p>
        </w:tc>
        <w:tc>
          <w:tcPr>
            <w:tcW w:w="1336" w:type="dxa"/>
            <w:tcBorders>
              <w:right w:val="nil"/>
            </w:tcBorders>
          </w:tcPr>
          <w:p w:rsidR="00EC7A7D" w:rsidRDefault="00EC7A7D" w:rsidP="00B15E9B">
            <w:pPr>
              <w:pStyle w:val="ConsPlusNormal"/>
              <w:jc w:val="center"/>
            </w:pPr>
            <w:r>
              <w:t>Вариант N</w:t>
            </w:r>
          </w:p>
        </w:tc>
      </w:tr>
      <w:tr w:rsidR="00EC7A7D" w:rsidTr="00B15E9B">
        <w:tc>
          <w:tcPr>
            <w:tcW w:w="5235" w:type="dxa"/>
          </w:tcPr>
          <w:p w:rsidR="00EC7A7D" w:rsidRDefault="00EC7A7D" w:rsidP="00B15E9B">
            <w:pPr>
              <w:pStyle w:val="ConsPlusNormal"/>
              <w:jc w:val="both"/>
            </w:pPr>
            <w:r>
              <w:t>7.1. Содержание варианта решения выявленной проблемы</w:t>
            </w:r>
          </w:p>
        </w:tc>
        <w:tc>
          <w:tcPr>
            <w:tcW w:w="1271" w:type="dxa"/>
          </w:tcPr>
          <w:p w:rsidR="00EC7A7D" w:rsidRDefault="00EC7A7D" w:rsidP="00B15E9B">
            <w:pPr>
              <w:pStyle w:val="ConsPlusNormal"/>
            </w:pPr>
          </w:p>
        </w:tc>
        <w:tc>
          <w:tcPr>
            <w:tcW w:w="1186" w:type="dxa"/>
          </w:tcPr>
          <w:p w:rsidR="00EC7A7D" w:rsidRDefault="00EC7A7D" w:rsidP="00B15E9B">
            <w:pPr>
              <w:pStyle w:val="ConsPlusNormal"/>
            </w:pPr>
          </w:p>
        </w:tc>
        <w:tc>
          <w:tcPr>
            <w:tcW w:w="1336" w:type="dxa"/>
            <w:tcBorders>
              <w:right w:val="nil"/>
            </w:tcBorders>
          </w:tcPr>
          <w:p w:rsidR="00EC7A7D" w:rsidRDefault="00EC7A7D" w:rsidP="00B15E9B">
            <w:pPr>
              <w:pStyle w:val="ConsPlusNormal"/>
            </w:pPr>
          </w:p>
        </w:tc>
      </w:tr>
      <w:tr w:rsidR="00EC7A7D" w:rsidTr="00B15E9B">
        <w:tc>
          <w:tcPr>
            <w:tcW w:w="5235" w:type="dxa"/>
          </w:tcPr>
          <w:p w:rsidR="00EC7A7D" w:rsidRDefault="00EC7A7D" w:rsidP="00B15E9B">
            <w:pPr>
              <w:pStyle w:val="ConsPlusNormal"/>
              <w:jc w:val="both"/>
            </w:pPr>
            <w: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271" w:type="dxa"/>
          </w:tcPr>
          <w:p w:rsidR="00EC7A7D" w:rsidRDefault="00EC7A7D" w:rsidP="00B15E9B">
            <w:pPr>
              <w:pStyle w:val="ConsPlusNormal"/>
            </w:pPr>
          </w:p>
        </w:tc>
        <w:tc>
          <w:tcPr>
            <w:tcW w:w="1186" w:type="dxa"/>
          </w:tcPr>
          <w:p w:rsidR="00EC7A7D" w:rsidRDefault="00EC7A7D" w:rsidP="00B15E9B">
            <w:pPr>
              <w:pStyle w:val="ConsPlusNormal"/>
            </w:pPr>
          </w:p>
        </w:tc>
        <w:tc>
          <w:tcPr>
            <w:tcW w:w="1336" w:type="dxa"/>
            <w:tcBorders>
              <w:right w:val="nil"/>
            </w:tcBorders>
          </w:tcPr>
          <w:p w:rsidR="00EC7A7D" w:rsidRDefault="00EC7A7D" w:rsidP="00B15E9B">
            <w:pPr>
              <w:pStyle w:val="ConsPlusNormal"/>
            </w:pPr>
          </w:p>
        </w:tc>
      </w:tr>
      <w:tr w:rsidR="00EC7A7D" w:rsidTr="00B15E9B">
        <w:tc>
          <w:tcPr>
            <w:tcW w:w="5235" w:type="dxa"/>
          </w:tcPr>
          <w:p w:rsidR="00EC7A7D" w:rsidRDefault="00EC7A7D" w:rsidP="00B15E9B">
            <w:pPr>
              <w:pStyle w:val="ConsPlusNormal"/>
              <w:jc w:val="both"/>
            </w:pPr>
            <w:r>
              <w:t xml:space="preserve">7.3. Оценка дополнительных расходов (доходов) </w:t>
            </w:r>
            <w:r>
              <w:lastRenderedPageBreak/>
              <w:t>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271" w:type="dxa"/>
          </w:tcPr>
          <w:p w:rsidR="00EC7A7D" w:rsidRDefault="00EC7A7D" w:rsidP="00B15E9B">
            <w:pPr>
              <w:pStyle w:val="ConsPlusNormal"/>
            </w:pPr>
          </w:p>
        </w:tc>
        <w:tc>
          <w:tcPr>
            <w:tcW w:w="1186" w:type="dxa"/>
          </w:tcPr>
          <w:p w:rsidR="00EC7A7D" w:rsidRDefault="00EC7A7D" w:rsidP="00B15E9B">
            <w:pPr>
              <w:pStyle w:val="ConsPlusNormal"/>
            </w:pPr>
          </w:p>
        </w:tc>
        <w:tc>
          <w:tcPr>
            <w:tcW w:w="1336" w:type="dxa"/>
            <w:tcBorders>
              <w:right w:val="nil"/>
            </w:tcBorders>
          </w:tcPr>
          <w:p w:rsidR="00EC7A7D" w:rsidRDefault="00EC7A7D" w:rsidP="00B15E9B">
            <w:pPr>
              <w:pStyle w:val="ConsPlusNormal"/>
            </w:pPr>
          </w:p>
        </w:tc>
      </w:tr>
      <w:tr w:rsidR="00EC7A7D" w:rsidTr="00B15E9B">
        <w:tc>
          <w:tcPr>
            <w:tcW w:w="5235" w:type="dxa"/>
          </w:tcPr>
          <w:p w:rsidR="00EC7A7D" w:rsidRDefault="00EC7A7D" w:rsidP="00B15E9B">
            <w:pPr>
              <w:pStyle w:val="ConsPlusNormal"/>
              <w:jc w:val="both"/>
            </w:pPr>
            <w:r>
              <w:lastRenderedPageBreak/>
              <w:t>7.4.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1271" w:type="dxa"/>
          </w:tcPr>
          <w:p w:rsidR="00EC7A7D" w:rsidRDefault="00EC7A7D" w:rsidP="00B15E9B">
            <w:pPr>
              <w:pStyle w:val="ConsPlusNormal"/>
            </w:pPr>
          </w:p>
        </w:tc>
        <w:tc>
          <w:tcPr>
            <w:tcW w:w="1186" w:type="dxa"/>
          </w:tcPr>
          <w:p w:rsidR="00EC7A7D" w:rsidRDefault="00EC7A7D" w:rsidP="00B15E9B">
            <w:pPr>
              <w:pStyle w:val="ConsPlusNormal"/>
            </w:pPr>
          </w:p>
        </w:tc>
        <w:tc>
          <w:tcPr>
            <w:tcW w:w="1336" w:type="dxa"/>
            <w:tcBorders>
              <w:right w:val="nil"/>
            </w:tcBorders>
          </w:tcPr>
          <w:p w:rsidR="00EC7A7D" w:rsidRDefault="00EC7A7D" w:rsidP="00B15E9B">
            <w:pPr>
              <w:pStyle w:val="ConsPlusNormal"/>
            </w:pPr>
          </w:p>
        </w:tc>
      </w:tr>
      <w:tr w:rsidR="00EC7A7D" w:rsidTr="00B15E9B">
        <w:tc>
          <w:tcPr>
            <w:tcW w:w="5235" w:type="dxa"/>
          </w:tcPr>
          <w:p w:rsidR="00EC7A7D" w:rsidRDefault="00EC7A7D" w:rsidP="00B15E9B">
            <w:pPr>
              <w:pStyle w:val="ConsPlusNormal"/>
              <w:jc w:val="both"/>
            </w:pPr>
            <w: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271" w:type="dxa"/>
          </w:tcPr>
          <w:p w:rsidR="00EC7A7D" w:rsidRDefault="00EC7A7D" w:rsidP="00B15E9B">
            <w:pPr>
              <w:pStyle w:val="ConsPlusNormal"/>
            </w:pPr>
          </w:p>
        </w:tc>
        <w:tc>
          <w:tcPr>
            <w:tcW w:w="1186" w:type="dxa"/>
          </w:tcPr>
          <w:p w:rsidR="00EC7A7D" w:rsidRDefault="00EC7A7D" w:rsidP="00B15E9B">
            <w:pPr>
              <w:pStyle w:val="ConsPlusNormal"/>
            </w:pPr>
          </w:p>
        </w:tc>
        <w:tc>
          <w:tcPr>
            <w:tcW w:w="1336" w:type="dxa"/>
            <w:tcBorders>
              <w:right w:val="nil"/>
            </w:tcBorders>
          </w:tcPr>
          <w:p w:rsidR="00EC7A7D" w:rsidRDefault="00EC7A7D" w:rsidP="00B15E9B">
            <w:pPr>
              <w:pStyle w:val="ConsPlusNormal"/>
            </w:pPr>
          </w:p>
        </w:tc>
      </w:tr>
      <w:tr w:rsidR="00EC7A7D" w:rsidTr="00B15E9B">
        <w:tc>
          <w:tcPr>
            <w:tcW w:w="5235" w:type="dxa"/>
          </w:tcPr>
          <w:p w:rsidR="00EC7A7D" w:rsidRDefault="00EC7A7D" w:rsidP="00B15E9B">
            <w:pPr>
              <w:pStyle w:val="ConsPlusNormal"/>
              <w:jc w:val="both"/>
            </w:pPr>
            <w:r>
              <w:t>7.6. Оценка рисков неблагоприятных последствий</w:t>
            </w:r>
          </w:p>
        </w:tc>
        <w:tc>
          <w:tcPr>
            <w:tcW w:w="1271" w:type="dxa"/>
          </w:tcPr>
          <w:p w:rsidR="00EC7A7D" w:rsidRDefault="00EC7A7D" w:rsidP="00B15E9B">
            <w:pPr>
              <w:pStyle w:val="ConsPlusNormal"/>
            </w:pPr>
          </w:p>
        </w:tc>
        <w:tc>
          <w:tcPr>
            <w:tcW w:w="1186" w:type="dxa"/>
          </w:tcPr>
          <w:p w:rsidR="00EC7A7D" w:rsidRDefault="00EC7A7D" w:rsidP="00B15E9B">
            <w:pPr>
              <w:pStyle w:val="ConsPlusNormal"/>
            </w:pPr>
          </w:p>
        </w:tc>
        <w:tc>
          <w:tcPr>
            <w:tcW w:w="1336" w:type="dxa"/>
            <w:tcBorders>
              <w:right w:val="nil"/>
            </w:tcBorders>
          </w:tcPr>
          <w:p w:rsidR="00EC7A7D" w:rsidRDefault="00EC7A7D" w:rsidP="00B15E9B">
            <w:pPr>
              <w:pStyle w:val="ConsPlusNormal"/>
            </w:pPr>
          </w:p>
        </w:tc>
      </w:tr>
      <w:tr w:rsidR="00EC7A7D" w:rsidTr="00B15E9B">
        <w:tc>
          <w:tcPr>
            <w:tcW w:w="5235" w:type="dxa"/>
          </w:tcPr>
          <w:p w:rsidR="00EC7A7D" w:rsidRDefault="00EC7A7D" w:rsidP="00B15E9B">
            <w:pPr>
              <w:pStyle w:val="ConsPlusNormal"/>
              <w:jc w:val="both"/>
            </w:pPr>
            <w:r>
              <w:t>7.7. Оценка соответствия принципам установления и оценки применения обязательных требований (если предлагаемое регулирование предполагает введение обязательных требований)</w:t>
            </w:r>
          </w:p>
        </w:tc>
        <w:tc>
          <w:tcPr>
            <w:tcW w:w="1271" w:type="dxa"/>
          </w:tcPr>
          <w:p w:rsidR="00EC7A7D" w:rsidRDefault="00EC7A7D" w:rsidP="00B15E9B">
            <w:pPr>
              <w:pStyle w:val="ConsPlusNormal"/>
            </w:pPr>
          </w:p>
        </w:tc>
        <w:tc>
          <w:tcPr>
            <w:tcW w:w="1186" w:type="dxa"/>
          </w:tcPr>
          <w:p w:rsidR="00EC7A7D" w:rsidRDefault="00EC7A7D" w:rsidP="00B15E9B">
            <w:pPr>
              <w:pStyle w:val="ConsPlusNormal"/>
            </w:pPr>
          </w:p>
        </w:tc>
        <w:tc>
          <w:tcPr>
            <w:tcW w:w="1336" w:type="dxa"/>
            <w:tcBorders>
              <w:right w:val="nil"/>
            </w:tcBorders>
          </w:tcPr>
          <w:p w:rsidR="00EC7A7D" w:rsidRDefault="00EC7A7D" w:rsidP="00B15E9B">
            <w:pPr>
              <w:pStyle w:val="ConsPlusNormal"/>
            </w:pPr>
          </w:p>
        </w:tc>
      </w:tr>
    </w:tbl>
    <w:p w:rsidR="00EC7A7D" w:rsidRDefault="00EC7A7D" w:rsidP="00EC7A7D">
      <w:pPr>
        <w:pStyle w:val="ConsPlusNormal"/>
        <w:jc w:val="both"/>
      </w:pPr>
    </w:p>
    <w:p w:rsidR="00EC7A7D" w:rsidRDefault="00EC7A7D" w:rsidP="00EC7A7D">
      <w:pPr>
        <w:pStyle w:val="ConsPlusNonformat"/>
        <w:jc w:val="both"/>
      </w:pPr>
      <w:r>
        <w:t xml:space="preserve">    8.  Иная  информация  по  решению  органа-разработчика,  относящаяся  </w:t>
      </w:r>
      <w:proofErr w:type="gramStart"/>
      <w:r>
        <w:t>к</w:t>
      </w:r>
      <w:proofErr w:type="gramEnd"/>
    </w:p>
    <w:p w:rsidR="00EC7A7D" w:rsidRDefault="00EC7A7D" w:rsidP="00EC7A7D">
      <w:pPr>
        <w:pStyle w:val="ConsPlusNonformat"/>
        <w:jc w:val="both"/>
      </w:pPr>
      <w:r>
        <w:t xml:space="preserve">сведениям   о   подготовке   идеи   (концепции)   </w:t>
      </w:r>
      <w:proofErr w:type="gramStart"/>
      <w:r>
        <w:t>предлагаемого</w:t>
      </w:r>
      <w:proofErr w:type="gramEnd"/>
      <w:r>
        <w:t xml:space="preserve">   правового</w:t>
      </w:r>
    </w:p>
    <w:p w:rsidR="00EC7A7D" w:rsidRDefault="00EC7A7D" w:rsidP="00EC7A7D">
      <w:pPr>
        <w:pStyle w:val="ConsPlusNonformat"/>
        <w:jc w:val="both"/>
      </w:pPr>
      <w:r>
        <w:t>регулирования:</w:t>
      </w:r>
    </w:p>
    <w:p w:rsidR="00EC7A7D" w:rsidRDefault="00EC7A7D" w:rsidP="00EC7A7D">
      <w:pPr>
        <w:pStyle w:val="ConsPlusNonformat"/>
        <w:jc w:val="both"/>
      </w:pPr>
      <w:r>
        <w:t xml:space="preserve">     ----------------------------------------------------------------------</w:t>
      </w:r>
    </w:p>
    <w:p w:rsidR="00EC7A7D" w:rsidRDefault="00EC7A7D" w:rsidP="00EC7A7D">
      <w:pPr>
        <w:pStyle w:val="ConsPlusNonformat"/>
        <w:jc w:val="both"/>
      </w:pPr>
      <w:r>
        <w:t>___________________________________________________________________________</w:t>
      </w:r>
    </w:p>
    <w:p w:rsidR="00EC7A7D" w:rsidRDefault="00EC7A7D" w:rsidP="00EC7A7D">
      <w:pPr>
        <w:pStyle w:val="ConsPlusNonformat"/>
        <w:jc w:val="both"/>
      </w:pPr>
      <w:r>
        <w:t xml:space="preserve">                       место для текстового описания</w:t>
      </w:r>
    </w:p>
    <w:p w:rsidR="00EC7A7D" w:rsidRDefault="00EC7A7D" w:rsidP="00EC7A7D">
      <w:pPr>
        <w:pStyle w:val="ConsPlusNonformat"/>
        <w:jc w:val="both"/>
      </w:pPr>
    </w:p>
    <w:p w:rsidR="00EC7A7D" w:rsidRDefault="00EC7A7D" w:rsidP="00EC7A7D">
      <w:pPr>
        <w:pStyle w:val="ConsPlusNonformat"/>
        <w:jc w:val="both"/>
      </w:pPr>
      <w:r>
        <w:t xml:space="preserve">    К уведомлению прилагаются:</w:t>
      </w:r>
    </w:p>
    <w:p w:rsidR="00EC7A7D" w:rsidRDefault="00EC7A7D" w:rsidP="00EC7A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"/>
        <w:gridCol w:w="7087"/>
        <w:gridCol w:w="1530"/>
      </w:tblGrid>
      <w:tr w:rsidR="00EC7A7D" w:rsidTr="00B15E9B">
        <w:tc>
          <w:tcPr>
            <w:tcW w:w="453" w:type="dxa"/>
          </w:tcPr>
          <w:p w:rsidR="00EC7A7D" w:rsidRDefault="00EC7A7D" w:rsidP="00B15E9B">
            <w:pPr>
              <w:pStyle w:val="ConsPlusNormal"/>
            </w:pPr>
          </w:p>
        </w:tc>
        <w:tc>
          <w:tcPr>
            <w:tcW w:w="7087" w:type="dxa"/>
            <w:vAlign w:val="bottom"/>
          </w:tcPr>
          <w:p w:rsidR="00EC7A7D" w:rsidRDefault="00EC7A7D" w:rsidP="00B15E9B">
            <w:pPr>
              <w:pStyle w:val="ConsPlusNormal"/>
            </w:pPr>
            <w:r>
              <w:t>Перечень вопросов для участников публичных консультаций</w:t>
            </w:r>
          </w:p>
        </w:tc>
        <w:tc>
          <w:tcPr>
            <w:tcW w:w="1530" w:type="dxa"/>
            <w:tcBorders>
              <w:right w:val="nil"/>
            </w:tcBorders>
          </w:tcPr>
          <w:p w:rsidR="00EC7A7D" w:rsidRDefault="00EC7A7D" w:rsidP="00B15E9B">
            <w:pPr>
              <w:pStyle w:val="ConsPlusNormal"/>
              <w:jc w:val="both"/>
            </w:pPr>
          </w:p>
        </w:tc>
      </w:tr>
      <w:tr w:rsidR="00EC7A7D" w:rsidTr="00B15E9B">
        <w:tc>
          <w:tcPr>
            <w:tcW w:w="453" w:type="dxa"/>
          </w:tcPr>
          <w:p w:rsidR="00EC7A7D" w:rsidRDefault="00EC7A7D" w:rsidP="00B15E9B">
            <w:pPr>
              <w:pStyle w:val="ConsPlusNormal"/>
            </w:pPr>
          </w:p>
        </w:tc>
        <w:tc>
          <w:tcPr>
            <w:tcW w:w="7087" w:type="dxa"/>
            <w:vAlign w:val="bottom"/>
          </w:tcPr>
          <w:p w:rsidR="00EC7A7D" w:rsidRDefault="00EC7A7D" w:rsidP="00B15E9B">
            <w:pPr>
              <w:pStyle w:val="ConsPlusNormal"/>
            </w:pPr>
            <w:r>
              <w:t>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530" w:type="dxa"/>
            <w:tcBorders>
              <w:right w:val="nil"/>
            </w:tcBorders>
          </w:tcPr>
          <w:p w:rsidR="00EC7A7D" w:rsidRDefault="00EC7A7D" w:rsidP="00B15E9B">
            <w:pPr>
              <w:pStyle w:val="ConsPlusNormal"/>
              <w:jc w:val="both"/>
            </w:pPr>
          </w:p>
        </w:tc>
      </w:tr>
    </w:tbl>
    <w:p w:rsidR="00EC7A7D" w:rsidRDefault="00EC7A7D" w:rsidP="00EC7A7D">
      <w:pPr>
        <w:pStyle w:val="ConsPlusNormal"/>
        <w:jc w:val="both"/>
      </w:pPr>
    </w:p>
    <w:p w:rsidR="00EC7A7D" w:rsidRDefault="00EC7A7D" w:rsidP="00EC7A7D">
      <w:pPr>
        <w:pStyle w:val="ConsPlusNormal"/>
        <w:jc w:val="both"/>
      </w:pPr>
    </w:p>
    <w:p w:rsidR="00EC7A7D" w:rsidRDefault="00EC7A7D" w:rsidP="00EC7A7D">
      <w:pPr>
        <w:pStyle w:val="ConsPlusNormal"/>
        <w:jc w:val="both"/>
      </w:pPr>
    </w:p>
    <w:p w:rsidR="00EC7A7D" w:rsidRDefault="00EC7A7D" w:rsidP="00EC7A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7A7D" w:rsidRDefault="00EC7A7D" w:rsidP="00EC7A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7A7D" w:rsidRDefault="00EC7A7D" w:rsidP="00EC7A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77C1" w:rsidRDefault="00B877C1"/>
    <w:sectPr w:rsidR="00B877C1" w:rsidSect="00B87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04973"/>
    <w:multiLevelType w:val="hybridMultilevel"/>
    <w:tmpl w:val="2D662E10"/>
    <w:lvl w:ilvl="0" w:tplc="587A9D68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6D1872F3"/>
    <w:multiLevelType w:val="hybridMultilevel"/>
    <w:tmpl w:val="E4B0B550"/>
    <w:lvl w:ilvl="0" w:tplc="FC0E522C">
      <w:start w:val="1"/>
      <w:numFmt w:val="decimal"/>
      <w:lvlText w:val="%1."/>
      <w:lvlJc w:val="left"/>
      <w:pPr>
        <w:ind w:left="1788" w:hanging="108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EC7A7D"/>
    <w:rsid w:val="000D0EBC"/>
    <w:rsid w:val="00165B8E"/>
    <w:rsid w:val="00176675"/>
    <w:rsid w:val="001857C8"/>
    <w:rsid w:val="001C5ACE"/>
    <w:rsid w:val="00230635"/>
    <w:rsid w:val="003B270E"/>
    <w:rsid w:val="003C21AC"/>
    <w:rsid w:val="004457B2"/>
    <w:rsid w:val="004B1242"/>
    <w:rsid w:val="004B5635"/>
    <w:rsid w:val="004E7696"/>
    <w:rsid w:val="00503F7C"/>
    <w:rsid w:val="005106DE"/>
    <w:rsid w:val="00567289"/>
    <w:rsid w:val="0063786C"/>
    <w:rsid w:val="0069237C"/>
    <w:rsid w:val="006A11CA"/>
    <w:rsid w:val="00724BD2"/>
    <w:rsid w:val="007548F4"/>
    <w:rsid w:val="007E16DD"/>
    <w:rsid w:val="007E68FF"/>
    <w:rsid w:val="008A2109"/>
    <w:rsid w:val="008D0362"/>
    <w:rsid w:val="00922A1E"/>
    <w:rsid w:val="00982726"/>
    <w:rsid w:val="009A4DFF"/>
    <w:rsid w:val="00AD6745"/>
    <w:rsid w:val="00B01ED0"/>
    <w:rsid w:val="00B6242A"/>
    <w:rsid w:val="00B6447B"/>
    <w:rsid w:val="00B877C1"/>
    <w:rsid w:val="00C52FD9"/>
    <w:rsid w:val="00C720FE"/>
    <w:rsid w:val="00C81A74"/>
    <w:rsid w:val="00CE4770"/>
    <w:rsid w:val="00DA29DF"/>
    <w:rsid w:val="00E54C91"/>
    <w:rsid w:val="00E62216"/>
    <w:rsid w:val="00EC7A7D"/>
    <w:rsid w:val="00F20807"/>
    <w:rsid w:val="00F33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A7D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3C21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C7A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EC7A7D"/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EC7A7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unhideWhenUsed/>
    <w:rsid w:val="00EC7A7D"/>
    <w:rPr>
      <w:color w:val="0000FF" w:themeColor="hyperlink"/>
      <w:u w:val="single"/>
    </w:rPr>
  </w:style>
  <w:style w:type="character" w:styleId="a4">
    <w:name w:val="Subtle Emphasis"/>
    <w:basedOn w:val="a0"/>
    <w:uiPriority w:val="19"/>
    <w:qFormat/>
    <w:rsid w:val="00EC7A7D"/>
    <w:rPr>
      <w:i/>
      <w:iCs/>
      <w:color w:val="808080"/>
    </w:rPr>
  </w:style>
  <w:style w:type="paragraph" w:customStyle="1" w:styleId="ConsPlusTitle">
    <w:name w:val="ConsPlusTitle"/>
    <w:uiPriority w:val="99"/>
    <w:rsid w:val="004B12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1242"/>
    <w:pPr>
      <w:ind w:left="720"/>
      <w:contextualSpacing/>
    </w:pPr>
  </w:style>
  <w:style w:type="character" w:styleId="a6">
    <w:name w:val="Strong"/>
    <w:basedOn w:val="a0"/>
    <w:uiPriority w:val="22"/>
    <w:qFormat/>
    <w:rsid w:val="004B124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C21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rsid w:val="005106D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6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gov-buryatia.ru/gsevbk/dokumenty/otsenka-reguliruyushchego-vozdeystv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economica_3</dc:creator>
  <cp:lastModifiedBy>economica_3</cp:lastModifiedBy>
  <cp:revision>4</cp:revision>
  <cp:lastPrinted>2024-08-12T03:29:00Z</cp:lastPrinted>
  <dcterms:created xsi:type="dcterms:W3CDTF">2024-08-12T03:22:00Z</dcterms:created>
  <dcterms:modified xsi:type="dcterms:W3CDTF">2024-08-12T03:32:00Z</dcterms:modified>
</cp:coreProperties>
</file>