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152" w:rsidRDefault="00D02152" w:rsidP="00D02152">
      <w:pPr>
        <w:spacing w:before="240" w:after="240"/>
        <w:jc w:val="center"/>
        <w:rPr>
          <w:b/>
          <w:sz w:val="28"/>
          <w:szCs w:val="28"/>
        </w:rPr>
      </w:pPr>
      <w:r w:rsidRPr="006508E2">
        <w:rPr>
          <w:b/>
          <w:sz w:val="28"/>
          <w:szCs w:val="28"/>
        </w:rPr>
        <w:t>ЛИСТ С</w:t>
      </w:r>
      <w:r>
        <w:rPr>
          <w:b/>
          <w:sz w:val="28"/>
          <w:szCs w:val="28"/>
        </w:rPr>
        <w:t>ОГЛАСОВАНИЯ</w:t>
      </w:r>
    </w:p>
    <w:p w:rsidR="009A63DB" w:rsidRDefault="009A63DB" w:rsidP="00D02152">
      <w:pPr>
        <w:spacing w:before="240" w:after="240"/>
        <w:jc w:val="center"/>
        <w:rPr>
          <w:sz w:val="22"/>
          <w:szCs w:val="22"/>
        </w:rPr>
      </w:pPr>
      <w:r>
        <w:rPr>
          <w:b/>
          <w:sz w:val="28"/>
          <w:szCs w:val="28"/>
        </w:rPr>
        <w:t xml:space="preserve">на проект Постановления «Об утверждении положения о муниципальном </w:t>
      </w:r>
      <w:r w:rsidR="008336AD">
        <w:rPr>
          <w:b/>
          <w:sz w:val="28"/>
          <w:szCs w:val="28"/>
        </w:rPr>
        <w:t>жилищном</w:t>
      </w:r>
      <w:r>
        <w:rPr>
          <w:b/>
          <w:sz w:val="28"/>
          <w:szCs w:val="28"/>
        </w:rPr>
        <w:t xml:space="preserve"> контроле </w:t>
      </w:r>
      <w:r w:rsidR="008336AD">
        <w:rPr>
          <w:b/>
          <w:sz w:val="28"/>
          <w:szCs w:val="28"/>
        </w:rPr>
        <w:t xml:space="preserve">на территории </w:t>
      </w:r>
      <w:r>
        <w:rPr>
          <w:b/>
          <w:sz w:val="28"/>
          <w:szCs w:val="28"/>
        </w:rPr>
        <w:t>муниципально</w:t>
      </w:r>
      <w:r w:rsidR="008336AD">
        <w:rPr>
          <w:b/>
          <w:sz w:val="28"/>
          <w:szCs w:val="28"/>
        </w:rPr>
        <w:t>го</w:t>
      </w:r>
      <w:r>
        <w:rPr>
          <w:b/>
          <w:sz w:val="28"/>
          <w:szCs w:val="28"/>
        </w:rPr>
        <w:t xml:space="preserve"> образовани</w:t>
      </w:r>
      <w:r w:rsidR="00EC66BD">
        <w:rPr>
          <w:b/>
          <w:sz w:val="28"/>
          <w:szCs w:val="28"/>
        </w:rPr>
        <w:t>и</w:t>
      </w:r>
      <w:r>
        <w:rPr>
          <w:b/>
          <w:sz w:val="28"/>
          <w:szCs w:val="28"/>
        </w:rPr>
        <w:t xml:space="preserve"> «город Северобайкальск»</w:t>
      </w:r>
    </w:p>
    <w:p w:rsidR="00D02152" w:rsidRPr="00C95BCF" w:rsidRDefault="00D02152" w:rsidP="00D02152">
      <w:pPr>
        <w:jc w:val="center"/>
        <w:outlineLvl w:val="0"/>
        <w:rPr>
          <w:b/>
          <w:sz w:val="28"/>
          <w:szCs w:val="28"/>
        </w:rPr>
      </w:pPr>
    </w:p>
    <w:p w:rsidR="00D02152" w:rsidRDefault="00D02152" w:rsidP="00D02152">
      <w:pPr>
        <w:rPr>
          <w:sz w:val="26"/>
          <w:szCs w:val="26"/>
        </w:rPr>
      </w:pPr>
      <w:r>
        <w:tab/>
      </w:r>
      <w:r>
        <w:tab/>
      </w:r>
      <w:r>
        <w:tab/>
      </w:r>
      <w:r>
        <w:tab/>
      </w:r>
      <w:r>
        <w:tab/>
      </w:r>
      <w:r>
        <w:tab/>
      </w:r>
      <w:r>
        <w:tab/>
      </w:r>
      <w:r>
        <w:tab/>
      </w:r>
      <w:r>
        <w:tab/>
      </w:r>
      <w:r>
        <w:tab/>
      </w:r>
      <w:r>
        <w:rPr>
          <w:sz w:val="26"/>
          <w:szCs w:val="26"/>
        </w:rPr>
        <w:t xml:space="preserve">                                                               </w:t>
      </w:r>
    </w:p>
    <w:p w:rsidR="009A63DB" w:rsidRPr="009A63DB" w:rsidRDefault="009A63DB" w:rsidP="009A63DB">
      <w:pPr>
        <w:outlineLvl w:val="0"/>
        <w:rPr>
          <w:sz w:val="26"/>
          <w:szCs w:val="26"/>
        </w:rPr>
      </w:pPr>
      <w:r>
        <w:rPr>
          <w:sz w:val="26"/>
          <w:szCs w:val="26"/>
        </w:rPr>
        <w:t>Исполнитель</w:t>
      </w:r>
      <w:r w:rsidRPr="009A63DB">
        <w:rPr>
          <w:sz w:val="26"/>
          <w:szCs w:val="26"/>
        </w:rPr>
        <w:t>:</w:t>
      </w:r>
    </w:p>
    <w:p w:rsidR="009A63DB" w:rsidRDefault="009A63DB" w:rsidP="009A63DB">
      <w:pPr>
        <w:outlineLvl w:val="0"/>
        <w:rPr>
          <w:sz w:val="26"/>
          <w:szCs w:val="26"/>
        </w:rPr>
      </w:pPr>
      <w:r>
        <w:rPr>
          <w:sz w:val="26"/>
          <w:szCs w:val="26"/>
        </w:rPr>
        <w:t xml:space="preserve">Консультант – руководитель </w:t>
      </w:r>
    </w:p>
    <w:p w:rsidR="009A63DB" w:rsidRDefault="009A63DB" w:rsidP="009A63DB">
      <w:pPr>
        <w:outlineLvl w:val="0"/>
        <w:rPr>
          <w:sz w:val="26"/>
          <w:szCs w:val="26"/>
        </w:rPr>
      </w:pPr>
      <w:r>
        <w:rPr>
          <w:sz w:val="26"/>
          <w:szCs w:val="26"/>
        </w:rPr>
        <w:t>отдела муниципального контроля Мусаев А.Е.</w:t>
      </w:r>
      <w:r w:rsidR="00D02152">
        <w:rPr>
          <w:sz w:val="26"/>
          <w:szCs w:val="26"/>
        </w:rPr>
        <w:t xml:space="preserve"> </w:t>
      </w:r>
      <w:r>
        <w:rPr>
          <w:sz w:val="26"/>
          <w:szCs w:val="26"/>
        </w:rPr>
        <w:t>_____________________________</w:t>
      </w:r>
      <w:r w:rsidR="00D02152">
        <w:rPr>
          <w:sz w:val="26"/>
          <w:szCs w:val="26"/>
        </w:rPr>
        <w:t xml:space="preserve">  </w:t>
      </w:r>
      <w:r w:rsidR="00D02152">
        <w:rPr>
          <w:sz w:val="26"/>
          <w:szCs w:val="26"/>
        </w:rPr>
        <w:tab/>
        <w:t xml:space="preserve">     </w:t>
      </w:r>
      <w:r>
        <w:rPr>
          <w:sz w:val="26"/>
          <w:szCs w:val="26"/>
        </w:rPr>
        <w:t xml:space="preserve">       </w:t>
      </w:r>
    </w:p>
    <w:p w:rsidR="00D02152" w:rsidRDefault="009A63DB" w:rsidP="009A63DB">
      <w:pPr>
        <w:outlineLvl w:val="0"/>
        <w:rPr>
          <w:sz w:val="26"/>
          <w:szCs w:val="26"/>
        </w:rPr>
      </w:pPr>
      <w:r>
        <w:rPr>
          <w:sz w:val="26"/>
          <w:szCs w:val="26"/>
        </w:rPr>
        <w:t xml:space="preserve">                                                                                                   </w:t>
      </w:r>
      <w:r w:rsidR="00D02152">
        <w:rPr>
          <w:sz w:val="26"/>
          <w:szCs w:val="26"/>
        </w:rPr>
        <w:t>(подпись)</w:t>
      </w:r>
    </w:p>
    <w:p w:rsidR="00D02152" w:rsidRDefault="00D02152" w:rsidP="00D02152">
      <w:pPr>
        <w:ind w:left="4248"/>
        <w:rPr>
          <w:sz w:val="26"/>
          <w:szCs w:val="26"/>
        </w:rPr>
      </w:pPr>
    </w:p>
    <w:p w:rsidR="00D02152" w:rsidRPr="006508E2" w:rsidRDefault="00D02152" w:rsidP="00D02152">
      <w:pPr>
        <w:tabs>
          <w:tab w:val="left" w:pos="0"/>
          <w:tab w:val="left" w:pos="180"/>
        </w:tabs>
        <w:rPr>
          <w:sz w:val="26"/>
          <w:szCs w:val="26"/>
        </w:rPr>
      </w:pPr>
      <w:r>
        <w:rPr>
          <w:sz w:val="26"/>
          <w:szCs w:val="26"/>
        </w:rPr>
        <w:t>Юридический отдел ______________________________________________________</w:t>
      </w:r>
    </w:p>
    <w:p w:rsidR="00D02152" w:rsidRDefault="00D02152" w:rsidP="00D02152">
      <w:pPr>
        <w:tabs>
          <w:tab w:val="left" w:pos="0"/>
          <w:tab w:val="left" w:pos="180"/>
        </w:tabs>
        <w:jc w:val="center"/>
        <w:rPr>
          <w:sz w:val="26"/>
          <w:szCs w:val="26"/>
        </w:rPr>
      </w:pPr>
      <w:r>
        <w:rPr>
          <w:sz w:val="26"/>
          <w:szCs w:val="26"/>
        </w:rPr>
        <w:t xml:space="preserve">                                                             (подпись)</w:t>
      </w:r>
    </w:p>
    <w:p w:rsidR="00CC4F7A" w:rsidRDefault="00CC4F7A" w:rsidP="00D02152">
      <w:pPr>
        <w:tabs>
          <w:tab w:val="left" w:pos="0"/>
          <w:tab w:val="left" w:pos="180"/>
        </w:tabs>
        <w:jc w:val="center"/>
        <w:rPr>
          <w:sz w:val="26"/>
          <w:szCs w:val="26"/>
        </w:rPr>
      </w:pPr>
    </w:p>
    <w:p w:rsidR="00D02152" w:rsidRDefault="00D02152" w:rsidP="00D02152">
      <w:pPr>
        <w:tabs>
          <w:tab w:val="left" w:pos="0"/>
          <w:tab w:val="left" w:pos="180"/>
        </w:tabs>
        <w:jc w:val="center"/>
        <w:rPr>
          <w:sz w:val="26"/>
          <w:szCs w:val="26"/>
        </w:rPr>
      </w:pPr>
    </w:p>
    <w:p w:rsidR="00D02152" w:rsidRDefault="00D02152" w:rsidP="00D02152">
      <w:pPr>
        <w:tabs>
          <w:tab w:val="left" w:pos="0"/>
          <w:tab w:val="left" w:pos="200"/>
        </w:tabs>
        <w:rPr>
          <w:sz w:val="26"/>
          <w:szCs w:val="26"/>
        </w:rPr>
      </w:pPr>
    </w:p>
    <w:p w:rsidR="00D02152" w:rsidRPr="006508E2" w:rsidRDefault="00D02152" w:rsidP="00D02152">
      <w:pPr>
        <w:tabs>
          <w:tab w:val="left" w:pos="0"/>
          <w:tab w:val="left" w:pos="180"/>
        </w:tabs>
        <w:jc w:val="center"/>
        <w:outlineLvl w:val="0"/>
        <w:rPr>
          <w:sz w:val="26"/>
          <w:szCs w:val="26"/>
        </w:rPr>
      </w:pPr>
      <w:r w:rsidRPr="006508E2">
        <w:rPr>
          <w:sz w:val="26"/>
          <w:szCs w:val="26"/>
        </w:rPr>
        <w:t>ПРЕДЛОЖЕНИЯ, ЗАМЕЧАНИЯ:</w:t>
      </w:r>
    </w:p>
    <w:p w:rsidR="00D02152" w:rsidRPr="006508E2" w:rsidRDefault="00D02152" w:rsidP="00D02152">
      <w:pPr>
        <w:tabs>
          <w:tab w:val="left" w:pos="0"/>
          <w:tab w:val="left" w:pos="180"/>
        </w:tabs>
        <w:jc w:val="center"/>
        <w:rPr>
          <w:sz w:val="26"/>
          <w:szCs w:val="26"/>
        </w:rPr>
      </w:pPr>
    </w:p>
    <w:p w:rsidR="00D02152" w:rsidRPr="006508E2" w:rsidRDefault="00D02152" w:rsidP="00D02152">
      <w:pPr>
        <w:tabs>
          <w:tab w:val="left" w:pos="0"/>
          <w:tab w:val="left" w:pos="180"/>
        </w:tabs>
        <w:rPr>
          <w:sz w:val="26"/>
          <w:szCs w:val="26"/>
        </w:rPr>
      </w:pPr>
      <w:r w:rsidRPr="006508E2">
        <w:rPr>
          <w:sz w:val="26"/>
          <w:szCs w:val="26"/>
        </w:rPr>
        <w:t>______________________________________________</w:t>
      </w:r>
      <w:r w:rsidR="00224DA5">
        <w:rPr>
          <w:sz w:val="26"/>
          <w:szCs w:val="26"/>
        </w:rPr>
        <w:t>______________________</w:t>
      </w:r>
    </w:p>
    <w:p w:rsidR="00D02152" w:rsidRPr="006508E2" w:rsidRDefault="00D02152" w:rsidP="00D02152">
      <w:pPr>
        <w:tabs>
          <w:tab w:val="left" w:pos="0"/>
          <w:tab w:val="left" w:pos="180"/>
        </w:tabs>
        <w:rPr>
          <w:sz w:val="26"/>
          <w:szCs w:val="26"/>
        </w:rPr>
      </w:pPr>
      <w:r w:rsidRPr="006508E2">
        <w:rPr>
          <w:sz w:val="26"/>
          <w:szCs w:val="26"/>
        </w:rPr>
        <w:t>________________________________________________________</w:t>
      </w:r>
      <w:r w:rsidR="00224DA5">
        <w:rPr>
          <w:sz w:val="26"/>
          <w:szCs w:val="26"/>
        </w:rPr>
        <w:t>_____________</w:t>
      </w:r>
    </w:p>
    <w:p w:rsidR="00D02152" w:rsidRDefault="00D02152" w:rsidP="00D02152">
      <w:pPr>
        <w:tabs>
          <w:tab w:val="left" w:pos="0"/>
          <w:tab w:val="left" w:pos="180"/>
        </w:tabs>
        <w:rPr>
          <w:sz w:val="26"/>
          <w:szCs w:val="26"/>
        </w:rPr>
      </w:pPr>
      <w:r w:rsidRPr="006508E2">
        <w:rPr>
          <w:sz w:val="26"/>
          <w:szCs w:val="26"/>
        </w:rPr>
        <w:t>______________________________________________</w:t>
      </w:r>
      <w:r w:rsidR="00224DA5">
        <w:rPr>
          <w:sz w:val="26"/>
          <w:szCs w:val="26"/>
        </w:rPr>
        <w:t>_______________________</w:t>
      </w:r>
    </w:p>
    <w:p w:rsidR="00D02152" w:rsidRDefault="00D02152" w:rsidP="001E067A">
      <w:pPr>
        <w:jc w:val="center"/>
      </w:pPr>
    </w:p>
    <w:p w:rsidR="00D02152" w:rsidRDefault="00D02152" w:rsidP="001E067A">
      <w:pPr>
        <w:jc w:val="center"/>
      </w:pPr>
    </w:p>
    <w:p w:rsidR="002979F6" w:rsidRPr="00791B92" w:rsidRDefault="00DA141E" w:rsidP="002979F6">
      <w:pPr>
        <w:pStyle w:val="ConsPlusNormal"/>
        <w:ind w:firstLine="851"/>
        <w:jc w:val="both"/>
        <w:rPr>
          <w:rFonts w:ascii="Times New Roman" w:hAnsi="Times New Roman" w:cs="Times New Roman"/>
          <w:sz w:val="26"/>
          <w:szCs w:val="26"/>
        </w:rPr>
      </w:pPr>
      <w:proofErr w:type="gramStart"/>
      <w:r>
        <w:rPr>
          <w:rFonts w:ascii="Times New Roman" w:hAnsi="Times New Roman"/>
          <w:sz w:val="28"/>
          <w:szCs w:val="28"/>
        </w:rPr>
        <w:t>В соответствии с Жилищным кодексом Российской Федерации</w:t>
      </w:r>
      <w:r w:rsidR="002979F6" w:rsidRPr="00CC4F7A">
        <w:rPr>
          <w:rFonts w:ascii="Times New Roman" w:hAnsi="Times New Roman" w:cs="Times New Roman"/>
          <w:sz w:val="28"/>
          <w:szCs w:val="28"/>
        </w:rPr>
        <w:t xml:space="preserve">, Федеральным законом от 06.10.2003 N 131-ФЗ "Об общих принципах организации местного самоуправления в Российской Федерации", </w:t>
      </w:r>
      <w:r w:rsidR="00CC4F7A" w:rsidRPr="00CC4F7A">
        <w:rPr>
          <w:rFonts w:ascii="Times New Roman" w:hAnsi="Times New Roman" w:cs="Times New Roman"/>
          <w:sz w:val="28"/>
          <w:szCs w:val="28"/>
        </w:rPr>
        <w:t>Федерального закона от 31.07.2020 № 248-ФЗ «О государственном контроле (надзоре) и муниципальном контроле в Российской Федерации»</w:t>
      </w:r>
      <w:r w:rsidR="00CC4F7A" w:rsidRPr="00CC4F7A">
        <w:rPr>
          <w:rFonts w:ascii="Times New Roman" w:hAnsi="Times New Roman" w:cs="Times New Roman"/>
          <w:iCs/>
          <w:sz w:val="28"/>
          <w:szCs w:val="28"/>
          <w:lang w:eastAsia="zh-CN"/>
        </w:rPr>
        <w:t xml:space="preserve"> </w:t>
      </w:r>
      <w:r w:rsidR="00CC4F7A" w:rsidRPr="00CC4F7A">
        <w:rPr>
          <w:rFonts w:ascii="Times New Roman" w:hAnsi="Times New Roman" w:cs="Times New Roman"/>
          <w:sz w:val="28"/>
          <w:szCs w:val="28"/>
        </w:rPr>
        <w:t>"</w:t>
      </w:r>
      <w:r w:rsidRPr="00DA141E">
        <w:rPr>
          <w:rFonts w:ascii="Times New Roman" w:hAnsi="Times New Roman" w:cs="Times New Roman"/>
          <w:sz w:val="26"/>
          <w:szCs w:val="26"/>
        </w:rPr>
        <w:t xml:space="preserve"> </w:t>
      </w:r>
      <w:r w:rsidRPr="00DA141E">
        <w:rPr>
          <w:rFonts w:ascii="Times New Roman" w:hAnsi="Times New Roman" w:cs="Times New Roman"/>
          <w:sz w:val="28"/>
          <w:szCs w:val="28"/>
        </w:rPr>
        <w:t>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CC4F7A" w:rsidRPr="00CC4F7A">
        <w:rPr>
          <w:rFonts w:ascii="Times New Roman" w:hAnsi="Times New Roman" w:cs="Times New Roman"/>
          <w:sz w:val="28"/>
          <w:szCs w:val="28"/>
        </w:rPr>
        <w:t xml:space="preserve"> </w:t>
      </w:r>
      <w:r w:rsidR="00EC66BD">
        <w:rPr>
          <w:rFonts w:ascii="Times New Roman" w:hAnsi="Times New Roman" w:cs="Times New Roman"/>
          <w:sz w:val="28"/>
          <w:szCs w:val="28"/>
        </w:rPr>
        <w:t>в</w:t>
      </w:r>
      <w:proofErr w:type="gramEnd"/>
      <w:r w:rsidR="00CC4F7A" w:rsidRPr="00CC4F7A">
        <w:rPr>
          <w:rFonts w:ascii="Times New Roman" w:hAnsi="Times New Roman" w:cs="Times New Roman"/>
          <w:sz w:val="28"/>
          <w:szCs w:val="28"/>
        </w:rPr>
        <w:t xml:space="preserve"> муниципально</w:t>
      </w:r>
      <w:r w:rsidR="00EC66BD">
        <w:rPr>
          <w:rFonts w:ascii="Times New Roman" w:hAnsi="Times New Roman" w:cs="Times New Roman"/>
          <w:sz w:val="28"/>
          <w:szCs w:val="28"/>
        </w:rPr>
        <w:t>м</w:t>
      </w:r>
      <w:r w:rsidR="00CC4F7A" w:rsidRPr="00CC4F7A">
        <w:rPr>
          <w:rFonts w:ascii="Times New Roman" w:hAnsi="Times New Roman" w:cs="Times New Roman"/>
          <w:sz w:val="28"/>
          <w:szCs w:val="28"/>
        </w:rPr>
        <w:t xml:space="preserve"> </w:t>
      </w:r>
      <w:proofErr w:type="gramStart"/>
      <w:r w:rsidR="00CC4F7A" w:rsidRPr="00CC4F7A">
        <w:rPr>
          <w:rFonts w:ascii="Times New Roman" w:hAnsi="Times New Roman" w:cs="Times New Roman"/>
          <w:sz w:val="28"/>
          <w:szCs w:val="28"/>
        </w:rPr>
        <w:t>образовани</w:t>
      </w:r>
      <w:r w:rsidR="00EC66BD">
        <w:rPr>
          <w:rFonts w:ascii="Times New Roman" w:hAnsi="Times New Roman" w:cs="Times New Roman"/>
          <w:sz w:val="28"/>
          <w:szCs w:val="28"/>
        </w:rPr>
        <w:t>и</w:t>
      </w:r>
      <w:proofErr w:type="gramEnd"/>
      <w:r w:rsidR="00CC4F7A" w:rsidRPr="00CC4F7A">
        <w:rPr>
          <w:rFonts w:ascii="Times New Roman" w:hAnsi="Times New Roman" w:cs="Times New Roman"/>
          <w:sz w:val="28"/>
          <w:szCs w:val="28"/>
        </w:rPr>
        <w:t xml:space="preserve"> «город Северобайкальск»</w:t>
      </w:r>
      <w:r w:rsidR="002979F6" w:rsidRPr="00791B92">
        <w:rPr>
          <w:rFonts w:ascii="Times New Roman" w:hAnsi="Times New Roman" w:cs="Times New Roman"/>
          <w:sz w:val="26"/>
          <w:szCs w:val="26"/>
        </w:rPr>
        <w:t>:</w:t>
      </w:r>
    </w:p>
    <w:p w:rsidR="002979F6" w:rsidRPr="00CC4F7A" w:rsidRDefault="002979F6" w:rsidP="002979F6">
      <w:pPr>
        <w:pStyle w:val="ConsPlusTitle"/>
        <w:ind w:firstLine="851"/>
        <w:jc w:val="both"/>
        <w:rPr>
          <w:rFonts w:ascii="Times New Roman" w:hAnsi="Times New Roman" w:cs="Times New Roman"/>
          <w:b w:val="0"/>
          <w:sz w:val="28"/>
          <w:szCs w:val="28"/>
        </w:rPr>
      </w:pPr>
      <w:r w:rsidRPr="00CC4F7A">
        <w:rPr>
          <w:rFonts w:ascii="Times New Roman" w:hAnsi="Times New Roman" w:cs="Times New Roman"/>
          <w:b w:val="0"/>
          <w:sz w:val="28"/>
          <w:szCs w:val="28"/>
        </w:rPr>
        <w:t xml:space="preserve">1. Утвердить </w:t>
      </w:r>
      <w:r w:rsidR="00CC4F7A" w:rsidRPr="00CC4F7A">
        <w:rPr>
          <w:rFonts w:ascii="Times New Roman" w:hAnsi="Times New Roman" w:cs="Times New Roman"/>
          <w:b w:val="0"/>
          <w:sz w:val="28"/>
          <w:szCs w:val="28"/>
        </w:rPr>
        <w:t xml:space="preserve">прилагаемое Положение о муниципальном </w:t>
      </w:r>
      <w:r w:rsidR="00DA141E">
        <w:rPr>
          <w:rFonts w:ascii="Times New Roman" w:hAnsi="Times New Roman" w:cs="Times New Roman"/>
          <w:b w:val="0"/>
          <w:sz w:val="28"/>
          <w:szCs w:val="28"/>
        </w:rPr>
        <w:t>жилищном</w:t>
      </w:r>
      <w:r w:rsidR="00F602A2">
        <w:rPr>
          <w:rFonts w:ascii="Times New Roman" w:hAnsi="Times New Roman" w:cs="Times New Roman"/>
          <w:b w:val="0"/>
          <w:sz w:val="28"/>
          <w:szCs w:val="28"/>
        </w:rPr>
        <w:t xml:space="preserve"> </w:t>
      </w:r>
      <w:r w:rsidR="00CC4F7A" w:rsidRPr="00CC4F7A">
        <w:rPr>
          <w:rFonts w:ascii="Times New Roman" w:hAnsi="Times New Roman" w:cs="Times New Roman"/>
          <w:b w:val="0"/>
          <w:sz w:val="28"/>
          <w:szCs w:val="28"/>
        </w:rPr>
        <w:t xml:space="preserve">контроле </w:t>
      </w:r>
      <w:r w:rsidR="00DA141E">
        <w:rPr>
          <w:rFonts w:ascii="Times New Roman" w:hAnsi="Times New Roman" w:cs="Times New Roman"/>
          <w:b w:val="0"/>
          <w:sz w:val="28"/>
          <w:szCs w:val="28"/>
        </w:rPr>
        <w:t>на территории</w:t>
      </w:r>
      <w:r w:rsidR="00F602A2">
        <w:rPr>
          <w:rFonts w:ascii="Times New Roman" w:hAnsi="Times New Roman" w:cs="Times New Roman"/>
          <w:b w:val="0"/>
          <w:sz w:val="28"/>
          <w:szCs w:val="28"/>
        </w:rPr>
        <w:t xml:space="preserve"> </w:t>
      </w:r>
      <w:r w:rsidR="00CC4F7A" w:rsidRPr="00CC4F7A">
        <w:rPr>
          <w:rFonts w:ascii="Times New Roman" w:hAnsi="Times New Roman" w:cs="Times New Roman"/>
          <w:b w:val="0"/>
          <w:sz w:val="28"/>
          <w:szCs w:val="28"/>
        </w:rPr>
        <w:t>муниципально</w:t>
      </w:r>
      <w:r w:rsidR="00DA141E">
        <w:rPr>
          <w:rFonts w:ascii="Times New Roman" w:hAnsi="Times New Roman" w:cs="Times New Roman"/>
          <w:b w:val="0"/>
          <w:sz w:val="28"/>
          <w:szCs w:val="28"/>
        </w:rPr>
        <w:t>го</w:t>
      </w:r>
      <w:r w:rsidR="00CC4F7A" w:rsidRPr="00CC4F7A">
        <w:rPr>
          <w:rFonts w:ascii="Times New Roman" w:hAnsi="Times New Roman" w:cs="Times New Roman"/>
          <w:b w:val="0"/>
          <w:sz w:val="28"/>
          <w:szCs w:val="28"/>
        </w:rPr>
        <w:t xml:space="preserve"> образовани</w:t>
      </w:r>
      <w:r w:rsidR="00DA141E">
        <w:rPr>
          <w:rFonts w:ascii="Times New Roman" w:hAnsi="Times New Roman" w:cs="Times New Roman"/>
          <w:b w:val="0"/>
          <w:sz w:val="28"/>
          <w:szCs w:val="28"/>
        </w:rPr>
        <w:t>я</w:t>
      </w:r>
      <w:r w:rsidR="00CC4F7A" w:rsidRPr="00CC4F7A">
        <w:rPr>
          <w:rFonts w:ascii="Times New Roman" w:hAnsi="Times New Roman" w:cs="Times New Roman"/>
          <w:b w:val="0"/>
          <w:sz w:val="28"/>
          <w:szCs w:val="28"/>
        </w:rPr>
        <w:t xml:space="preserve"> «город Северобайкальск»</w:t>
      </w:r>
      <w:r w:rsidRPr="00CC4F7A">
        <w:rPr>
          <w:rFonts w:ascii="Times New Roman" w:hAnsi="Times New Roman" w:cs="Times New Roman"/>
          <w:b w:val="0"/>
          <w:sz w:val="28"/>
          <w:szCs w:val="28"/>
        </w:rPr>
        <w:t>.</w:t>
      </w:r>
    </w:p>
    <w:p w:rsidR="002979F6" w:rsidRPr="00CC4F7A" w:rsidRDefault="002979F6" w:rsidP="002979F6">
      <w:pPr>
        <w:pStyle w:val="ConsPlusTitle"/>
        <w:ind w:firstLine="851"/>
        <w:jc w:val="both"/>
        <w:rPr>
          <w:rFonts w:ascii="Times New Roman" w:hAnsi="Times New Roman" w:cs="Times New Roman"/>
          <w:b w:val="0"/>
          <w:sz w:val="28"/>
          <w:szCs w:val="28"/>
        </w:rPr>
      </w:pPr>
      <w:r w:rsidRPr="00CC4F7A">
        <w:rPr>
          <w:rFonts w:ascii="Times New Roman" w:hAnsi="Times New Roman" w:cs="Times New Roman"/>
          <w:b w:val="0"/>
          <w:sz w:val="28"/>
          <w:szCs w:val="28"/>
        </w:rPr>
        <w:t xml:space="preserve">2. </w:t>
      </w:r>
      <w:r w:rsidR="009A63DB">
        <w:rPr>
          <w:rFonts w:ascii="Times New Roman" w:hAnsi="Times New Roman" w:cs="Times New Roman"/>
          <w:b w:val="0"/>
          <w:sz w:val="28"/>
          <w:szCs w:val="28"/>
        </w:rPr>
        <w:t>Признать утратившим силу Постановление</w:t>
      </w:r>
      <w:r w:rsidR="00150179">
        <w:rPr>
          <w:rFonts w:ascii="Times New Roman" w:hAnsi="Times New Roman" w:cs="Times New Roman"/>
          <w:b w:val="0"/>
          <w:sz w:val="28"/>
          <w:szCs w:val="28"/>
        </w:rPr>
        <w:t xml:space="preserve"> администрации муниципального образования «город Северобайкальск» от 06.03.2018 №21</w:t>
      </w:r>
      <w:r w:rsidR="00224DA5">
        <w:rPr>
          <w:rFonts w:ascii="Times New Roman" w:hAnsi="Times New Roman" w:cs="Times New Roman"/>
          <w:b w:val="0"/>
          <w:sz w:val="28"/>
          <w:szCs w:val="28"/>
        </w:rPr>
        <w:t>1</w:t>
      </w:r>
      <w:r w:rsidR="00150179">
        <w:rPr>
          <w:rFonts w:ascii="Times New Roman" w:hAnsi="Times New Roman" w:cs="Times New Roman"/>
          <w:b w:val="0"/>
          <w:sz w:val="28"/>
          <w:szCs w:val="28"/>
        </w:rPr>
        <w:t xml:space="preserve"> «Об утверждении положения о </w:t>
      </w:r>
      <w:r w:rsidR="00F602A2">
        <w:rPr>
          <w:rFonts w:ascii="Times New Roman" w:hAnsi="Times New Roman" w:cs="Times New Roman"/>
          <w:b w:val="0"/>
          <w:sz w:val="28"/>
          <w:szCs w:val="28"/>
        </w:rPr>
        <w:t xml:space="preserve">порядке осуществления </w:t>
      </w:r>
      <w:r w:rsidR="00150179">
        <w:rPr>
          <w:rFonts w:ascii="Times New Roman" w:hAnsi="Times New Roman" w:cs="Times New Roman"/>
          <w:b w:val="0"/>
          <w:sz w:val="28"/>
          <w:szCs w:val="28"/>
        </w:rPr>
        <w:t>муниципально</w:t>
      </w:r>
      <w:r w:rsidR="00F602A2">
        <w:rPr>
          <w:rFonts w:ascii="Times New Roman" w:hAnsi="Times New Roman" w:cs="Times New Roman"/>
          <w:b w:val="0"/>
          <w:sz w:val="28"/>
          <w:szCs w:val="28"/>
        </w:rPr>
        <w:t>го</w:t>
      </w:r>
      <w:r w:rsidR="00150179">
        <w:rPr>
          <w:rFonts w:ascii="Times New Roman" w:hAnsi="Times New Roman" w:cs="Times New Roman"/>
          <w:b w:val="0"/>
          <w:sz w:val="28"/>
          <w:szCs w:val="28"/>
        </w:rPr>
        <w:t xml:space="preserve"> </w:t>
      </w:r>
      <w:r w:rsidR="00224DA5">
        <w:rPr>
          <w:rFonts w:ascii="Times New Roman" w:hAnsi="Times New Roman" w:cs="Times New Roman"/>
          <w:b w:val="0"/>
          <w:sz w:val="28"/>
          <w:szCs w:val="28"/>
        </w:rPr>
        <w:t>жилищного</w:t>
      </w:r>
      <w:r w:rsidR="00F602A2">
        <w:rPr>
          <w:rFonts w:ascii="Times New Roman" w:hAnsi="Times New Roman" w:cs="Times New Roman"/>
          <w:b w:val="0"/>
          <w:sz w:val="28"/>
          <w:szCs w:val="28"/>
        </w:rPr>
        <w:t xml:space="preserve"> контроля</w:t>
      </w:r>
      <w:r w:rsidR="00150179">
        <w:rPr>
          <w:rFonts w:ascii="Times New Roman" w:hAnsi="Times New Roman" w:cs="Times New Roman"/>
          <w:b w:val="0"/>
          <w:sz w:val="28"/>
          <w:szCs w:val="28"/>
        </w:rPr>
        <w:t xml:space="preserve"> на территории муниципального образования «город Северобайкальск»</w:t>
      </w:r>
      <w:r w:rsidRPr="00CC4F7A">
        <w:rPr>
          <w:rFonts w:ascii="Times New Roman" w:hAnsi="Times New Roman" w:cs="Times New Roman"/>
          <w:b w:val="0"/>
          <w:sz w:val="28"/>
          <w:szCs w:val="28"/>
        </w:rPr>
        <w:t>.</w:t>
      </w:r>
    </w:p>
    <w:p w:rsidR="00D02152" w:rsidRPr="00224DA5" w:rsidRDefault="002979F6" w:rsidP="00224DA5">
      <w:pPr>
        <w:ind w:firstLine="851"/>
        <w:jc w:val="both"/>
        <w:rPr>
          <w:sz w:val="26"/>
          <w:szCs w:val="26"/>
        </w:rPr>
      </w:pPr>
      <w:r w:rsidRPr="00CC4F7A">
        <w:rPr>
          <w:sz w:val="28"/>
          <w:szCs w:val="28"/>
        </w:rPr>
        <w:t>3.</w:t>
      </w:r>
      <w:r w:rsidRPr="00CC4F7A">
        <w:rPr>
          <w:b/>
          <w:sz w:val="28"/>
          <w:szCs w:val="28"/>
        </w:rPr>
        <w:t xml:space="preserve"> </w:t>
      </w:r>
      <w:r w:rsidRPr="00CC4F7A">
        <w:rPr>
          <w:sz w:val="28"/>
          <w:szCs w:val="28"/>
        </w:rPr>
        <w:t>Настоящее постановление вступает в силу со дня его официального опубликования</w:t>
      </w:r>
      <w:r w:rsidR="00080F89" w:rsidRPr="00CC4F7A">
        <w:rPr>
          <w:sz w:val="28"/>
          <w:szCs w:val="28"/>
        </w:rPr>
        <w:t xml:space="preserve"> </w:t>
      </w:r>
      <w:r w:rsidR="00150179">
        <w:rPr>
          <w:sz w:val="28"/>
          <w:szCs w:val="28"/>
        </w:rPr>
        <w:t>на</w:t>
      </w:r>
      <w:r w:rsidRPr="00CC4F7A">
        <w:rPr>
          <w:sz w:val="28"/>
          <w:szCs w:val="28"/>
        </w:rPr>
        <w:t xml:space="preserve"> официальном сайте </w:t>
      </w:r>
      <w:r w:rsidR="00224DA5">
        <w:rPr>
          <w:sz w:val="28"/>
          <w:szCs w:val="28"/>
        </w:rPr>
        <w:t>органов местного самоуправления</w:t>
      </w:r>
    </w:p>
    <w:p w:rsidR="00D148E8" w:rsidRPr="00061E6F" w:rsidRDefault="00061E6F" w:rsidP="001E067A">
      <w:pPr>
        <w:jc w:val="center"/>
        <w:rPr>
          <w:sz w:val="28"/>
          <w:szCs w:val="28"/>
        </w:rPr>
      </w:pPr>
      <w:r>
        <w:lastRenderedPageBreak/>
        <w:tab/>
      </w:r>
      <w:r>
        <w:tab/>
      </w:r>
      <w:r>
        <w:tab/>
      </w:r>
      <w:r>
        <w:tab/>
      </w:r>
      <w:r>
        <w:tab/>
      </w:r>
      <w:r>
        <w:tab/>
      </w:r>
      <w:r>
        <w:tab/>
      </w:r>
      <w:r>
        <w:tab/>
      </w:r>
      <w:r>
        <w:tab/>
      </w:r>
      <w:r>
        <w:tab/>
      </w:r>
      <w:r w:rsidRPr="00061E6F">
        <w:rPr>
          <w:sz w:val="28"/>
          <w:szCs w:val="28"/>
        </w:rPr>
        <w:t>ПРОЕКТ</w:t>
      </w:r>
    </w:p>
    <w:p w:rsidR="00D148E8" w:rsidRDefault="00D148E8" w:rsidP="001E067A">
      <w:pPr>
        <w:jc w:val="center"/>
      </w:pPr>
    </w:p>
    <w:p w:rsidR="00D02152" w:rsidRDefault="00D02152" w:rsidP="001E067A">
      <w:pPr>
        <w:jc w:val="center"/>
      </w:pPr>
    </w:p>
    <w:p w:rsidR="00D02152" w:rsidRDefault="00D02152" w:rsidP="001E067A">
      <w:pPr>
        <w:jc w:val="center"/>
      </w:pPr>
    </w:p>
    <w:p w:rsidR="00D02152" w:rsidRDefault="00D02152" w:rsidP="001E067A">
      <w:pPr>
        <w:jc w:val="center"/>
      </w:pPr>
    </w:p>
    <w:p w:rsidR="001E067A" w:rsidRDefault="001E067A" w:rsidP="001E067A">
      <w:pPr>
        <w:jc w:val="center"/>
      </w:pPr>
      <w:r>
        <w:rPr>
          <w:noProof/>
        </w:rPr>
        <w:drawing>
          <wp:anchor distT="0" distB="0" distL="114300" distR="114300" simplePos="0" relativeHeight="251659264" behindDoc="1" locked="0" layoutInCell="1" allowOverlap="0" wp14:anchorId="41CB7E1F" wp14:editId="36B23451">
            <wp:simplePos x="0" y="0"/>
            <wp:positionH relativeFrom="column">
              <wp:posOffset>2815053</wp:posOffset>
            </wp:positionH>
            <wp:positionV relativeFrom="paragraph">
              <wp:posOffset>-342900</wp:posOffset>
            </wp:positionV>
            <wp:extent cx="657225" cy="80010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7225"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E067A" w:rsidRDefault="001E067A" w:rsidP="001E067A"/>
    <w:p w:rsidR="001E067A" w:rsidRDefault="001E067A" w:rsidP="001E067A"/>
    <w:p w:rsidR="001E067A" w:rsidRDefault="001E067A" w:rsidP="001E067A">
      <w:pPr>
        <w:shd w:val="clear" w:color="auto" w:fill="FFFFFF"/>
        <w:ind w:left="29"/>
        <w:jc w:val="center"/>
      </w:pPr>
      <w:r>
        <w:rPr>
          <w:b/>
          <w:bCs/>
          <w:sz w:val="38"/>
          <w:szCs w:val="38"/>
        </w:rPr>
        <w:t>Республика   Бурятия</w:t>
      </w:r>
    </w:p>
    <w:p w:rsidR="001E067A" w:rsidRDefault="001E067A" w:rsidP="001E067A">
      <w:pPr>
        <w:shd w:val="clear" w:color="auto" w:fill="FFFFFF"/>
        <w:spacing w:before="91"/>
        <w:ind w:left="1747" w:hanging="1747"/>
        <w:jc w:val="center"/>
        <w:outlineLvl w:val="0"/>
        <w:rPr>
          <w:b/>
          <w:bCs/>
          <w:spacing w:val="-12"/>
          <w:sz w:val="38"/>
          <w:szCs w:val="38"/>
        </w:rPr>
      </w:pPr>
      <w:r>
        <w:rPr>
          <w:b/>
          <w:bCs/>
          <w:spacing w:val="-12"/>
          <w:sz w:val="38"/>
          <w:szCs w:val="38"/>
        </w:rPr>
        <w:t>Администрация муниципального образования</w:t>
      </w:r>
    </w:p>
    <w:p w:rsidR="001E067A" w:rsidRPr="00B11566" w:rsidRDefault="001E067A" w:rsidP="001E067A">
      <w:pPr>
        <w:shd w:val="clear" w:color="auto" w:fill="FFFFFF"/>
        <w:spacing w:before="91"/>
        <w:ind w:left="1747" w:hanging="1747"/>
        <w:jc w:val="center"/>
        <w:outlineLvl w:val="0"/>
        <w:rPr>
          <w:sz w:val="22"/>
          <w:szCs w:val="22"/>
        </w:rPr>
      </w:pPr>
      <w:r>
        <w:rPr>
          <w:b/>
          <w:bCs/>
          <w:spacing w:val="-11"/>
          <w:sz w:val="38"/>
          <w:szCs w:val="38"/>
        </w:rPr>
        <w:t>«город Северобайкальск»</w:t>
      </w:r>
    </w:p>
    <w:p w:rsidR="001E067A" w:rsidRDefault="001E067A" w:rsidP="001E067A">
      <w:pPr>
        <w:shd w:val="clear" w:color="auto" w:fill="FFFFFF"/>
        <w:tabs>
          <w:tab w:val="left" w:leader="underscore" w:pos="7661"/>
        </w:tabs>
        <w:spacing w:before="144"/>
        <w:ind w:left="19"/>
        <w:jc w:val="center"/>
        <w:outlineLvl w:val="0"/>
        <w:rPr>
          <w:spacing w:val="-5"/>
          <w:sz w:val="56"/>
          <w:szCs w:val="56"/>
        </w:rPr>
      </w:pPr>
      <w:r w:rsidRPr="00B11566">
        <w:rPr>
          <w:spacing w:val="-5"/>
          <w:sz w:val="56"/>
          <w:szCs w:val="56"/>
        </w:rPr>
        <w:t xml:space="preserve">ПОСТАНОВЛЕНИЕ </w:t>
      </w:r>
    </w:p>
    <w:p w:rsidR="001E067A" w:rsidRPr="00B5638F" w:rsidRDefault="001E067A" w:rsidP="001E067A">
      <w:pPr>
        <w:shd w:val="clear" w:color="auto" w:fill="FFFFFF"/>
        <w:tabs>
          <w:tab w:val="left" w:leader="underscore" w:pos="7661"/>
        </w:tabs>
        <w:spacing w:before="144"/>
        <w:ind w:left="19"/>
        <w:jc w:val="both"/>
        <w:outlineLvl w:val="0"/>
        <w:rPr>
          <w:spacing w:val="-5"/>
          <w:sz w:val="28"/>
          <w:szCs w:val="28"/>
        </w:rPr>
      </w:pPr>
      <w:r w:rsidRPr="00B5638F">
        <w:rPr>
          <w:spacing w:val="-5"/>
          <w:sz w:val="28"/>
          <w:szCs w:val="28"/>
        </w:rPr>
        <w:t>«</w:t>
      </w:r>
      <w:r w:rsidR="004565F6">
        <w:rPr>
          <w:spacing w:val="-5"/>
          <w:sz w:val="28"/>
          <w:szCs w:val="28"/>
        </w:rPr>
        <w:t xml:space="preserve"> </w:t>
      </w:r>
      <w:r w:rsidR="00D148E8">
        <w:rPr>
          <w:spacing w:val="-5"/>
          <w:sz w:val="28"/>
          <w:szCs w:val="28"/>
        </w:rPr>
        <w:t xml:space="preserve">   </w:t>
      </w:r>
      <w:r w:rsidRPr="00B5638F">
        <w:rPr>
          <w:spacing w:val="-5"/>
          <w:sz w:val="28"/>
          <w:szCs w:val="28"/>
        </w:rPr>
        <w:t>»</w:t>
      </w:r>
      <w:r w:rsidR="00907241">
        <w:rPr>
          <w:spacing w:val="-5"/>
          <w:sz w:val="28"/>
          <w:szCs w:val="28"/>
        </w:rPr>
        <w:t xml:space="preserve"> </w:t>
      </w:r>
      <w:r w:rsidR="004565F6">
        <w:rPr>
          <w:spacing w:val="-5"/>
          <w:sz w:val="28"/>
          <w:szCs w:val="28"/>
        </w:rPr>
        <w:t>сентября</w:t>
      </w:r>
      <w:r w:rsidRPr="00B5638F">
        <w:rPr>
          <w:spacing w:val="-5"/>
          <w:sz w:val="28"/>
          <w:szCs w:val="28"/>
        </w:rPr>
        <w:t xml:space="preserve"> 20</w:t>
      </w:r>
      <w:r w:rsidR="004565F6">
        <w:rPr>
          <w:spacing w:val="-5"/>
          <w:sz w:val="28"/>
          <w:szCs w:val="28"/>
        </w:rPr>
        <w:t>21</w:t>
      </w:r>
      <w:r w:rsidRPr="00B5638F">
        <w:rPr>
          <w:spacing w:val="-5"/>
          <w:sz w:val="28"/>
          <w:szCs w:val="28"/>
        </w:rPr>
        <w:t xml:space="preserve"> г.</w:t>
      </w:r>
      <w:r w:rsidRPr="00B11566">
        <w:rPr>
          <w:b/>
          <w:spacing w:val="-5"/>
          <w:sz w:val="32"/>
          <w:szCs w:val="32"/>
        </w:rPr>
        <w:t xml:space="preserve">                                                       </w:t>
      </w:r>
      <w:r>
        <w:rPr>
          <w:b/>
          <w:spacing w:val="-5"/>
          <w:sz w:val="32"/>
          <w:szCs w:val="32"/>
        </w:rPr>
        <w:t xml:space="preserve">                 </w:t>
      </w:r>
      <w:r w:rsidR="00907241">
        <w:rPr>
          <w:b/>
          <w:spacing w:val="-5"/>
          <w:sz w:val="32"/>
          <w:szCs w:val="32"/>
        </w:rPr>
        <w:t xml:space="preserve">         </w:t>
      </w:r>
      <w:r w:rsidRPr="00B5638F">
        <w:rPr>
          <w:spacing w:val="-5"/>
          <w:sz w:val="28"/>
          <w:szCs w:val="28"/>
        </w:rPr>
        <w:t xml:space="preserve">№ </w:t>
      </w:r>
      <w:r w:rsidR="004565F6">
        <w:rPr>
          <w:spacing w:val="-5"/>
          <w:sz w:val="28"/>
          <w:szCs w:val="28"/>
        </w:rPr>
        <w:t xml:space="preserve">    </w:t>
      </w:r>
    </w:p>
    <w:p w:rsidR="001E067A" w:rsidRPr="00224DA5" w:rsidRDefault="001E067A" w:rsidP="00224DA5">
      <w:pPr>
        <w:shd w:val="clear" w:color="auto" w:fill="FFFFFF"/>
        <w:tabs>
          <w:tab w:val="left" w:leader="underscore" w:pos="7661"/>
        </w:tabs>
        <w:spacing w:before="144"/>
        <w:ind w:left="19"/>
        <w:jc w:val="center"/>
        <w:outlineLvl w:val="0"/>
        <w:rPr>
          <w:b/>
          <w:sz w:val="28"/>
          <w:szCs w:val="28"/>
        </w:rPr>
      </w:pPr>
      <w:r>
        <w:rPr>
          <w:b/>
          <w:spacing w:val="-5"/>
          <w:sz w:val="28"/>
          <w:szCs w:val="28"/>
        </w:rPr>
        <w:t>г.</w:t>
      </w:r>
      <w:r w:rsidRPr="00B11566">
        <w:rPr>
          <w:b/>
          <w:spacing w:val="-5"/>
          <w:sz w:val="28"/>
          <w:szCs w:val="28"/>
        </w:rPr>
        <w:t xml:space="preserve"> Северобайкальск</w:t>
      </w:r>
    </w:p>
    <w:p w:rsidR="001E067A" w:rsidRPr="0009112F" w:rsidRDefault="001E067A" w:rsidP="001E067A">
      <w:pPr>
        <w:rPr>
          <w:sz w:val="28"/>
          <w:szCs w:val="28"/>
          <w:u w:val="single"/>
        </w:rPr>
      </w:pPr>
    </w:p>
    <w:p w:rsidR="00791B92" w:rsidRPr="00791B92" w:rsidRDefault="001E067A" w:rsidP="004565F6">
      <w:pPr>
        <w:pStyle w:val="ConsPlusTitle"/>
        <w:rPr>
          <w:rFonts w:ascii="Times New Roman" w:hAnsi="Times New Roman" w:cs="Times New Roman"/>
          <w:b w:val="0"/>
          <w:sz w:val="26"/>
          <w:szCs w:val="26"/>
        </w:rPr>
      </w:pPr>
      <w:r w:rsidRPr="00791B92">
        <w:rPr>
          <w:rFonts w:ascii="Times New Roman" w:hAnsi="Times New Roman" w:cs="Times New Roman"/>
          <w:b w:val="0"/>
          <w:sz w:val="26"/>
          <w:szCs w:val="26"/>
        </w:rPr>
        <w:t xml:space="preserve">Об утверждении </w:t>
      </w:r>
      <w:r w:rsidR="004565F6">
        <w:rPr>
          <w:rFonts w:ascii="Times New Roman" w:hAnsi="Times New Roman" w:cs="Times New Roman"/>
          <w:b w:val="0"/>
          <w:sz w:val="26"/>
          <w:szCs w:val="26"/>
        </w:rPr>
        <w:t>Положения</w:t>
      </w:r>
      <w:r w:rsidRPr="00791B92">
        <w:rPr>
          <w:rFonts w:ascii="Times New Roman" w:hAnsi="Times New Roman" w:cs="Times New Roman"/>
          <w:b w:val="0"/>
          <w:sz w:val="26"/>
          <w:szCs w:val="26"/>
        </w:rPr>
        <w:t xml:space="preserve"> </w:t>
      </w:r>
    </w:p>
    <w:p w:rsidR="00791B92" w:rsidRPr="00791B92" w:rsidRDefault="001E067A" w:rsidP="001E067A">
      <w:pPr>
        <w:pStyle w:val="ConsPlusTitle"/>
        <w:rPr>
          <w:rFonts w:ascii="Times New Roman" w:hAnsi="Times New Roman" w:cs="Times New Roman"/>
          <w:b w:val="0"/>
          <w:sz w:val="26"/>
          <w:szCs w:val="26"/>
        </w:rPr>
      </w:pPr>
      <w:r w:rsidRPr="00791B92">
        <w:rPr>
          <w:rFonts w:ascii="Times New Roman" w:hAnsi="Times New Roman" w:cs="Times New Roman"/>
          <w:b w:val="0"/>
          <w:sz w:val="26"/>
          <w:szCs w:val="26"/>
        </w:rPr>
        <w:t xml:space="preserve">" </w:t>
      </w:r>
      <w:r w:rsidR="00061E6F">
        <w:rPr>
          <w:rFonts w:ascii="Times New Roman" w:hAnsi="Times New Roman" w:cs="Times New Roman"/>
          <w:b w:val="0"/>
          <w:sz w:val="26"/>
          <w:szCs w:val="26"/>
        </w:rPr>
        <w:t xml:space="preserve">О </w:t>
      </w:r>
      <w:r w:rsidRPr="00791B92">
        <w:rPr>
          <w:rFonts w:ascii="Times New Roman" w:hAnsi="Times New Roman" w:cs="Times New Roman"/>
          <w:b w:val="0"/>
          <w:sz w:val="26"/>
          <w:szCs w:val="26"/>
        </w:rPr>
        <w:t>муниципально</w:t>
      </w:r>
      <w:r w:rsidR="00150179">
        <w:rPr>
          <w:rFonts w:ascii="Times New Roman" w:hAnsi="Times New Roman" w:cs="Times New Roman"/>
          <w:b w:val="0"/>
          <w:sz w:val="26"/>
          <w:szCs w:val="26"/>
        </w:rPr>
        <w:t>м</w:t>
      </w:r>
      <w:r w:rsidR="00061E6F">
        <w:rPr>
          <w:rFonts w:ascii="Times New Roman" w:hAnsi="Times New Roman" w:cs="Times New Roman"/>
          <w:b w:val="0"/>
          <w:sz w:val="26"/>
          <w:szCs w:val="26"/>
        </w:rPr>
        <w:t xml:space="preserve"> </w:t>
      </w:r>
      <w:r w:rsidR="00224DA5">
        <w:rPr>
          <w:rFonts w:ascii="Times New Roman" w:hAnsi="Times New Roman" w:cs="Times New Roman"/>
          <w:b w:val="0"/>
          <w:sz w:val="26"/>
          <w:szCs w:val="26"/>
        </w:rPr>
        <w:t>жилищном</w:t>
      </w:r>
      <w:r w:rsidRPr="00791B92">
        <w:rPr>
          <w:rFonts w:ascii="Times New Roman" w:hAnsi="Times New Roman" w:cs="Times New Roman"/>
          <w:b w:val="0"/>
          <w:sz w:val="26"/>
          <w:szCs w:val="26"/>
        </w:rPr>
        <w:t xml:space="preserve"> контрол</w:t>
      </w:r>
      <w:r w:rsidR="00150179">
        <w:rPr>
          <w:rFonts w:ascii="Times New Roman" w:hAnsi="Times New Roman" w:cs="Times New Roman"/>
          <w:b w:val="0"/>
          <w:sz w:val="26"/>
          <w:szCs w:val="26"/>
        </w:rPr>
        <w:t>е</w:t>
      </w:r>
      <w:r w:rsidRPr="00791B92">
        <w:rPr>
          <w:rFonts w:ascii="Times New Roman" w:hAnsi="Times New Roman" w:cs="Times New Roman"/>
          <w:b w:val="0"/>
          <w:sz w:val="26"/>
          <w:szCs w:val="26"/>
        </w:rPr>
        <w:t xml:space="preserve"> </w:t>
      </w:r>
    </w:p>
    <w:p w:rsidR="004565F6" w:rsidRDefault="00224DA5" w:rsidP="001E067A">
      <w:pPr>
        <w:pStyle w:val="ConsPlusTitle"/>
        <w:rPr>
          <w:rFonts w:ascii="Times New Roman" w:hAnsi="Times New Roman" w:cs="Times New Roman"/>
          <w:b w:val="0"/>
          <w:sz w:val="26"/>
          <w:szCs w:val="26"/>
        </w:rPr>
      </w:pPr>
      <w:r>
        <w:rPr>
          <w:rFonts w:ascii="Times New Roman" w:hAnsi="Times New Roman" w:cs="Times New Roman"/>
          <w:b w:val="0"/>
          <w:sz w:val="26"/>
          <w:szCs w:val="26"/>
        </w:rPr>
        <w:t>на территории</w:t>
      </w:r>
      <w:r w:rsidR="004565F6">
        <w:rPr>
          <w:rFonts w:ascii="Times New Roman" w:hAnsi="Times New Roman" w:cs="Times New Roman"/>
          <w:b w:val="0"/>
          <w:sz w:val="26"/>
          <w:szCs w:val="26"/>
        </w:rPr>
        <w:t xml:space="preserve"> </w:t>
      </w:r>
      <w:r w:rsidR="001E067A" w:rsidRPr="00791B92">
        <w:rPr>
          <w:rFonts w:ascii="Times New Roman" w:hAnsi="Times New Roman" w:cs="Times New Roman"/>
          <w:b w:val="0"/>
          <w:sz w:val="26"/>
          <w:szCs w:val="26"/>
        </w:rPr>
        <w:t>муниципально</w:t>
      </w:r>
      <w:r>
        <w:rPr>
          <w:rFonts w:ascii="Times New Roman" w:hAnsi="Times New Roman" w:cs="Times New Roman"/>
          <w:b w:val="0"/>
          <w:sz w:val="26"/>
          <w:szCs w:val="26"/>
        </w:rPr>
        <w:t>го</w:t>
      </w:r>
      <w:r w:rsidR="001E067A" w:rsidRPr="00791B92">
        <w:rPr>
          <w:rFonts w:ascii="Times New Roman" w:hAnsi="Times New Roman" w:cs="Times New Roman"/>
          <w:b w:val="0"/>
          <w:sz w:val="26"/>
          <w:szCs w:val="26"/>
        </w:rPr>
        <w:t xml:space="preserve"> образовани</w:t>
      </w:r>
      <w:r>
        <w:rPr>
          <w:rFonts w:ascii="Times New Roman" w:hAnsi="Times New Roman" w:cs="Times New Roman"/>
          <w:b w:val="0"/>
          <w:sz w:val="26"/>
          <w:szCs w:val="26"/>
        </w:rPr>
        <w:t>я</w:t>
      </w:r>
      <w:r w:rsidR="001E067A" w:rsidRPr="00791B92">
        <w:rPr>
          <w:rFonts w:ascii="Times New Roman" w:hAnsi="Times New Roman" w:cs="Times New Roman"/>
          <w:b w:val="0"/>
          <w:sz w:val="26"/>
          <w:szCs w:val="26"/>
        </w:rPr>
        <w:t xml:space="preserve"> </w:t>
      </w:r>
    </w:p>
    <w:p w:rsidR="001E067A" w:rsidRPr="00791B92" w:rsidRDefault="001E067A" w:rsidP="001E067A">
      <w:pPr>
        <w:pStyle w:val="ConsPlusTitle"/>
        <w:rPr>
          <w:rFonts w:ascii="Times New Roman" w:hAnsi="Times New Roman" w:cs="Times New Roman"/>
          <w:b w:val="0"/>
          <w:sz w:val="26"/>
          <w:szCs w:val="26"/>
        </w:rPr>
      </w:pPr>
      <w:r w:rsidRPr="00791B92">
        <w:rPr>
          <w:rFonts w:ascii="Times New Roman" w:hAnsi="Times New Roman" w:cs="Times New Roman"/>
          <w:b w:val="0"/>
          <w:sz w:val="26"/>
          <w:szCs w:val="26"/>
        </w:rPr>
        <w:t xml:space="preserve">"город Северобайкальск" </w:t>
      </w:r>
    </w:p>
    <w:p w:rsidR="001E067A" w:rsidRPr="00791B92" w:rsidRDefault="001E067A" w:rsidP="001E067A">
      <w:pPr>
        <w:rPr>
          <w:sz w:val="26"/>
          <w:szCs w:val="26"/>
        </w:rPr>
      </w:pPr>
    </w:p>
    <w:p w:rsidR="00224DA5" w:rsidRPr="00224DA5" w:rsidRDefault="00224DA5" w:rsidP="00224DA5">
      <w:pPr>
        <w:pStyle w:val="ConsPlusNormal"/>
        <w:ind w:firstLine="851"/>
        <w:jc w:val="both"/>
        <w:rPr>
          <w:rFonts w:ascii="Times New Roman" w:hAnsi="Times New Roman" w:cs="Times New Roman"/>
          <w:sz w:val="26"/>
          <w:szCs w:val="26"/>
        </w:rPr>
      </w:pPr>
      <w:proofErr w:type="gramStart"/>
      <w:r w:rsidRPr="00224DA5">
        <w:rPr>
          <w:rFonts w:ascii="Times New Roman" w:hAnsi="Times New Roman"/>
          <w:sz w:val="26"/>
          <w:szCs w:val="26"/>
        </w:rPr>
        <w:t>В соответствии с Жилищным кодексом Российской Федерации</w:t>
      </w:r>
      <w:r w:rsidRPr="00224DA5">
        <w:rPr>
          <w:rFonts w:ascii="Times New Roman" w:hAnsi="Times New Roman" w:cs="Times New Roman"/>
          <w:sz w:val="26"/>
          <w:szCs w:val="26"/>
        </w:rPr>
        <w:t>, Федеральным законом от 06.10.2003 N 131-ФЗ "Об общих принципах организации местного самоуправления в Российской Федерации", Федерального закона от 31.07.2020 № 248-ФЗ «О государственном контроле (надзоре) и муниципальном контроле в Российской Федерации»</w:t>
      </w:r>
      <w:r w:rsidRPr="00224DA5">
        <w:rPr>
          <w:rFonts w:ascii="Times New Roman" w:hAnsi="Times New Roman" w:cs="Times New Roman"/>
          <w:iCs/>
          <w:sz w:val="26"/>
          <w:szCs w:val="26"/>
          <w:lang w:eastAsia="zh-CN"/>
        </w:rPr>
        <w:t xml:space="preserve"> </w:t>
      </w:r>
      <w:r w:rsidRPr="00224DA5">
        <w:rPr>
          <w:rFonts w:ascii="Times New Roman" w:hAnsi="Times New Roman" w:cs="Times New Roman"/>
          <w:sz w:val="26"/>
          <w:szCs w:val="26"/>
        </w:rPr>
        <w:t>"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w:t>
      </w:r>
      <w:proofErr w:type="gramEnd"/>
      <w:r w:rsidRPr="00224DA5">
        <w:rPr>
          <w:rFonts w:ascii="Times New Roman" w:hAnsi="Times New Roman" w:cs="Times New Roman"/>
          <w:sz w:val="26"/>
          <w:szCs w:val="26"/>
        </w:rPr>
        <w:t xml:space="preserve"> муниципальном </w:t>
      </w:r>
      <w:proofErr w:type="gramStart"/>
      <w:r w:rsidRPr="00224DA5">
        <w:rPr>
          <w:rFonts w:ascii="Times New Roman" w:hAnsi="Times New Roman" w:cs="Times New Roman"/>
          <w:sz w:val="26"/>
          <w:szCs w:val="26"/>
        </w:rPr>
        <w:t>образовании</w:t>
      </w:r>
      <w:proofErr w:type="gramEnd"/>
      <w:r w:rsidRPr="00224DA5">
        <w:rPr>
          <w:rFonts w:ascii="Times New Roman" w:hAnsi="Times New Roman" w:cs="Times New Roman"/>
          <w:sz w:val="26"/>
          <w:szCs w:val="26"/>
        </w:rPr>
        <w:t xml:space="preserve"> «город Северобайкальск»:</w:t>
      </w:r>
    </w:p>
    <w:p w:rsidR="00224DA5" w:rsidRPr="00224DA5" w:rsidRDefault="00224DA5" w:rsidP="00224DA5">
      <w:pPr>
        <w:pStyle w:val="ConsPlusTitle"/>
        <w:ind w:firstLine="851"/>
        <w:jc w:val="both"/>
        <w:rPr>
          <w:rFonts w:ascii="Times New Roman" w:hAnsi="Times New Roman" w:cs="Times New Roman"/>
          <w:b w:val="0"/>
          <w:sz w:val="26"/>
          <w:szCs w:val="26"/>
        </w:rPr>
      </w:pPr>
      <w:r w:rsidRPr="00224DA5">
        <w:rPr>
          <w:rFonts w:ascii="Times New Roman" w:hAnsi="Times New Roman" w:cs="Times New Roman"/>
          <w:b w:val="0"/>
          <w:sz w:val="26"/>
          <w:szCs w:val="26"/>
        </w:rPr>
        <w:t>1. Утвердить прилагаемое Положение о муниципальном жилищном контроле на территории муниципального образования «город Северобайкальск».</w:t>
      </w:r>
    </w:p>
    <w:p w:rsidR="00224DA5" w:rsidRPr="00224DA5" w:rsidRDefault="00224DA5" w:rsidP="00224DA5">
      <w:pPr>
        <w:pStyle w:val="ConsPlusTitle"/>
        <w:ind w:firstLine="851"/>
        <w:jc w:val="both"/>
        <w:rPr>
          <w:rFonts w:ascii="Times New Roman" w:hAnsi="Times New Roman" w:cs="Times New Roman"/>
          <w:b w:val="0"/>
          <w:sz w:val="26"/>
          <w:szCs w:val="26"/>
        </w:rPr>
      </w:pPr>
      <w:r w:rsidRPr="00224DA5">
        <w:rPr>
          <w:rFonts w:ascii="Times New Roman" w:hAnsi="Times New Roman" w:cs="Times New Roman"/>
          <w:b w:val="0"/>
          <w:sz w:val="26"/>
          <w:szCs w:val="26"/>
        </w:rPr>
        <w:t>2. Признать утратившим силу Постановление администрации муниципального образования «город Северобайкальск» от 06.03.2018 №211 «Об утверждении положения о порядке осуществления муниципального жилищного контроля на территории муниципального образования «город Северобайкальск».</w:t>
      </w:r>
    </w:p>
    <w:p w:rsidR="00791B92" w:rsidRPr="00224DA5" w:rsidRDefault="00791B92" w:rsidP="00791B92">
      <w:pPr>
        <w:ind w:firstLine="851"/>
        <w:jc w:val="both"/>
        <w:rPr>
          <w:sz w:val="26"/>
          <w:szCs w:val="26"/>
        </w:rPr>
      </w:pPr>
      <w:r w:rsidRPr="00224DA5">
        <w:rPr>
          <w:sz w:val="26"/>
          <w:szCs w:val="26"/>
        </w:rPr>
        <w:t>3.</w:t>
      </w:r>
      <w:r w:rsidRPr="00224DA5">
        <w:rPr>
          <w:b/>
          <w:sz w:val="26"/>
          <w:szCs w:val="26"/>
        </w:rPr>
        <w:t xml:space="preserve"> </w:t>
      </w:r>
      <w:r w:rsidRPr="00224DA5">
        <w:rPr>
          <w:sz w:val="26"/>
          <w:szCs w:val="26"/>
        </w:rPr>
        <w:t>Настоящее постановление вступает в силу со дня его официального опубликования</w:t>
      </w:r>
      <w:r w:rsidR="00AA7B1B" w:rsidRPr="00224DA5">
        <w:rPr>
          <w:sz w:val="26"/>
          <w:szCs w:val="26"/>
        </w:rPr>
        <w:t xml:space="preserve"> на</w:t>
      </w:r>
      <w:r w:rsidRPr="00224DA5">
        <w:rPr>
          <w:sz w:val="26"/>
          <w:szCs w:val="26"/>
        </w:rPr>
        <w:t xml:space="preserve"> официальном сайте </w:t>
      </w:r>
      <w:r w:rsidR="00150179" w:rsidRPr="00224DA5">
        <w:rPr>
          <w:sz w:val="26"/>
          <w:szCs w:val="26"/>
        </w:rPr>
        <w:t>органов местного самоуправления.</w:t>
      </w:r>
    </w:p>
    <w:p w:rsidR="001E067A" w:rsidRPr="00224DA5" w:rsidRDefault="001E067A" w:rsidP="001E067A">
      <w:pPr>
        <w:pStyle w:val="a3"/>
        <w:ind w:left="0" w:firstLine="708"/>
        <w:jc w:val="both"/>
        <w:rPr>
          <w:sz w:val="26"/>
          <w:szCs w:val="26"/>
        </w:rPr>
      </w:pPr>
    </w:p>
    <w:p w:rsidR="00224DA5" w:rsidRDefault="00224DA5" w:rsidP="00224DA5">
      <w:pPr>
        <w:jc w:val="center"/>
        <w:rPr>
          <w:sz w:val="26"/>
          <w:szCs w:val="26"/>
        </w:rPr>
      </w:pPr>
    </w:p>
    <w:p w:rsidR="001E067A" w:rsidRPr="00224DA5" w:rsidRDefault="00791B92" w:rsidP="00224DA5">
      <w:pPr>
        <w:jc w:val="center"/>
        <w:rPr>
          <w:sz w:val="26"/>
          <w:szCs w:val="26"/>
        </w:rPr>
      </w:pPr>
      <w:r w:rsidRPr="00224DA5">
        <w:rPr>
          <w:sz w:val="26"/>
          <w:szCs w:val="26"/>
        </w:rPr>
        <w:t>Глава</w:t>
      </w:r>
      <w:r w:rsidR="001E067A" w:rsidRPr="00224DA5">
        <w:rPr>
          <w:sz w:val="26"/>
          <w:szCs w:val="26"/>
        </w:rPr>
        <w:t xml:space="preserve">                                    </w:t>
      </w:r>
      <w:r w:rsidR="0009112F" w:rsidRPr="00224DA5">
        <w:rPr>
          <w:sz w:val="26"/>
          <w:szCs w:val="26"/>
        </w:rPr>
        <w:t xml:space="preserve">           </w:t>
      </w:r>
      <w:r w:rsidR="001E067A" w:rsidRPr="00224DA5">
        <w:rPr>
          <w:sz w:val="26"/>
          <w:szCs w:val="26"/>
        </w:rPr>
        <w:t xml:space="preserve">                                   </w:t>
      </w:r>
      <w:r w:rsidR="0009112F" w:rsidRPr="00224DA5">
        <w:rPr>
          <w:sz w:val="26"/>
          <w:szCs w:val="26"/>
        </w:rPr>
        <w:t>О.А. Котов</w:t>
      </w:r>
      <w:r w:rsidR="001E067A">
        <w:rPr>
          <w:sz w:val="28"/>
          <w:szCs w:val="28"/>
        </w:rPr>
        <w:t xml:space="preserve">      </w:t>
      </w:r>
    </w:p>
    <w:p w:rsidR="00224DA5" w:rsidRDefault="00224DA5" w:rsidP="001E067A">
      <w:pPr>
        <w:jc w:val="both"/>
        <w:rPr>
          <w:sz w:val="12"/>
          <w:szCs w:val="12"/>
        </w:rPr>
      </w:pPr>
    </w:p>
    <w:p w:rsidR="00224DA5" w:rsidRDefault="00224DA5" w:rsidP="001E067A">
      <w:pPr>
        <w:jc w:val="both"/>
        <w:rPr>
          <w:sz w:val="12"/>
          <w:szCs w:val="12"/>
        </w:rPr>
      </w:pPr>
    </w:p>
    <w:p w:rsidR="00224DA5" w:rsidRDefault="00224DA5" w:rsidP="001E067A">
      <w:pPr>
        <w:jc w:val="both"/>
        <w:rPr>
          <w:sz w:val="12"/>
          <w:szCs w:val="12"/>
        </w:rPr>
      </w:pPr>
    </w:p>
    <w:p w:rsidR="00224DA5" w:rsidRDefault="00224DA5" w:rsidP="001E067A">
      <w:pPr>
        <w:jc w:val="both"/>
        <w:rPr>
          <w:sz w:val="12"/>
          <w:szCs w:val="12"/>
        </w:rPr>
      </w:pPr>
    </w:p>
    <w:p w:rsidR="00224DA5" w:rsidRDefault="00224DA5" w:rsidP="001E067A">
      <w:pPr>
        <w:jc w:val="both"/>
        <w:rPr>
          <w:sz w:val="12"/>
          <w:szCs w:val="12"/>
        </w:rPr>
      </w:pPr>
    </w:p>
    <w:p w:rsidR="00224DA5" w:rsidRDefault="00224DA5" w:rsidP="001E067A">
      <w:pPr>
        <w:jc w:val="both"/>
        <w:rPr>
          <w:sz w:val="12"/>
          <w:szCs w:val="12"/>
        </w:rPr>
      </w:pPr>
    </w:p>
    <w:p w:rsidR="00224DA5" w:rsidRDefault="00224DA5" w:rsidP="001E067A">
      <w:pPr>
        <w:jc w:val="both"/>
        <w:rPr>
          <w:sz w:val="12"/>
          <w:szCs w:val="12"/>
        </w:rPr>
      </w:pPr>
    </w:p>
    <w:p w:rsidR="00224DA5" w:rsidRDefault="00224DA5" w:rsidP="001E067A">
      <w:pPr>
        <w:jc w:val="both"/>
        <w:rPr>
          <w:sz w:val="12"/>
          <w:szCs w:val="12"/>
        </w:rPr>
      </w:pPr>
    </w:p>
    <w:p w:rsidR="00224DA5" w:rsidRDefault="00224DA5" w:rsidP="001E067A">
      <w:pPr>
        <w:jc w:val="both"/>
        <w:rPr>
          <w:sz w:val="12"/>
          <w:szCs w:val="12"/>
        </w:rPr>
      </w:pPr>
    </w:p>
    <w:p w:rsidR="001E067A" w:rsidRPr="00224DA5" w:rsidRDefault="00D02152" w:rsidP="001E067A">
      <w:pPr>
        <w:jc w:val="both"/>
        <w:rPr>
          <w:sz w:val="12"/>
          <w:szCs w:val="12"/>
        </w:rPr>
      </w:pPr>
      <w:proofErr w:type="spellStart"/>
      <w:proofErr w:type="gramStart"/>
      <w:r w:rsidRPr="00224DA5">
        <w:rPr>
          <w:sz w:val="12"/>
          <w:szCs w:val="12"/>
        </w:rPr>
        <w:t>Исп</w:t>
      </w:r>
      <w:proofErr w:type="spellEnd"/>
      <w:proofErr w:type="gramEnd"/>
      <w:r w:rsidRPr="00224DA5">
        <w:rPr>
          <w:sz w:val="12"/>
          <w:szCs w:val="12"/>
        </w:rPr>
        <w:t xml:space="preserve">: </w:t>
      </w:r>
      <w:r w:rsidR="0009112F" w:rsidRPr="00224DA5">
        <w:rPr>
          <w:sz w:val="12"/>
          <w:szCs w:val="12"/>
        </w:rPr>
        <w:t>Мусаев А.Е.</w:t>
      </w:r>
    </w:p>
    <w:p w:rsidR="0009112F" w:rsidRPr="00224DA5" w:rsidRDefault="00D02152" w:rsidP="008845BC">
      <w:pPr>
        <w:jc w:val="both"/>
        <w:rPr>
          <w:sz w:val="12"/>
          <w:szCs w:val="12"/>
        </w:rPr>
      </w:pPr>
      <w:r w:rsidRPr="00224DA5">
        <w:rPr>
          <w:sz w:val="12"/>
          <w:szCs w:val="12"/>
        </w:rPr>
        <w:t>8 (301-30) 2-53-66</w:t>
      </w:r>
    </w:p>
    <w:p w:rsidR="00224DA5" w:rsidRDefault="00224DA5" w:rsidP="002979F6">
      <w:pPr>
        <w:autoSpaceDE w:val="0"/>
        <w:autoSpaceDN w:val="0"/>
        <w:adjustRightInd w:val="0"/>
        <w:spacing w:before="240" w:after="240"/>
        <w:ind w:firstLine="709"/>
        <w:jc w:val="right"/>
        <w:outlineLvl w:val="0"/>
        <w:rPr>
          <w:bCs/>
        </w:rPr>
      </w:pPr>
    </w:p>
    <w:p w:rsidR="00224DA5" w:rsidRDefault="00224DA5" w:rsidP="002979F6">
      <w:pPr>
        <w:autoSpaceDE w:val="0"/>
        <w:autoSpaceDN w:val="0"/>
        <w:adjustRightInd w:val="0"/>
        <w:spacing w:before="240" w:after="240"/>
        <w:ind w:firstLine="709"/>
        <w:jc w:val="right"/>
        <w:outlineLvl w:val="0"/>
        <w:rPr>
          <w:bCs/>
        </w:rPr>
      </w:pPr>
    </w:p>
    <w:p w:rsidR="002979F6" w:rsidRPr="00AA0FEE" w:rsidRDefault="002979F6" w:rsidP="002979F6">
      <w:pPr>
        <w:autoSpaceDE w:val="0"/>
        <w:autoSpaceDN w:val="0"/>
        <w:adjustRightInd w:val="0"/>
        <w:spacing w:before="240" w:after="240"/>
        <w:ind w:firstLine="709"/>
        <w:jc w:val="right"/>
        <w:outlineLvl w:val="0"/>
        <w:rPr>
          <w:bCs/>
        </w:rPr>
      </w:pPr>
      <w:r>
        <w:rPr>
          <w:bCs/>
        </w:rPr>
        <w:t>Приложение</w:t>
      </w:r>
      <w:r w:rsidRPr="00AA0FEE">
        <w:rPr>
          <w:bCs/>
        </w:rPr>
        <w:t xml:space="preserve">                                                                                                                                        Утверждено Постановлением                                                                                                              Администрации МО «город Северобайкальск»                                                                                                        от «___» ____________  20__ г. №____</w:t>
      </w:r>
    </w:p>
    <w:p w:rsidR="0009112F" w:rsidRPr="00D148E8" w:rsidRDefault="0009112F">
      <w:pPr>
        <w:pStyle w:val="ConsPlusTitle"/>
        <w:jc w:val="center"/>
        <w:rPr>
          <w:rFonts w:ascii="Times New Roman" w:hAnsi="Times New Roman" w:cs="Times New Roman"/>
          <w:sz w:val="28"/>
          <w:szCs w:val="28"/>
        </w:rPr>
      </w:pPr>
      <w:r w:rsidRPr="00D148E8">
        <w:rPr>
          <w:rFonts w:ascii="Times New Roman" w:hAnsi="Times New Roman" w:cs="Times New Roman"/>
          <w:sz w:val="28"/>
          <w:szCs w:val="28"/>
        </w:rPr>
        <w:t>Положение</w:t>
      </w:r>
    </w:p>
    <w:p w:rsidR="007E34D3" w:rsidRPr="00D148E8" w:rsidRDefault="0009112F">
      <w:pPr>
        <w:pStyle w:val="ConsPlusTitle"/>
        <w:jc w:val="center"/>
        <w:rPr>
          <w:rFonts w:ascii="Times New Roman" w:hAnsi="Times New Roman" w:cs="Times New Roman"/>
          <w:sz w:val="28"/>
          <w:szCs w:val="28"/>
        </w:rPr>
      </w:pPr>
      <w:r w:rsidRPr="00D148E8">
        <w:rPr>
          <w:rFonts w:ascii="Times New Roman" w:hAnsi="Times New Roman" w:cs="Times New Roman"/>
          <w:sz w:val="28"/>
          <w:szCs w:val="28"/>
        </w:rPr>
        <w:t xml:space="preserve"> о муниципальном </w:t>
      </w:r>
      <w:r w:rsidR="00224DA5">
        <w:rPr>
          <w:rFonts w:ascii="Times New Roman" w:hAnsi="Times New Roman" w:cs="Times New Roman"/>
          <w:sz w:val="28"/>
          <w:szCs w:val="28"/>
        </w:rPr>
        <w:t>жилищном</w:t>
      </w:r>
      <w:r w:rsidR="00EC66BD">
        <w:rPr>
          <w:rFonts w:ascii="Times New Roman" w:hAnsi="Times New Roman" w:cs="Times New Roman"/>
          <w:sz w:val="28"/>
          <w:szCs w:val="28"/>
        </w:rPr>
        <w:t xml:space="preserve"> </w:t>
      </w:r>
      <w:r w:rsidRPr="00D148E8">
        <w:rPr>
          <w:rFonts w:ascii="Times New Roman" w:hAnsi="Times New Roman" w:cs="Times New Roman"/>
          <w:sz w:val="28"/>
          <w:szCs w:val="28"/>
        </w:rPr>
        <w:t xml:space="preserve">контроле </w:t>
      </w:r>
      <w:r w:rsidR="00224DA5">
        <w:rPr>
          <w:rFonts w:ascii="Times New Roman" w:hAnsi="Times New Roman" w:cs="Times New Roman"/>
          <w:sz w:val="28"/>
          <w:szCs w:val="28"/>
        </w:rPr>
        <w:t>на территории</w:t>
      </w:r>
      <w:r w:rsidRPr="00D148E8">
        <w:rPr>
          <w:rFonts w:ascii="Times New Roman" w:hAnsi="Times New Roman" w:cs="Times New Roman"/>
          <w:sz w:val="28"/>
          <w:szCs w:val="28"/>
        </w:rPr>
        <w:t xml:space="preserve"> </w:t>
      </w:r>
      <w:proofErr w:type="gramStart"/>
      <w:r w:rsidRPr="00D148E8">
        <w:rPr>
          <w:rFonts w:ascii="Times New Roman" w:hAnsi="Times New Roman" w:cs="Times New Roman"/>
          <w:sz w:val="28"/>
          <w:szCs w:val="28"/>
        </w:rPr>
        <w:t>муниципально</w:t>
      </w:r>
      <w:r w:rsidR="00224DA5">
        <w:rPr>
          <w:rFonts w:ascii="Times New Roman" w:hAnsi="Times New Roman" w:cs="Times New Roman"/>
          <w:sz w:val="28"/>
          <w:szCs w:val="28"/>
        </w:rPr>
        <w:t>го</w:t>
      </w:r>
      <w:proofErr w:type="gramEnd"/>
      <w:r w:rsidRPr="00D148E8">
        <w:rPr>
          <w:rFonts w:ascii="Times New Roman" w:hAnsi="Times New Roman" w:cs="Times New Roman"/>
          <w:sz w:val="28"/>
          <w:szCs w:val="28"/>
        </w:rPr>
        <w:t xml:space="preserve"> образовани</w:t>
      </w:r>
      <w:r w:rsidR="008845BC">
        <w:rPr>
          <w:rFonts w:ascii="Times New Roman" w:hAnsi="Times New Roman" w:cs="Times New Roman"/>
          <w:sz w:val="28"/>
          <w:szCs w:val="28"/>
        </w:rPr>
        <w:t>и</w:t>
      </w:r>
      <w:r w:rsidRPr="00D148E8">
        <w:rPr>
          <w:rFonts w:ascii="Times New Roman" w:hAnsi="Times New Roman" w:cs="Times New Roman"/>
          <w:sz w:val="28"/>
          <w:szCs w:val="28"/>
        </w:rPr>
        <w:t xml:space="preserve"> «город Северобайкальск»</w:t>
      </w:r>
    </w:p>
    <w:p w:rsidR="007E34D3" w:rsidRPr="001E067A" w:rsidRDefault="007E34D3">
      <w:pPr>
        <w:pStyle w:val="ConsPlusNormal"/>
        <w:jc w:val="both"/>
        <w:rPr>
          <w:rFonts w:ascii="Times New Roman" w:hAnsi="Times New Roman" w:cs="Times New Roman"/>
        </w:rPr>
      </w:pPr>
    </w:p>
    <w:p w:rsidR="007E34D3" w:rsidRPr="002979F6" w:rsidRDefault="007E34D3" w:rsidP="002979F6">
      <w:pPr>
        <w:pStyle w:val="ConsPlusNormal"/>
        <w:jc w:val="center"/>
        <w:outlineLvl w:val="1"/>
        <w:rPr>
          <w:rFonts w:ascii="Times New Roman" w:hAnsi="Times New Roman" w:cs="Times New Roman"/>
          <w:sz w:val="26"/>
          <w:szCs w:val="26"/>
        </w:rPr>
      </w:pPr>
      <w:r w:rsidRPr="002979F6">
        <w:rPr>
          <w:rFonts w:ascii="Times New Roman" w:hAnsi="Times New Roman" w:cs="Times New Roman"/>
          <w:sz w:val="26"/>
          <w:szCs w:val="26"/>
        </w:rPr>
        <w:t>1. Общие положения</w:t>
      </w:r>
    </w:p>
    <w:p w:rsidR="007E34D3" w:rsidRDefault="007E34D3" w:rsidP="002979F6">
      <w:pPr>
        <w:pStyle w:val="ConsPlusNormal"/>
        <w:jc w:val="both"/>
        <w:rPr>
          <w:rFonts w:ascii="Times New Roman" w:hAnsi="Times New Roman" w:cs="Times New Roman"/>
        </w:rPr>
      </w:pPr>
    </w:p>
    <w:p w:rsidR="00224DA5" w:rsidRDefault="00224DA5" w:rsidP="00224DA5">
      <w:pPr>
        <w:pStyle w:val="a3"/>
        <w:tabs>
          <w:tab w:val="left" w:pos="1134"/>
        </w:tabs>
        <w:ind w:left="0" w:firstLine="709"/>
        <w:jc w:val="both"/>
        <w:rPr>
          <w:sz w:val="28"/>
        </w:rPr>
      </w:pPr>
      <w:r>
        <w:rPr>
          <w:sz w:val="28"/>
        </w:rPr>
        <w:t xml:space="preserve">.1. Настоящее Положение устанавливает порядок организации и осуществления муниципального жилищного контроля на территории </w:t>
      </w:r>
      <w:r w:rsidR="00B37DEF" w:rsidRPr="00B37DEF">
        <w:rPr>
          <w:sz w:val="28"/>
          <w:szCs w:val="28"/>
        </w:rPr>
        <w:t>муниципального образования «город Северобайкальск»</w:t>
      </w:r>
      <w:r>
        <w:rPr>
          <w:i/>
          <w:spacing w:val="-2"/>
        </w:rPr>
        <w:t xml:space="preserve"> </w:t>
      </w:r>
      <w:r>
        <w:rPr>
          <w:sz w:val="28"/>
        </w:rPr>
        <w:t>(далее – муниципальный контроль).</w:t>
      </w:r>
    </w:p>
    <w:p w:rsidR="00224DA5" w:rsidRDefault="00224DA5" w:rsidP="00224DA5">
      <w:pPr>
        <w:pStyle w:val="a3"/>
        <w:tabs>
          <w:tab w:val="left" w:pos="1134"/>
        </w:tabs>
        <w:ind w:left="0" w:firstLine="709"/>
        <w:jc w:val="both"/>
        <w:rPr>
          <w:sz w:val="28"/>
          <w:szCs w:val="28"/>
        </w:rPr>
      </w:pPr>
      <w:r>
        <w:rPr>
          <w:sz w:val="28"/>
        </w:rPr>
        <w:t xml:space="preserve">1.2. </w:t>
      </w:r>
      <w:r>
        <w:rPr>
          <w:sz w:val="28"/>
          <w:szCs w:val="28"/>
        </w:rPr>
        <w:t xml:space="preserve">Предметом муниципального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w:t>
      </w:r>
      <w:r>
        <w:rPr>
          <w:bCs/>
          <w:sz w:val="28"/>
          <w:szCs w:val="28"/>
        </w:rPr>
        <w:t>законодательством об энергосбережении и о повышении энергетической эффективности в отношении муниципального жилищного фонда (далее – обязательных требований), а именно:</w:t>
      </w:r>
    </w:p>
    <w:p w:rsidR="00224DA5" w:rsidRDefault="00224DA5" w:rsidP="00224DA5">
      <w:pPr>
        <w:autoSpaceDE w:val="0"/>
        <w:autoSpaceDN w:val="0"/>
        <w:adjustRightInd w:val="0"/>
        <w:ind w:firstLine="540"/>
        <w:jc w:val="both"/>
        <w:rPr>
          <w:bCs/>
          <w:sz w:val="28"/>
          <w:szCs w:val="28"/>
        </w:rPr>
      </w:pPr>
      <w:r>
        <w:rPr>
          <w:bCs/>
          <w:sz w:val="28"/>
          <w:szCs w:val="28"/>
        </w:rPr>
        <w:t xml:space="preserve">1) требований </w:t>
      </w:r>
      <w:proofErr w:type="gramStart"/>
      <w:r>
        <w:rPr>
          <w:bCs/>
          <w:sz w:val="28"/>
          <w:szCs w:val="28"/>
        </w:rPr>
        <w:t>к</w:t>
      </w:r>
      <w:proofErr w:type="gramEnd"/>
      <w:r>
        <w:rPr>
          <w:bCs/>
          <w:sz w:val="28"/>
          <w:szCs w:val="28"/>
        </w:rPr>
        <w:t>:</w:t>
      </w:r>
    </w:p>
    <w:p w:rsidR="00224DA5" w:rsidRDefault="00224DA5" w:rsidP="00224DA5">
      <w:pPr>
        <w:autoSpaceDE w:val="0"/>
        <w:autoSpaceDN w:val="0"/>
        <w:adjustRightInd w:val="0"/>
        <w:ind w:firstLine="540"/>
        <w:jc w:val="both"/>
        <w:rPr>
          <w:bCs/>
          <w:sz w:val="28"/>
          <w:szCs w:val="28"/>
        </w:rPr>
      </w:pPr>
      <w:r>
        <w:rPr>
          <w:bCs/>
          <w:sz w:val="28"/>
          <w:szCs w:val="28"/>
        </w:rPr>
        <w:t>использованию и сохранности жилищного фонда;</w:t>
      </w:r>
    </w:p>
    <w:p w:rsidR="00224DA5" w:rsidRDefault="00224DA5" w:rsidP="00224DA5">
      <w:pPr>
        <w:autoSpaceDE w:val="0"/>
        <w:autoSpaceDN w:val="0"/>
        <w:adjustRightInd w:val="0"/>
        <w:ind w:firstLine="540"/>
        <w:jc w:val="both"/>
        <w:rPr>
          <w:bCs/>
          <w:sz w:val="28"/>
          <w:szCs w:val="28"/>
        </w:rPr>
      </w:pPr>
      <w:r>
        <w:rPr>
          <w:bCs/>
          <w:sz w:val="28"/>
          <w:szCs w:val="28"/>
        </w:rPr>
        <w:t>жилым помещениям, их использованию и содержанию;</w:t>
      </w:r>
    </w:p>
    <w:p w:rsidR="00224DA5" w:rsidRDefault="00224DA5" w:rsidP="00224DA5">
      <w:pPr>
        <w:autoSpaceDE w:val="0"/>
        <w:autoSpaceDN w:val="0"/>
        <w:adjustRightInd w:val="0"/>
        <w:ind w:firstLine="540"/>
        <w:jc w:val="both"/>
        <w:rPr>
          <w:bCs/>
          <w:sz w:val="28"/>
          <w:szCs w:val="28"/>
        </w:rPr>
      </w:pPr>
      <w:r>
        <w:rPr>
          <w:bCs/>
          <w:sz w:val="28"/>
          <w:szCs w:val="28"/>
        </w:rPr>
        <w:t>использованию и содержанию общего имущества собственников помещений в многоквартирных домах;</w:t>
      </w:r>
    </w:p>
    <w:p w:rsidR="00224DA5" w:rsidRDefault="00224DA5" w:rsidP="00224DA5">
      <w:pPr>
        <w:autoSpaceDE w:val="0"/>
        <w:autoSpaceDN w:val="0"/>
        <w:adjustRightInd w:val="0"/>
        <w:ind w:firstLine="540"/>
        <w:jc w:val="both"/>
        <w:rPr>
          <w:bCs/>
          <w:sz w:val="28"/>
          <w:szCs w:val="28"/>
        </w:rPr>
      </w:pPr>
      <w:r>
        <w:rPr>
          <w:bCs/>
          <w:sz w:val="28"/>
          <w:szCs w:val="28"/>
        </w:rPr>
        <w:t>порядку осуществления перевода жилого помещения в нежилое помещение и нежилого помещения в жилое в многоквартирном доме;</w:t>
      </w:r>
    </w:p>
    <w:p w:rsidR="00224DA5" w:rsidRDefault="00224DA5" w:rsidP="00224DA5">
      <w:pPr>
        <w:autoSpaceDE w:val="0"/>
        <w:autoSpaceDN w:val="0"/>
        <w:adjustRightInd w:val="0"/>
        <w:ind w:firstLine="540"/>
        <w:jc w:val="both"/>
        <w:rPr>
          <w:sz w:val="28"/>
          <w:szCs w:val="28"/>
        </w:rPr>
      </w:pPr>
      <w:r>
        <w:rPr>
          <w:bCs/>
          <w:sz w:val="28"/>
          <w:szCs w:val="28"/>
        </w:rPr>
        <w:t>порядку осуществления перепланировки и (или) переустройства помещений в многоквартирном доме;</w:t>
      </w:r>
    </w:p>
    <w:p w:rsidR="00224DA5" w:rsidRDefault="00224DA5" w:rsidP="00224DA5">
      <w:pPr>
        <w:autoSpaceDE w:val="0"/>
        <w:autoSpaceDN w:val="0"/>
        <w:adjustRightInd w:val="0"/>
        <w:ind w:firstLine="540"/>
        <w:jc w:val="both"/>
        <w:rPr>
          <w:sz w:val="28"/>
          <w:szCs w:val="28"/>
        </w:rPr>
      </w:pPr>
      <w:r>
        <w:rPr>
          <w:bCs/>
          <w:sz w:val="28"/>
          <w:szCs w:val="28"/>
        </w:rPr>
        <w:t>формированию фондов капитального ремонта;</w:t>
      </w:r>
    </w:p>
    <w:p w:rsidR="00224DA5" w:rsidRDefault="00224DA5" w:rsidP="00224DA5">
      <w:pPr>
        <w:autoSpaceDE w:val="0"/>
        <w:autoSpaceDN w:val="0"/>
        <w:adjustRightInd w:val="0"/>
        <w:ind w:firstLine="540"/>
        <w:jc w:val="both"/>
        <w:rPr>
          <w:sz w:val="28"/>
          <w:szCs w:val="28"/>
        </w:rPr>
      </w:pPr>
      <w:r>
        <w:rPr>
          <w:bCs/>
          <w:sz w:val="28"/>
          <w:szCs w:val="28"/>
        </w:rPr>
        <w:t>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224DA5" w:rsidRDefault="00224DA5" w:rsidP="00224DA5">
      <w:pPr>
        <w:autoSpaceDE w:val="0"/>
        <w:autoSpaceDN w:val="0"/>
        <w:adjustRightInd w:val="0"/>
        <w:ind w:firstLine="540"/>
        <w:jc w:val="both"/>
        <w:rPr>
          <w:sz w:val="28"/>
          <w:szCs w:val="28"/>
        </w:rPr>
      </w:pPr>
      <w:r>
        <w:rPr>
          <w:bCs/>
          <w:sz w:val="28"/>
          <w:szCs w:val="28"/>
        </w:rPr>
        <w:t>предоставлению коммунальных услуг собственникам и пользователям помещений в многоквартирных домах и жилых домов;</w:t>
      </w:r>
    </w:p>
    <w:p w:rsidR="00224DA5" w:rsidRDefault="00224DA5" w:rsidP="00224DA5">
      <w:pPr>
        <w:autoSpaceDE w:val="0"/>
        <w:autoSpaceDN w:val="0"/>
        <w:adjustRightInd w:val="0"/>
        <w:ind w:firstLine="540"/>
        <w:jc w:val="both"/>
        <w:rPr>
          <w:sz w:val="28"/>
          <w:szCs w:val="28"/>
        </w:rPr>
      </w:pPr>
      <w:r>
        <w:rPr>
          <w:bCs/>
          <w:sz w:val="28"/>
          <w:szCs w:val="28"/>
        </w:rPr>
        <w:t xml:space="preserve">порядку размещения </w:t>
      </w:r>
      <w:proofErr w:type="spellStart"/>
      <w:r>
        <w:rPr>
          <w:bCs/>
          <w:sz w:val="28"/>
          <w:szCs w:val="28"/>
        </w:rPr>
        <w:t>ресурсоснабжающими</w:t>
      </w:r>
      <w:proofErr w:type="spellEnd"/>
      <w:r>
        <w:rPr>
          <w:bCs/>
          <w:sz w:val="28"/>
          <w:szCs w:val="28"/>
        </w:rPr>
        <w:t xml:space="preserve"> организациями, лицами, осуществляющими деятельность по управлению многоквартирными домами информации в  государственной </w:t>
      </w:r>
      <w:r>
        <w:rPr>
          <w:sz w:val="28"/>
          <w:szCs w:val="28"/>
        </w:rPr>
        <w:t>информационной системе жилищно-коммунального хозяйства (далее - система)</w:t>
      </w:r>
      <w:r>
        <w:rPr>
          <w:bCs/>
          <w:sz w:val="28"/>
          <w:szCs w:val="28"/>
        </w:rPr>
        <w:t>;</w:t>
      </w:r>
    </w:p>
    <w:p w:rsidR="00224DA5" w:rsidRDefault="00224DA5" w:rsidP="00224DA5">
      <w:pPr>
        <w:autoSpaceDE w:val="0"/>
        <w:autoSpaceDN w:val="0"/>
        <w:adjustRightInd w:val="0"/>
        <w:ind w:firstLine="540"/>
        <w:jc w:val="both"/>
        <w:rPr>
          <w:sz w:val="28"/>
          <w:szCs w:val="28"/>
        </w:rPr>
      </w:pPr>
      <w:r>
        <w:rPr>
          <w:bCs/>
          <w:sz w:val="28"/>
          <w:szCs w:val="28"/>
        </w:rPr>
        <w:t>обеспечению доступности для инвалидов помещений в многоквартирных домах;</w:t>
      </w:r>
    </w:p>
    <w:p w:rsidR="00224DA5" w:rsidRDefault="00224DA5" w:rsidP="00224DA5">
      <w:pPr>
        <w:autoSpaceDE w:val="0"/>
        <w:autoSpaceDN w:val="0"/>
        <w:adjustRightInd w:val="0"/>
        <w:ind w:firstLine="540"/>
        <w:jc w:val="both"/>
        <w:rPr>
          <w:sz w:val="28"/>
          <w:szCs w:val="28"/>
        </w:rPr>
      </w:pPr>
      <w:r>
        <w:rPr>
          <w:bCs/>
          <w:sz w:val="28"/>
          <w:szCs w:val="28"/>
        </w:rPr>
        <w:lastRenderedPageBreak/>
        <w:t>предоставлению жилых помещений в наемных домах социального использования;</w:t>
      </w:r>
    </w:p>
    <w:p w:rsidR="00224DA5" w:rsidRDefault="00224DA5" w:rsidP="00224DA5">
      <w:pPr>
        <w:autoSpaceDE w:val="0"/>
        <w:autoSpaceDN w:val="0"/>
        <w:adjustRightInd w:val="0"/>
        <w:ind w:firstLine="540"/>
        <w:jc w:val="both"/>
        <w:rPr>
          <w:sz w:val="28"/>
          <w:szCs w:val="28"/>
        </w:rPr>
      </w:pPr>
      <w:r>
        <w:rPr>
          <w:bCs/>
          <w:sz w:val="28"/>
          <w:szCs w:val="28"/>
        </w:rPr>
        <w:t>2)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224DA5" w:rsidRDefault="00224DA5" w:rsidP="00224DA5">
      <w:pPr>
        <w:autoSpaceDE w:val="0"/>
        <w:autoSpaceDN w:val="0"/>
        <w:adjustRightInd w:val="0"/>
        <w:ind w:firstLine="540"/>
        <w:jc w:val="both"/>
        <w:rPr>
          <w:bCs/>
          <w:sz w:val="28"/>
          <w:szCs w:val="28"/>
        </w:rPr>
      </w:pPr>
      <w:r>
        <w:rPr>
          <w:bCs/>
          <w:sz w:val="28"/>
          <w:szCs w:val="28"/>
        </w:rPr>
        <w:t>3)  правил:</w:t>
      </w:r>
    </w:p>
    <w:p w:rsidR="00224DA5" w:rsidRDefault="00224DA5" w:rsidP="00224DA5">
      <w:pPr>
        <w:autoSpaceDE w:val="0"/>
        <w:autoSpaceDN w:val="0"/>
        <w:adjustRightInd w:val="0"/>
        <w:ind w:firstLine="540"/>
        <w:jc w:val="both"/>
        <w:rPr>
          <w:sz w:val="28"/>
          <w:szCs w:val="28"/>
        </w:rPr>
      </w:pPr>
      <w:r>
        <w:rPr>
          <w:bCs/>
          <w:sz w:val="28"/>
          <w:szCs w:val="28"/>
        </w:rPr>
        <w:t>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224DA5" w:rsidRDefault="00224DA5" w:rsidP="00224DA5">
      <w:pPr>
        <w:autoSpaceDE w:val="0"/>
        <w:autoSpaceDN w:val="0"/>
        <w:adjustRightInd w:val="0"/>
        <w:ind w:firstLine="540"/>
        <w:jc w:val="both"/>
        <w:rPr>
          <w:bCs/>
          <w:sz w:val="28"/>
          <w:szCs w:val="28"/>
        </w:rPr>
      </w:pPr>
      <w:r>
        <w:rPr>
          <w:bCs/>
          <w:sz w:val="28"/>
          <w:szCs w:val="28"/>
        </w:rPr>
        <w:t>содержания общего имущества в многоквартирном доме;</w:t>
      </w:r>
    </w:p>
    <w:p w:rsidR="00224DA5" w:rsidRDefault="00224DA5" w:rsidP="00224DA5">
      <w:pPr>
        <w:autoSpaceDE w:val="0"/>
        <w:autoSpaceDN w:val="0"/>
        <w:adjustRightInd w:val="0"/>
        <w:ind w:firstLine="540"/>
        <w:jc w:val="both"/>
        <w:rPr>
          <w:sz w:val="28"/>
          <w:szCs w:val="28"/>
        </w:rPr>
      </w:pPr>
      <w:r>
        <w:rPr>
          <w:bCs/>
          <w:sz w:val="28"/>
          <w:szCs w:val="28"/>
        </w:rPr>
        <w:t>изменения размера платы за содержание жилого помещения;</w:t>
      </w:r>
    </w:p>
    <w:p w:rsidR="00224DA5" w:rsidRDefault="00224DA5" w:rsidP="00224DA5">
      <w:pPr>
        <w:autoSpaceDE w:val="0"/>
        <w:autoSpaceDN w:val="0"/>
        <w:adjustRightInd w:val="0"/>
        <w:ind w:firstLine="540"/>
        <w:jc w:val="both"/>
        <w:rPr>
          <w:bCs/>
          <w:sz w:val="28"/>
          <w:szCs w:val="28"/>
        </w:rPr>
      </w:pPr>
      <w:r>
        <w:rPr>
          <w:bCs/>
          <w:sz w:val="28"/>
          <w:szCs w:val="28"/>
        </w:rPr>
        <w:t>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224DA5" w:rsidRDefault="00224DA5" w:rsidP="00224DA5">
      <w:pPr>
        <w:pStyle w:val="HTML"/>
        <w:ind w:firstLine="540"/>
        <w:jc w:val="both"/>
        <w:rPr>
          <w:rFonts w:ascii="Times New Roman" w:hAnsi="Times New Roman" w:cs="Times New Roman"/>
          <w:sz w:val="28"/>
          <w:szCs w:val="28"/>
        </w:rPr>
      </w:pPr>
      <w:r>
        <w:rPr>
          <w:rFonts w:ascii="Times New Roman" w:hAnsi="Times New Roman" w:cs="Times New Roman"/>
          <w:sz w:val="28"/>
          <w:szCs w:val="28"/>
        </w:rPr>
        <w:t>Предметом муниципального контроля является также исполнение решений, принимаемых по результатам контрольных мероприятий.</w:t>
      </w:r>
    </w:p>
    <w:p w:rsidR="00224DA5" w:rsidRDefault="00224DA5" w:rsidP="00224DA5">
      <w:pPr>
        <w:autoSpaceDE w:val="0"/>
        <w:autoSpaceDN w:val="0"/>
        <w:adjustRightInd w:val="0"/>
        <w:ind w:firstLine="540"/>
        <w:jc w:val="both"/>
        <w:rPr>
          <w:sz w:val="28"/>
          <w:szCs w:val="28"/>
        </w:rPr>
      </w:pPr>
      <w:r>
        <w:rPr>
          <w:sz w:val="28"/>
        </w:rPr>
        <w:t>1.3. Объектами муниципального контроля (далее – объект контроля) являются:</w:t>
      </w:r>
    </w:p>
    <w:p w:rsidR="00224DA5" w:rsidRDefault="00224DA5" w:rsidP="00224DA5">
      <w:pPr>
        <w:ind w:firstLine="709"/>
        <w:jc w:val="both"/>
        <w:rPr>
          <w:sz w:val="28"/>
          <w:szCs w:val="20"/>
        </w:rPr>
      </w:pPr>
      <w:r>
        <w:rPr>
          <w:sz w:val="28"/>
        </w:rP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224DA5" w:rsidRDefault="00224DA5" w:rsidP="00224DA5">
      <w:pPr>
        <w:ind w:firstLine="709"/>
        <w:jc w:val="both"/>
        <w:rPr>
          <w:sz w:val="28"/>
        </w:rPr>
      </w:pPr>
      <w:r>
        <w:rPr>
          <w:sz w:val="28"/>
        </w:rPr>
        <w:t>результаты деятельности контролируемых лиц, в том числе работы и услуги, к которым предъявляются обязательные требования;</w:t>
      </w:r>
    </w:p>
    <w:p w:rsidR="00224DA5" w:rsidRDefault="00224DA5" w:rsidP="00224DA5">
      <w:pPr>
        <w:ind w:firstLine="709"/>
        <w:jc w:val="both"/>
        <w:rPr>
          <w:sz w:val="28"/>
        </w:rPr>
      </w:pPr>
      <w:r>
        <w:rPr>
          <w:sz w:val="28"/>
        </w:rPr>
        <w:t>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224DA5" w:rsidRDefault="00224DA5" w:rsidP="00224DA5">
      <w:pPr>
        <w:pStyle w:val="a3"/>
        <w:tabs>
          <w:tab w:val="left" w:pos="1134"/>
        </w:tabs>
        <w:ind w:left="0" w:firstLine="709"/>
        <w:jc w:val="both"/>
        <w:rPr>
          <w:sz w:val="28"/>
        </w:rPr>
      </w:pPr>
      <w:r>
        <w:rPr>
          <w:sz w:val="28"/>
        </w:rPr>
        <w:t>1.4. Учет объектов контроля осуществляется посредством создания:</w:t>
      </w:r>
    </w:p>
    <w:p w:rsidR="00224DA5" w:rsidRDefault="00224DA5" w:rsidP="00224DA5">
      <w:pPr>
        <w:ind w:firstLine="709"/>
        <w:jc w:val="both"/>
        <w:rPr>
          <w:sz w:val="28"/>
        </w:rPr>
      </w:pPr>
      <w:r>
        <w:rPr>
          <w:sz w:val="28"/>
        </w:rPr>
        <w:t xml:space="preserve">единого реестра контрольных мероприятий; </w:t>
      </w:r>
    </w:p>
    <w:p w:rsidR="00224DA5" w:rsidRDefault="00224DA5" w:rsidP="00224DA5">
      <w:pPr>
        <w:pStyle w:val="HTML"/>
        <w:ind w:firstLine="709"/>
        <w:jc w:val="both"/>
        <w:rPr>
          <w:rFonts w:ascii="Times New Roman" w:hAnsi="Times New Roman" w:cs="Times New Roman"/>
          <w:sz w:val="28"/>
        </w:rPr>
      </w:pPr>
      <w:r>
        <w:rPr>
          <w:rFonts w:ascii="Times New Roman" w:hAnsi="Times New Roman" w:cs="Times New Roman"/>
          <w:sz w:val="28"/>
        </w:rPr>
        <w:t xml:space="preserve">информационной системы </w:t>
      </w:r>
      <w:r>
        <w:rPr>
          <w:rFonts w:ascii="Times New Roman" w:hAnsi="Times New Roman" w:cs="Times New Roman"/>
          <w:sz w:val="28"/>
          <w:szCs w:val="28"/>
        </w:rPr>
        <w:t>(подсистемы государственной информационной системы)</w:t>
      </w:r>
      <w:r>
        <w:rPr>
          <w:rFonts w:ascii="Times New Roman" w:hAnsi="Times New Roman" w:cs="Times New Roman"/>
          <w:sz w:val="24"/>
          <w:szCs w:val="24"/>
        </w:rPr>
        <w:t xml:space="preserve"> </w:t>
      </w:r>
      <w:r>
        <w:rPr>
          <w:rFonts w:ascii="Times New Roman" w:hAnsi="Times New Roman" w:cs="Times New Roman"/>
          <w:sz w:val="28"/>
        </w:rPr>
        <w:t>досудебного обжалования;</w:t>
      </w:r>
    </w:p>
    <w:p w:rsidR="00224DA5" w:rsidRPr="00B37DEF" w:rsidRDefault="00224DA5" w:rsidP="00224DA5">
      <w:pPr>
        <w:pStyle w:val="ConsPlusNormal"/>
        <w:ind w:firstLine="709"/>
        <w:jc w:val="both"/>
        <w:rPr>
          <w:rFonts w:ascii="Times New Roman" w:hAnsi="Times New Roman" w:cs="Times New Roman"/>
          <w:sz w:val="28"/>
        </w:rPr>
      </w:pPr>
      <w:r w:rsidRPr="00B37DEF">
        <w:rPr>
          <w:rFonts w:ascii="Times New Roman" w:hAnsi="Times New Roman" w:cs="Times New Roman"/>
          <w:sz w:val="28"/>
        </w:rPr>
        <w:t>иных государственных и муниципальных информационных систем путем межведомственного информационного взаимодействия.</w:t>
      </w:r>
    </w:p>
    <w:p w:rsidR="00224DA5" w:rsidRDefault="00224DA5" w:rsidP="00224DA5">
      <w:pPr>
        <w:pStyle w:val="ConsPlusNormal"/>
        <w:ind w:firstLine="709"/>
        <w:jc w:val="both"/>
        <w:rPr>
          <w:sz w:val="28"/>
        </w:rPr>
      </w:pPr>
      <w:r w:rsidRPr="00B37DEF">
        <w:rPr>
          <w:rFonts w:ascii="Times New Roman" w:hAnsi="Times New Roman" w:cs="Times New Roman"/>
          <w:sz w:val="28"/>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ведется учет объектов контроля с использованием информационной системы.</w:t>
      </w:r>
    </w:p>
    <w:p w:rsidR="00224DA5" w:rsidRDefault="00224DA5" w:rsidP="00224DA5">
      <w:pPr>
        <w:ind w:firstLine="709"/>
        <w:jc w:val="both"/>
        <w:rPr>
          <w:sz w:val="28"/>
          <w:szCs w:val="28"/>
        </w:rPr>
      </w:pPr>
      <w:r>
        <w:rPr>
          <w:sz w:val="28"/>
        </w:rPr>
        <w:t xml:space="preserve">1.5. </w:t>
      </w:r>
      <w:r>
        <w:rPr>
          <w:sz w:val="28"/>
          <w:szCs w:val="28"/>
        </w:rPr>
        <w:t xml:space="preserve">Муниципальный контроль осуществляется администрацией </w:t>
      </w:r>
      <w:r w:rsidR="00B37DEF" w:rsidRPr="00B37DEF">
        <w:rPr>
          <w:sz w:val="28"/>
          <w:szCs w:val="28"/>
        </w:rPr>
        <w:t>муниципального образования «город Северобайкальск»</w:t>
      </w:r>
      <w:r w:rsidR="00192AB0">
        <w:rPr>
          <w:sz w:val="28"/>
          <w:szCs w:val="28"/>
        </w:rPr>
        <w:t xml:space="preserve"> </w:t>
      </w:r>
      <w:r w:rsidRPr="00B37DEF">
        <w:rPr>
          <w:sz w:val="28"/>
          <w:szCs w:val="28"/>
        </w:rPr>
        <w:t>(</w:t>
      </w:r>
      <w:r>
        <w:rPr>
          <w:sz w:val="28"/>
          <w:szCs w:val="28"/>
        </w:rPr>
        <w:t>далее – Контрольный орган).</w:t>
      </w:r>
    </w:p>
    <w:p w:rsidR="00224DA5" w:rsidRDefault="00224DA5" w:rsidP="00224DA5">
      <w:pPr>
        <w:pStyle w:val="a3"/>
        <w:ind w:left="0" w:firstLine="709"/>
        <w:jc w:val="both"/>
        <w:rPr>
          <w:color w:val="FF0000"/>
          <w:sz w:val="28"/>
          <w:szCs w:val="28"/>
          <w:vertAlign w:val="superscript"/>
        </w:rPr>
      </w:pPr>
      <w:r>
        <w:rPr>
          <w:sz w:val="28"/>
          <w:szCs w:val="28"/>
        </w:rPr>
        <w:t xml:space="preserve">Непосредственное осуществление муниципального контроля возлагается на </w:t>
      </w:r>
      <w:r w:rsidR="00192AB0" w:rsidRPr="00192AB0">
        <w:rPr>
          <w:sz w:val="28"/>
          <w:szCs w:val="28"/>
        </w:rPr>
        <w:t xml:space="preserve">Отдел муниципального контроля администрации </w:t>
      </w:r>
      <w:r w:rsidR="00192AB0" w:rsidRPr="00192AB0">
        <w:rPr>
          <w:sz w:val="28"/>
          <w:szCs w:val="28"/>
        </w:rPr>
        <w:lastRenderedPageBreak/>
        <w:t>муниципального образования «город Северобайкальск»</w:t>
      </w:r>
      <w:r>
        <w:rPr>
          <w:sz w:val="28"/>
          <w:szCs w:val="28"/>
        </w:rPr>
        <w:t xml:space="preserve"> (далее – </w:t>
      </w:r>
      <w:r w:rsidR="00192AB0" w:rsidRPr="00192AB0">
        <w:rPr>
          <w:sz w:val="28"/>
          <w:szCs w:val="28"/>
        </w:rPr>
        <w:t>Отдел контроля, муниципальный контроль</w:t>
      </w:r>
      <w:r w:rsidR="00192AB0">
        <w:rPr>
          <w:sz w:val="28"/>
          <w:szCs w:val="28"/>
        </w:rPr>
        <w:t>)</w:t>
      </w:r>
      <w:r>
        <w:rPr>
          <w:sz w:val="28"/>
          <w:szCs w:val="28"/>
        </w:rPr>
        <w:t>.</w:t>
      </w:r>
    </w:p>
    <w:p w:rsidR="00224DA5" w:rsidRPr="00192AB0" w:rsidRDefault="00224DA5" w:rsidP="00224DA5">
      <w:pPr>
        <w:pStyle w:val="a3"/>
        <w:ind w:left="0" w:firstLine="709"/>
        <w:jc w:val="both"/>
        <w:rPr>
          <w:sz w:val="28"/>
          <w:szCs w:val="28"/>
          <w:lang w:val="x-none"/>
        </w:rPr>
      </w:pPr>
      <w:r>
        <w:rPr>
          <w:sz w:val="28"/>
        </w:rPr>
        <w:t xml:space="preserve">1.6. Руководство деятельностью по осуществлению муниципального  контроля осуществляет глава </w:t>
      </w:r>
      <w:r w:rsidR="00192AB0" w:rsidRPr="00192AB0">
        <w:rPr>
          <w:sz w:val="28"/>
          <w:szCs w:val="28"/>
        </w:rPr>
        <w:t>муниципального образования «город Северобайкальск».</w:t>
      </w:r>
    </w:p>
    <w:p w:rsidR="00224DA5" w:rsidRDefault="00224DA5" w:rsidP="00224DA5">
      <w:pPr>
        <w:ind w:firstLine="709"/>
        <w:jc w:val="both"/>
        <w:rPr>
          <w:sz w:val="28"/>
          <w:szCs w:val="28"/>
        </w:rPr>
      </w:pPr>
      <w:r>
        <w:rPr>
          <w:sz w:val="28"/>
        </w:rPr>
        <w:t xml:space="preserve">1.7. </w:t>
      </w:r>
      <w:r>
        <w:rPr>
          <w:sz w:val="28"/>
          <w:szCs w:val="28"/>
        </w:rPr>
        <w:t>От имени Контрольного органа муниципальный контроль вправе осуществлять следующие должностные лица:</w:t>
      </w:r>
    </w:p>
    <w:p w:rsidR="00224DA5" w:rsidRDefault="00224DA5" w:rsidP="00224DA5">
      <w:pPr>
        <w:ind w:firstLine="709"/>
        <w:jc w:val="both"/>
        <w:rPr>
          <w:sz w:val="28"/>
          <w:szCs w:val="28"/>
        </w:rPr>
      </w:pPr>
      <w:r>
        <w:rPr>
          <w:sz w:val="28"/>
          <w:szCs w:val="28"/>
        </w:rPr>
        <w:t>1) руководитель (заместитель руководителя) Контрольного органа;</w:t>
      </w:r>
    </w:p>
    <w:p w:rsidR="00224DA5" w:rsidRDefault="00224DA5" w:rsidP="00224DA5">
      <w:pPr>
        <w:ind w:firstLine="709"/>
        <w:jc w:val="both"/>
        <w:rPr>
          <w:sz w:val="28"/>
          <w:szCs w:val="28"/>
        </w:rPr>
      </w:pPr>
      <w:r>
        <w:rPr>
          <w:sz w:val="28"/>
          <w:szCs w:val="28"/>
        </w:rPr>
        <w:t xml:space="preserve">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w:t>
      </w:r>
      <w:r w:rsidR="00192AB0">
        <w:rPr>
          <w:sz w:val="28"/>
          <w:szCs w:val="28"/>
        </w:rPr>
        <w:t>специалист</w:t>
      </w:r>
      <w:r>
        <w:rPr>
          <w:sz w:val="28"/>
          <w:szCs w:val="28"/>
        </w:rPr>
        <w:t>).</w:t>
      </w:r>
    </w:p>
    <w:p w:rsidR="00224DA5" w:rsidRDefault="00224DA5" w:rsidP="00224DA5">
      <w:pPr>
        <w:ind w:firstLine="709"/>
        <w:jc w:val="both"/>
        <w:rPr>
          <w:sz w:val="28"/>
          <w:szCs w:val="20"/>
        </w:rPr>
      </w:pPr>
      <w:r>
        <w:rPr>
          <w:sz w:val="28"/>
        </w:rPr>
        <w:t xml:space="preserve">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 </w:t>
      </w:r>
    </w:p>
    <w:p w:rsidR="00224DA5" w:rsidRDefault="00224DA5" w:rsidP="00224DA5">
      <w:pPr>
        <w:ind w:firstLine="709"/>
        <w:jc w:val="both"/>
        <w:rPr>
          <w:sz w:val="28"/>
          <w:szCs w:val="28"/>
        </w:rPr>
      </w:pPr>
      <w:r>
        <w:rPr>
          <w:sz w:val="28"/>
          <w:szCs w:val="28"/>
        </w:rPr>
        <w:t>Должностными лицами</w:t>
      </w:r>
      <w:r>
        <w:rPr>
          <w:i/>
          <w:sz w:val="28"/>
          <w:szCs w:val="28"/>
        </w:rPr>
        <w:t xml:space="preserve"> </w:t>
      </w:r>
      <w:r>
        <w:rPr>
          <w:sz w:val="28"/>
          <w:szCs w:val="28"/>
        </w:rPr>
        <w:t xml:space="preserve">Контрольного органа, уполномоченными </w:t>
      </w:r>
      <w:r>
        <w:rPr>
          <w:sz w:val="28"/>
          <w:szCs w:val="28"/>
        </w:rPr>
        <w:br/>
        <w:t xml:space="preserve">на принятие решения о проведении контрольного мероприятия, являются руководитель, заместитель руководителя Контрольного органа </w:t>
      </w:r>
      <w:r>
        <w:rPr>
          <w:sz w:val="28"/>
        </w:rPr>
        <w:t>(далее – уполномоченные должностные лица Контрольного органа)</w:t>
      </w:r>
      <w:r>
        <w:rPr>
          <w:sz w:val="28"/>
          <w:szCs w:val="28"/>
        </w:rPr>
        <w:t xml:space="preserve">. </w:t>
      </w:r>
    </w:p>
    <w:p w:rsidR="00224DA5" w:rsidRDefault="00224DA5" w:rsidP="00224DA5">
      <w:pPr>
        <w:ind w:firstLine="709"/>
        <w:jc w:val="both"/>
        <w:rPr>
          <w:sz w:val="28"/>
          <w:szCs w:val="28"/>
        </w:rPr>
      </w:pPr>
      <w:r>
        <w:rPr>
          <w:sz w:val="28"/>
        </w:rPr>
        <w:t xml:space="preserve">1.8. Права и обязанности </w:t>
      </w:r>
      <w:r w:rsidR="00192AB0">
        <w:rPr>
          <w:sz w:val="28"/>
        </w:rPr>
        <w:t>Специалиста</w:t>
      </w:r>
      <w:r>
        <w:rPr>
          <w:sz w:val="28"/>
        </w:rPr>
        <w:t>:</w:t>
      </w:r>
    </w:p>
    <w:p w:rsidR="00224DA5" w:rsidRDefault="00224DA5" w:rsidP="00224DA5">
      <w:pPr>
        <w:pStyle w:val="a3"/>
        <w:tabs>
          <w:tab w:val="left" w:pos="1134"/>
        </w:tabs>
        <w:jc w:val="both"/>
        <w:rPr>
          <w:sz w:val="28"/>
          <w:szCs w:val="20"/>
        </w:rPr>
      </w:pPr>
      <w:r>
        <w:rPr>
          <w:sz w:val="28"/>
        </w:rPr>
        <w:t xml:space="preserve">1.8.1. </w:t>
      </w:r>
      <w:r w:rsidR="00192AB0">
        <w:rPr>
          <w:sz w:val="28"/>
        </w:rPr>
        <w:t>Специалист</w:t>
      </w:r>
      <w:r>
        <w:rPr>
          <w:sz w:val="28"/>
        </w:rPr>
        <w:t xml:space="preserve"> обязан:</w:t>
      </w:r>
    </w:p>
    <w:p w:rsidR="00224DA5" w:rsidRDefault="00224DA5" w:rsidP="00224DA5">
      <w:pPr>
        <w:pStyle w:val="a3"/>
        <w:tabs>
          <w:tab w:val="left" w:pos="1134"/>
        </w:tabs>
        <w:ind w:left="0"/>
        <w:jc w:val="both"/>
        <w:rPr>
          <w:sz w:val="28"/>
        </w:rPr>
      </w:pPr>
      <w:r>
        <w:rPr>
          <w:sz w:val="28"/>
        </w:rPr>
        <w:t xml:space="preserve">          1) соблюдать законодательство Российской Федерации, права и законные интересы контролируемых лиц;</w:t>
      </w:r>
    </w:p>
    <w:p w:rsidR="00224DA5" w:rsidRDefault="00224DA5" w:rsidP="00224DA5">
      <w:pPr>
        <w:pStyle w:val="HTML"/>
        <w:ind w:firstLine="709"/>
        <w:jc w:val="both"/>
        <w:rPr>
          <w:rFonts w:ascii="Times New Roman" w:hAnsi="Times New Roman" w:cs="Times New Roman"/>
          <w:sz w:val="28"/>
        </w:rPr>
      </w:pPr>
      <w:r>
        <w:rPr>
          <w:rFonts w:ascii="Times New Roman" w:hAnsi="Times New Roman" w:cs="Times New Roman"/>
          <w:sz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r>
        <w:rPr>
          <w:rFonts w:ascii="Times New Roman" w:hAnsi="Times New Roman" w:cs="Times New Roman"/>
          <w:sz w:val="28"/>
          <w:szCs w:val="28"/>
        </w:rPr>
        <w:t>,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r>
        <w:rPr>
          <w:rFonts w:ascii="Times New Roman" w:hAnsi="Times New Roman" w:cs="Times New Roman"/>
          <w:sz w:val="28"/>
        </w:rPr>
        <w:t>;</w:t>
      </w:r>
    </w:p>
    <w:p w:rsidR="00224DA5" w:rsidRDefault="00224DA5" w:rsidP="00224DA5">
      <w:pPr>
        <w:pStyle w:val="a3"/>
        <w:tabs>
          <w:tab w:val="left" w:pos="1134"/>
        </w:tabs>
        <w:ind w:left="0" w:firstLine="709"/>
        <w:jc w:val="both"/>
        <w:rPr>
          <w:sz w:val="28"/>
        </w:rPr>
      </w:pPr>
      <w:proofErr w:type="gramStart"/>
      <w:r>
        <w:rPr>
          <w:sz w:val="28"/>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224DA5" w:rsidRDefault="00224DA5" w:rsidP="00224DA5">
      <w:pPr>
        <w:pStyle w:val="a3"/>
        <w:tabs>
          <w:tab w:val="left" w:pos="1134"/>
        </w:tabs>
        <w:ind w:left="0" w:firstLine="851"/>
        <w:jc w:val="both"/>
        <w:rPr>
          <w:sz w:val="28"/>
        </w:rPr>
      </w:pPr>
      <w:r>
        <w:rPr>
          <w:sz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224DA5" w:rsidRDefault="00224DA5" w:rsidP="00224DA5">
      <w:pPr>
        <w:pStyle w:val="a3"/>
        <w:tabs>
          <w:tab w:val="left" w:pos="1134"/>
        </w:tabs>
        <w:ind w:left="0" w:firstLine="851"/>
        <w:jc w:val="both"/>
        <w:rPr>
          <w:sz w:val="28"/>
        </w:rPr>
      </w:pPr>
      <w:proofErr w:type="gramStart"/>
      <w:r>
        <w:rPr>
          <w:sz w:val="28"/>
        </w:rPr>
        <w:t xml:space="preserve">5) не препятствовать присутствию контролируемых лиц, их представителей, а с согласия контролируемых лиц, их представителей </w:t>
      </w:r>
      <w:r>
        <w:rPr>
          <w:sz w:val="28"/>
        </w:rPr>
        <w:lastRenderedPageBreak/>
        <w:t>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Волгоградской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w:t>
      </w:r>
      <w:proofErr w:type="gramEnd"/>
      <w:r>
        <w:rPr>
          <w:sz w:val="28"/>
        </w:rPr>
        <w:t xml:space="preserve"> Федеральным законом и пунктом 3.3 настоящего Положения, осуществлять консультирование;</w:t>
      </w:r>
    </w:p>
    <w:p w:rsidR="00224DA5" w:rsidRDefault="00224DA5" w:rsidP="00224DA5">
      <w:pPr>
        <w:pStyle w:val="a3"/>
        <w:tabs>
          <w:tab w:val="left" w:pos="1134"/>
        </w:tabs>
        <w:ind w:left="0" w:firstLine="851"/>
        <w:jc w:val="both"/>
        <w:rPr>
          <w:sz w:val="28"/>
        </w:rPr>
      </w:pPr>
      <w:r>
        <w:rPr>
          <w:sz w:val="28"/>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w:t>
      </w:r>
    </w:p>
    <w:p w:rsidR="00224DA5" w:rsidRDefault="00224DA5" w:rsidP="00224DA5">
      <w:pPr>
        <w:pStyle w:val="a3"/>
        <w:tabs>
          <w:tab w:val="left" w:pos="1134"/>
        </w:tabs>
        <w:ind w:left="0" w:firstLine="851"/>
        <w:jc w:val="both"/>
        <w:rPr>
          <w:sz w:val="28"/>
        </w:rPr>
      </w:pPr>
      <w:r>
        <w:rPr>
          <w:sz w:val="28"/>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224DA5" w:rsidRDefault="00224DA5" w:rsidP="00224DA5">
      <w:pPr>
        <w:pStyle w:val="a3"/>
        <w:tabs>
          <w:tab w:val="left" w:pos="1134"/>
        </w:tabs>
        <w:ind w:left="0" w:firstLine="851"/>
        <w:jc w:val="both"/>
        <w:rPr>
          <w:sz w:val="28"/>
        </w:rPr>
      </w:pPr>
      <w:r>
        <w:rPr>
          <w:sz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224DA5" w:rsidRDefault="00224DA5" w:rsidP="00224DA5">
      <w:pPr>
        <w:pStyle w:val="a3"/>
        <w:tabs>
          <w:tab w:val="left" w:pos="1134"/>
        </w:tabs>
        <w:ind w:left="0" w:firstLine="851"/>
        <w:jc w:val="both"/>
        <w:rPr>
          <w:sz w:val="28"/>
        </w:rPr>
      </w:pPr>
      <w:r>
        <w:rPr>
          <w:sz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224DA5" w:rsidRDefault="00224DA5" w:rsidP="00224DA5">
      <w:pPr>
        <w:pStyle w:val="a3"/>
        <w:tabs>
          <w:tab w:val="left" w:pos="1134"/>
        </w:tabs>
        <w:ind w:left="0" w:firstLine="851"/>
        <w:jc w:val="both"/>
        <w:rPr>
          <w:sz w:val="28"/>
        </w:rPr>
      </w:pPr>
      <w:r>
        <w:rPr>
          <w:sz w:val="28"/>
        </w:rPr>
        <w:t>10) доказывать обоснованность своих действий при их обжаловании в порядке, установленном законодательством Российской Федерации;</w:t>
      </w:r>
    </w:p>
    <w:p w:rsidR="00224DA5" w:rsidRDefault="00224DA5" w:rsidP="00224DA5">
      <w:pPr>
        <w:pStyle w:val="a3"/>
        <w:tabs>
          <w:tab w:val="left" w:pos="1134"/>
        </w:tabs>
        <w:ind w:left="0" w:firstLine="851"/>
        <w:jc w:val="both"/>
        <w:rPr>
          <w:sz w:val="28"/>
        </w:rPr>
      </w:pPr>
      <w:r>
        <w:rPr>
          <w:sz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224DA5" w:rsidRDefault="00224DA5" w:rsidP="00224DA5">
      <w:pPr>
        <w:pStyle w:val="a3"/>
        <w:tabs>
          <w:tab w:val="left" w:pos="1134"/>
        </w:tabs>
        <w:ind w:left="0" w:firstLine="851"/>
        <w:jc w:val="both"/>
        <w:rPr>
          <w:sz w:val="28"/>
        </w:rPr>
      </w:pPr>
      <w:r>
        <w:rPr>
          <w:sz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224DA5" w:rsidRDefault="00224DA5" w:rsidP="00224DA5">
      <w:pPr>
        <w:pStyle w:val="a3"/>
        <w:tabs>
          <w:tab w:val="left" w:pos="1134"/>
        </w:tabs>
        <w:ind w:left="0" w:firstLine="851"/>
        <w:jc w:val="both"/>
        <w:rPr>
          <w:sz w:val="28"/>
        </w:rPr>
      </w:pPr>
      <w:r>
        <w:rPr>
          <w:sz w:val="28"/>
        </w:rPr>
        <w:t xml:space="preserve">1.8.2. </w:t>
      </w:r>
      <w:r w:rsidR="00192AB0">
        <w:rPr>
          <w:sz w:val="28"/>
        </w:rPr>
        <w:t>Специалист</w:t>
      </w:r>
      <w:r>
        <w:rPr>
          <w:sz w:val="28"/>
        </w:rPr>
        <w:t xml:space="preserve"> при проведении контрольного мероприятия в пределах своих полномочий и в объеме проводимых контрольных действий имеет право:</w:t>
      </w:r>
    </w:p>
    <w:p w:rsidR="00224DA5" w:rsidRDefault="00224DA5" w:rsidP="00224DA5">
      <w:pPr>
        <w:pStyle w:val="a3"/>
        <w:tabs>
          <w:tab w:val="left" w:pos="1134"/>
        </w:tabs>
        <w:ind w:left="0" w:firstLine="851"/>
        <w:jc w:val="both"/>
        <w:rPr>
          <w:sz w:val="28"/>
        </w:rPr>
      </w:pPr>
      <w:proofErr w:type="gramStart"/>
      <w:r>
        <w:rPr>
          <w:sz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roofErr w:type="gramEnd"/>
    </w:p>
    <w:p w:rsidR="00224DA5" w:rsidRDefault="00224DA5" w:rsidP="00224DA5">
      <w:pPr>
        <w:pStyle w:val="a3"/>
        <w:tabs>
          <w:tab w:val="left" w:pos="1134"/>
        </w:tabs>
        <w:ind w:left="0" w:firstLine="851"/>
        <w:jc w:val="both"/>
        <w:rPr>
          <w:sz w:val="28"/>
        </w:rPr>
      </w:pPr>
      <w:r>
        <w:rPr>
          <w:sz w:val="28"/>
        </w:rPr>
        <w:t xml:space="preserve">2) знакомиться со всеми документами, касающимися соблюдения обязательных требований, в том числе в установленном порядке с </w:t>
      </w:r>
      <w:r>
        <w:rPr>
          <w:sz w:val="28"/>
        </w:rPr>
        <w:lastRenderedPageBreak/>
        <w:t>документами, содержащими государственную, служебную, коммерческую или иную охраняемую законом тайну;</w:t>
      </w:r>
    </w:p>
    <w:p w:rsidR="00224DA5" w:rsidRDefault="00224DA5" w:rsidP="00224DA5">
      <w:pPr>
        <w:pStyle w:val="a3"/>
        <w:tabs>
          <w:tab w:val="left" w:pos="1134"/>
        </w:tabs>
        <w:ind w:left="0" w:firstLine="851"/>
        <w:jc w:val="both"/>
        <w:rPr>
          <w:sz w:val="28"/>
        </w:rPr>
      </w:pPr>
      <w:r>
        <w:rPr>
          <w:sz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224DA5" w:rsidRDefault="00224DA5" w:rsidP="00224DA5">
      <w:pPr>
        <w:pStyle w:val="a3"/>
        <w:tabs>
          <w:tab w:val="left" w:pos="1134"/>
        </w:tabs>
        <w:ind w:left="0" w:firstLine="851"/>
        <w:jc w:val="both"/>
        <w:rPr>
          <w:sz w:val="28"/>
        </w:rPr>
      </w:pPr>
      <w:r>
        <w:rPr>
          <w:sz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224DA5" w:rsidRDefault="00224DA5" w:rsidP="00224DA5">
      <w:pPr>
        <w:pStyle w:val="a3"/>
        <w:tabs>
          <w:tab w:val="left" w:pos="1134"/>
        </w:tabs>
        <w:ind w:left="0" w:firstLine="851"/>
        <w:jc w:val="both"/>
        <w:rPr>
          <w:sz w:val="28"/>
        </w:rPr>
      </w:pPr>
      <w:r>
        <w:rPr>
          <w:sz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224DA5" w:rsidRDefault="00224DA5" w:rsidP="00224DA5">
      <w:pPr>
        <w:pStyle w:val="a3"/>
        <w:tabs>
          <w:tab w:val="left" w:pos="1134"/>
        </w:tabs>
        <w:ind w:left="0" w:firstLine="851"/>
        <w:jc w:val="both"/>
        <w:rPr>
          <w:sz w:val="28"/>
        </w:rPr>
      </w:pPr>
      <w:r>
        <w:rPr>
          <w:sz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224DA5" w:rsidRDefault="00224DA5" w:rsidP="00224DA5">
      <w:pPr>
        <w:pStyle w:val="a3"/>
        <w:tabs>
          <w:tab w:val="left" w:pos="1134"/>
        </w:tabs>
        <w:ind w:left="0" w:firstLine="709"/>
        <w:jc w:val="both"/>
        <w:rPr>
          <w:sz w:val="28"/>
        </w:rPr>
      </w:pPr>
      <w:r>
        <w:rPr>
          <w:sz w:val="28"/>
        </w:rPr>
        <w:t>7) обращаться в соответствии с Федеральным законом от 7 февраля 2011 года № 3-ФЗ «О полиции» за содействием к органам полиции в случаях, если инспектору оказывается противодействие или угрожает опасность;</w:t>
      </w:r>
    </w:p>
    <w:p w:rsidR="00224DA5" w:rsidRDefault="00224DA5" w:rsidP="00224DA5">
      <w:pPr>
        <w:autoSpaceDE w:val="0"/>
        <w:autoSpaceDN w:val="0"/>
        <w:adjustRightInd w:val="0"/>
        <w:ind w:firstLine="709"/>
        <w:jc w:val="both"/>
        <w:rPr>
          <w:sz w:val="28"/>
          <w:szCs w:val="28"/>
        </w:rPr>
      </w:pPr>
      <w:r>
        <w:rPr>
          <w:sz w:val="28"/>
          <w:szCs w:val="28"/>
        </w:rPr>
        <w:t>1.9.  Контрольный орган вправе обратиться в суд с заявлениями:</w:t>
      </w:r>
    </w:p>
    <w:p w:rsidR="00224DA5" w:rsidRDefault="00224DA5" w:rsidP="00224DA5">
      <w:pPr>
        <w:autoSpaceDE w:val="0"/>
        <w:autoSpaceDN w:val="0"/>
        <w:adjustRightInd w:val="0"/>
        <w:ind w:firstLine="709"/>
        <w:jc w:val="both"/>
        <w:rPr>
          <w:sz w:val="28"/>
          <w:szCs w:val="28"/>
        </w:rPr>
      </w:pPr>
      <w:r>
        <w:rPr>
          <w:bCs/>
          <w:sz w:val="28"/>
          <w:szCs w:val="28"/>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жилищно-строительного или иного специализированного потребительского кооператива с нарушением требований Жилищного кодекса Российской Федерации;</w:t>
      </w:r>
    </w:p>
    <w:p w:rsidR="00224DA5" w:rsidRDefault="00224DA5" w:rsidP="00224DA5">
      <w:pPr>
        <w:autoSpaceDE w:val="0"/>
        <w:autoSpaceDN w:val="0"/>
        <w:adjustRightInd w:val="0"/>
        <w:ind w:firstLine="709"/>
        <w:jc w:val="both"/>
        <w:rPr>
          <w:sz w:val="28"/>
          <w:szCs w:val="28"/>
        </w:rPr>
      </w:pPr>
      <w:proofErr w:type="gramStart"/>
      <w:r>
        <w:rPr>
          <w:bCs/>
          <w:sz w:val="28"/>
          <w:szCs w:val="28"/>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w:t>
      </w:r>
      <w:proofErr w:type="gramEnd"/>
      <w:r>
        <w:rPr>
          <w:bCs/>
          <w:sz w:val="28"/>
          <w:szCs w:val="28"/>
        </w:rPr>
        <w:t xml:space="preserve"> характер;</w:t>
      </w:r>
    </w:p>
    <w:p w:rsidR="00224DA5" w:rsidRDefault="00224DA5" w:rsidP="00224DA5">
      <w:pPr>
        <w:autoSpaceDE w:val="0"/>
        <w:autoSpaceDN w:val="0"/>
        <w:adjustRightInd w:val="0"/>
        <w:ind w:firstLine="709"/>
        <w:jc w:val="both"/>
        <w:rPr>
          <w:sz w:val="28"/>
          <w:szCs w:val="28"/>
        </w:rPr>
      </w:pPr>
      <w:proofErr w:type="gramStart"/>
      <w:r>
        <w:rPr>
          <w:bCs/>
          <w:sz w:val="28"/>
          <w:szCs w:val="28"/>
        </w:rPr>
        <w:t xml:space="preserve">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w:t>
      </w:r>
      <w:r>
        <w:rPr>
          <w:bCs/>
          <w:sz w:val="28"/>
          <w:szCs w:val="28"/>
        </w:rPr>
        <w:lastRenderedPageBreak/>
        <w:t>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Российской Федерации о выборе управляющей организации</w:t>
      </w:r>
      <w:proofErr w:type="gramEnd"/>
      <w:r>
        <w:rPr>
          <w:bCs/>
          <w:sz w:val="28"/>
          <w:szCs w:val="28"/>
        </w:rPr>
        <w:t xml:space="preserve">, </w:t>
      </w:r>
      <w:proofErr w:type="gramStart"/>
      <w:r>
        <w:rPr>
          <w:bCs/>
          <w:sz w:val="28"/>
          <w:szCs w:val="28"/>
        </w:rPr>
        <w:t>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roofErr w:type="gramEnd"/>
    </w:p>
    <w:p w:rsidR="00224DA5" w:rsidRDefault="00224DA5" w:rsidP="00224DA5">
      <w:pPr>
        <w:autoSpaceDE w:val="0"/>
        <w:autoSpaceDN w:val="0"/>
        <w:adjustRightInd w:val="0"/>
        <w:ind w:firstLine="709"/>
        <w:jc w:val="both"/>
        <w:rPr>
          <w:sz w:val="28"/>
          <w:szCs w:val="28"/>
        </w:rPr>
      </w:pPr>
      <w:r>
        <w:rPr>
          <w:bCs/>
          <w:sz w:val="28"/>
          <w:szCs w:val="28"/>
        </w:rPr>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224DA5" w:rsidRDefault="00224DA5" w:rsidP="00224DA5">
      <w:pPr>
        <w:autoSpaceDE w:val="0"/>
        <w:autoSpaceDN w:val="0"/>
        <w:adjustRightInd w:val="0"/>
        <w:ind w:firstLine="709"/>
        <w:jc w:val="both"/>
        <w:rPr>
          <w:sz w:val="28"/>
          <w:szCs w:val="28"/>
        </w:rPr>
      </w:pPr>
      <w:r>
        <w:rPr>
          <w:bCs/>
          <w:sz w:val="28"/>
          <w:szCs w:val="28"/>
        </w:rPr>
        <w:t xml:space="preserve">5) о признании </w:t>
      </w:r>
      <w:proofErr w:type="gramStart"/>
      <w:r>
        <w:rPr>
          <w:bCs/>
          <w:sz w:val="28"/>
          <w:szCs w:val="28"/>
        </w:rPr>
        <w:t>договора найма жилого помещения жилищного фонда социального использования</w:t>
      </w:r>
      <w:proofErr w:type="gramEnd"/>
      <w:r>
        <w:rPr>
          <w:bCs/>
          <w:sz w:val="28"/>
          <w:szCs w:val="28"/>
        </w:rP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Российской Федерации;</w:t>
      </w:r>
    </w:p>
    <w:p w:rsidR="00224DA5" w:rsidRDefault="00224DA5" w:rsidP="00224DA5">
      <w:pPr>
        <w:autoSpaceDE w:val="0"/>
        <w:autoSpaceDN w:val="0"/>
        <w:adjustRightInd w:val="0"/>
        <w:ind w:firstLine="709"/>
        <w:jc w:val="both"/>
        <w:rPr>
          <w:bCs/>
          <w:sz w:val="28"/>
          <w:szCs w:val="28"/>
        </w:rPr>
      </w:pPr>
      <w:r>
        <w:rPr>
          <w:bCs/>
          <w:sz w:val="28"/>
          <w:szCs w:val="28"/>
        </w:rPr>
        <w:t>6) о понуждении к исполнению предписания.</w:t>
      </w:r>
    </w:p>
    <w:p w:rsidR="00224DA5" w:rsidRDefault="00224DA5" w:rsidP="00224DA5">
      <w:pPr>
        <w:autoSpaceDE w:val="0"/>
        <w:autoSpaceDN w:val="0"/>
        <w:adjustRightInd w:val="0"/>
        <w:ind w:firstLine="709"/>
        <w:jc w:val="both"/>
        <w:rPr>
          <w:sz w:val="28"/>
          <w:szCs w:val="28"/>
        </w:rPr>
      </w:pPr>
      <w:r>
        <w:rPr>
          <w:bCs/>
          <w:sz w:val="28"/>
          <w:szCs w:val="28"/>
        </w:rPr>
        <w:t xml:space="preserve">1.10. </w:t>
      </w:r>
      <w:r>
        <w:rPr>
          <w:sz w:val="28"/>
        </w:rPr>
        <w:t xml:space="preserve">К отношениям, связанным с осуществлением муниципального контроля  применяются положения Федерального закона.       </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1.11.</w:t>
      </w:r>
      <w:r>
        <w:rPr>
          <w:rFonts w:ascii="Times New Roman" w:hAnsi="Times New Roman" w:cs="Times New Roman"/>
          <w:sz w:val="24"/>
          <w:szCs w:val="24"/>
        </w:rPr>
        <w:t xml:space="preserve"> </w:t>
      </w:r>
      <w:proofErr w:type="gramStart"/>
      <w:r>
        <w:rPr>
          <w:rFonts w:ascii="Times New Roman" w:hAnsi="Times New Roman" w:cs="Times New Roman"/>
          <w:sz w:val="28"/>
          <w:szCs w:val="28"/>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w:t>
      </w:r>
      <w:proofErr w:type="gramEnd"/>
      <w:r>
        <w:rPr>
          <w:rFonts w:ascii="Times New Roman" w:hAnsi="Times New Roman" w:cs="Times New Roman"/>
          <w:sz w:val="28"/>
          <w:szCs w:val="28"/>
        </w:rPr>
        <w:t xml:space="preserve">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(или) через региональный портал государственных и муниципальных услуг.</w:t>
      </w:r>
    </w:p>
    <w:p w:rsidR="00224DA5" w:rsidRDefault="00224DA5" w:rsidP="00224DA5">
      <w:pPr>
        <w:pStyle w:val="ConsPlusNormal"/>
        <w:ind w:firstLine="709"/>
        <w:jc w:val="both"/>
        <w:rPr>
          <w:rFonts w:ascii="Times New Roman" w:hAnsi="Times New Roman" w:cs="Times New Roman"/>
          <w:sz w:val="28"/>
          <w:szCs w:val="22"/>
        </w:rPr>
      </w:pPr>
    </w:p>
    <w:p w:rsidR="00224DA5" w:rsidRPr="00192AB0" w:rsidRDefault="00224DA5" w:rsidP="00224DA5">
      <w:pPr>
        <w:pStyle w:val="ConsPlusTitle"/>
        <w:ind w:left="1543"/>
        <w:outlineLvl w:val="1"/>
        <w:rPr>
          <w:rFonts w:ascii="Times New Roman" w:hAnsi="Times New Roman" w:cs="Times New Roman"/>
          <w:b w:val="0"/>
          <w:sz w:val="24"/>
        </w:rPr>
      </w:pPr>
      <w:r w:rsidRPr="00192AB0">
        <w:rPr>
          <w:rFonts w:ascii="Times New Roman" w:hAnsi="Times New Roman" w:cs="Times New Roman"/>
          <w:b w:val="0"/>
          <w:sz w:val="28"/>
        </w:rPr>
        <w:t>2. Категории</w:t>
      </w:r>
      <w:r w:rsidR="00192AB0">
        <w:rPr>
          <w:rFonts w:ascii="Times New Roman" w:hAnsi="Times New Roman" w:cs="Times New Roman"/>
          <w:b w:val="0"/>
          <w:sz w:val="28"/>
        </w:rPr>
        <w:t xml:space="preserve"> риска причинения вреда (ущерба)</w:t>
      </w:r>
    </w:p>
    <w:p w:rsidR="00224DA5" w:rsidRDefault="00224DA5" w:rsidP="00224DA5">
      <w:pPr>
        <w:pStyle w:val="ConsPlusNormal"/>
        <w:ind w:firstLine="709"/>
        <w:jc w:val="both"/>
        <w:rPr>
          <w:sz w:val="28"/>
        </w:rPr>
      </w:pPr>
    </w:p>
    <w:p w:rsidR="00224DA5" w:rsidRDefault="00224DA5" w:rsidP="00224DA5">
      <w:pPr>
        <w:pStyle w:val="a3"/>
        <w:tabs>
          <w:tab w:val="left" w:pos="1134"/>
        </w:tabs>
        <w:ind w:left="0" w:firstLine="709"/>
        <w:jc w:val="both"/>
        <w:rPr>
          <w:sz w:val="28"/>
        </w:rPr>
      </w:pPr>
      <w:r>
        <w:rPr>
          <w:sz w:val="28"/>
        </w:rPr>
        <w:t xml:space="preserve">2.1. </w:t>
      </w:r>
      <w:proofErr w:type="gramStart"/>
      <w:r>
        <w:rPr>
          <w:sz w:val="28"/>
        </w:rPr>
        <w:t xml:space="preserve">Муниципальный жилищный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w:t>
      </w:r>
      <w:r>
        <w:rPr>
          <w:sz w:val="28"/>
        </w:rPr>
        <w:lastRenderedPageBreak/>
        <w:t>учет) сведений, используемых для оценки и управления рисками причинения вреда (ущерба).</w:t>
      </w:r>
      <w:proofErr w:type="gramEnd"/>
    </w:p>
    <w:p w:rsidR="00224DA5" w:rsidRDefault="00224DA5" w:rsidP="00224DA5">
      <w:pPr>
        <w:pStyle w:val="a3"/>
        <w:tabs>
          <w:tab w:val="left" w:pos="1134"/>
        </w:tabs>
        <w:ind w:left="0" w:firstLine="709"/>
        <w:jc w:val="both"/>
        <w:rPr>
          <w:sz w:val="28"/>
        </w:rPr>
      </w:pPr>
      <w:r>
        <w:rPr>
          <w:sz w:val="28"/>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224DA5" w:rsidRDefault="00224DA5" w:rsidP="00224DA5">
      <w:pPr>
        <w:autoSpaceDE w:val="0"/>
        <w:autoSpaceDN w:val="0"/>
        <w:adjustRightInd w:val="0"/>
        <w:ind w:firstLine="709"/>
        <w:jc w:val="both"/>
        <w:rPr>
          <w:sz w:val="28"/>
        </w:rPr>
      </w:pPr>
      <w:r>
        <w:rPr>
          <w:sz w:val="28"/>
        </w:rPr>
        <w:t>высокий риск;</w:t>
      </w:r>
    </w:p>
    <w:p w:rsidR="00224DA5" w:rsidRDefault="00224DA5" w:rsidP="00224DA5">
      <w:pPr>
        <w:autoSpaceDE w:val="0"/>
        <w:autoSpaceDN w:val="0"/>
        <w:adjustRightInd w:val="0"/>
        <w:ind w:firstLine="709"/>
        <w:jc w:val="both"/>
        <w:rPr>
          <w:sz w:val="28"/>
        </w:rPr>
      </w:pPr>
      <w:r>
        <w:rPr>
          <w:sz w:val="28"/>
        </w:rPr>
        <w:t>средний риск;</w:t>
      </w:r>
    </w:p>
    <w:p w:rsidR="00224DA5" w:rsidRDefault="00224DA5" w:rsidP="00224DA5">
      <w:pPr>
        <w:autoSpaceDE w:val="0"/>
        <w:autoSpaceDN w:val="0"/>
        <w:adjustRightInd w:val="0"/>
        <w:ind w:firstLine="709"/>
        <w:jc w:val="both"/>
        <w:rPr>
          <w:sz w:val="28"/>
        </w:rPr>
      </w:pPr>
      <w:r>
        <w:rPr>
          <w:sz w:val="28"/>
        </w:rPr>
        <w:t>умеренный риск;</w:t>
      </w:r>
    </w:p>
    <w:p w:rsidR="00224DA5" w:rsidRDefault="00224DA5" w:rsidP="00224DA5">
      <w:pPr>
        <w:autoSpaceDE w:val="0"/>
        <w:autoSpaceDN w:val="0"/>
        <w:adjustRightInd w:val="0"/>
        <w:ind w:firstLine="709"/>
        <w:jc w:val="both"/>
        <w:rPr>
          <w:sz w:val="28"/>
        </w:rPr>
      </w:pPr>
      <w:r>
        <w:rPr>
          <w:sz w:val="28"/>
        </w:rPr>
        <w:t>низкий риск.</w:t>
      </w:r>
    </w:p>
    <w:p w:rsidR="00224DA5" w:rsidRDefault="00224DA5" w:rsidP="00224DA5">
      <w:pPr>
        <w:pStyle w:val="a3"/>
        <w:tabs>
          <w:tab w:val="left" w:pos="1134"/>
        </w:tabs>
        <w:ind w:left="0" w:firstLine="709"/>
        <w:jc w:val="both"/>
        <w:rPr>
          <w:sz w:val="28"/>
          <w:szCs w:val="20"/>
        </w:rPr>
      </w:pPr>
      <w:r>
        <w:rPr>
          <w:sz w:val="28"/>
          <w:szCs w:val="28"/>
        </w:rPr>
        <w:t xml:space="preserve">2.3. </w:t>
      </w:r>
      <w:r>
        <w:rPr>
          <w:sz w:val="28"/>
        </w:rPr>
        <w:t>Критерии отнесения объектов контроля к категориям риска                 в рамках осуществления муниципального контроля установлены приложением 2 к настоящему Положению.</w:t>
      </w:r>
    </w:p>
    <w:p w:rsidR="00224DA5" w:rsidRDefault="00224DA5" w:rsidP="00224DA5">
      <w:pPr>
        <w:pStyle w:val="a3"/>
        <w:tabs>
          <w:tab w:val="left" w:pos="1134"/>
        </w:tabs>
        <w:ind w:left="0" w:firstLine="709"/>
        <w:jc w:val="both"/>
        <w:rPr>
          <w:sz w:val="28"/>
        </w:rPr>
      </w:pPr>
      <w:r>
        <w:rPr>
          <w:sz w:val="28"/>
        </w:rPr>
        <w:t xml:space="preserve">2.4. </w:t>
      </w:r>
      <w:proofErr w:type="gramStart"/>
      <w:r>
        <w:rPr>
          <w:sz w:val="28"/>
        </w:rPr>
        <w:t>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w:t>
      </w:r>
      <w:proofErr w:type="gramEnd"/>
      <w:r>
        <w:rPr>
          <w:sz w:val="28"/>
        </w:rPr>
        <w:t>) охраняемым законом ценностям.</w:t>
      </w:r>
    </w:p>
    <w:p w:rsidR="00224DA5" w:rsidRDefault="00224DA5" w:rsidP="00224DA5">
      <w:pPr>
        <w:pStyle w:val="a3"/>
        <w:tabs>
          <w:tab w:val="left" w:pos="1134"/>
        </w:tabs>
        <w:ind w:left="0" w:firstLine="709"/>
        <w:jc w:val="both"/>
        <w:rPr>
          <w:sz w:val="28"/>
        </w:rPr>
      </w:pPr>
      <w:r>
        <w:rPr>
          <w:sz w:val="28"/>
        </w:rPr>
        <w:t xml:space="preserve">2.5. Перечень индикаторов риска нарушения </w:t>
      </w:r>
      <w:proofErr w:type="gramStart"/>
      <w:r>
        <w:rPr>
          <w:sz w:val="28"/>
        </w:rPr>
        <w:t>обязательных требований, проверяемых в рамках осуществления муниципального контроля установлен</w:t>
      </w:r>
      <w:proofErr w:type="gramEnd"/>
      <w:r>
        <w:rPr>
          <w:sz w:val="28"/>
        </w:rPr>
        <w:t xml:space="preserve"> приложением 3 к настоящему Положению. </w:t>
      </w:r>
    </w:p>
    <w:p w:rsidR="00224DA5" w:rsidRDefault="00224DA5" w:rsidP="00224DA5">
      <w:pPr>
        <w:pStyle w:val="a3"/>
        <w:tabs>
          <w:tab w:val="left" w:pos="1134"/>
        </w:tabs>
        <w:ind w:left="0" w:firstLine="709"/>
        <w:jc w:val="both"/>
        <w:rPr>
          <w:sz w:val="28"/>
        </w:rPr>
      </w:pPr>
      <w:r>
        <w:rPr>
          <w:sz w:val="28"/>
        </w:rPr>
        <w:t>2.6. В случае если объект контроля не отнесен к определенной категории риска, он считается отнесенным к категории низкого риска.</w:t>
      </w:r>
    </w:p>
    <w:p w:rsidR="00224DA5" w:rsidRDefault="00224DA5" w:rsidP="00224DA5">
      <w:pPr>
        <w:pStyle w:val="a3"/>
        <w:tabs>
          <w:tab w:val="left" w:pos="1134"/>
        </w:tabs>
        <w:ind w:left="0" w:firstLine="709"/>
        <w:jc w:val="both"/>
        <w:rPr>
          <w:sz w:val="28"/>
        </w:rPr>
      </w:pPr>
      <w:r>
        <w:rPr>
          <w:sz w:val="28"/>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224DA5" w:rsidRDefault="00224DA5" w:rsidP="00224DA5">
      <w:pPr>
        <w:pStyle w:val="a3"/>
        <w:tabs>
          <w:tab w:val="left" w:pos="1134"/>
        </w:tabs>
        <w:ind w:left="0" w:firstLine="709"/>
        <w:jc w:val="both"/>
        <w:rPr>
          <w:sz w:val="28"/>
        </w:rPr>
      </w:pPr>
    </w:p>
    <w:p w:rsidR="00224DA5" w:rsidRDefault="00224DA5" w:rsidP="00224DA5">
      <w:pPr>
        <w:tabs>
          <w:tab w:val="left" w:pos="1134"/>
        </w:tabs>
        <w:jc w:val="center"/>
        <w:rPr>
          <w:b/>
          <w:sz w:val="28"/>
        </w:rPr>
      </w:pPr>
      <w:r>
        <w:rPr>
          <w:b/>
          <w:sz w:val="28"/>
        </w:rPr>
        <w:t xml:space="preserve">3. Виды профилактических мероприятий, которые проводятся при осуществлении муниципального контроля </w:t>
      </w:r>
    </w:p>
    <w:p w:rsidR="00224DA5" w:rsidRDefault="00224DA5" w:rsidP="00224DA5">
      <w:pPr>
        <w:tabs>
          <w:tab w:val="left" w:pos="1134"/>
        </w:tabs>
        <w:jc w:val="both"/>
        <w:rPr>
          <w:color w:val="000000"/>
          <w:sz w:val="28"/>
        </w:rPr>
      </w:pPr>
    </w:p>
    <w:p w:rsidR="00224DA5" w:rsidRDefault="00224DA5" w:rsidP="00224DA5">
      <w:pPr>
        <w:autoSpaceDE w:val="0"/>
        <w:autoSpaceDN w:val="0"/>
        <w:adjustRightInd w:val="0"/>
        <w:ind w:firstLine="540"/>
        <w:jc w:val="both"/>
        <w:rPr>
          <w:sz w:val="28"/>
          <w:szCs w:val="28"/>
        </w:rPr>
      </w:pPr>
      <w:r>
        <w:rPr>
          <w:sz w:val="28"/>
        </w:rPr>
        <w:t>При осуществлении муниципального контроля Контрольный орган проводит следующие виды профилактических мероприятий:</w:t>
      </w:r>
    </w:p>
    <w:p w:rsidR="00224DA5" w:rsidRPr="00192AB0" w:rsidRDefault="00224DA5" w:rsidP="00224DA5">
      <w:pPr>
        <w:pStyle w:val="ConsPlusNormal"/>
        <w:ind w:firstLine="709"/>
        <w:jc w:val="both"/>
        <w:rPr>
          <w:rFonts w:ascii="Times New Roman" w:hAnsi="Times New Roman" w:cs="Times New Roman"/>
          <w:sz w:val="28"/>
          <w:szCs w:val="22"/>
        </w:rPr>
      </w:pPr>
      <w:r w:rsidRPr="00192AB0">
        <w:rPr>
          <w:rFonts w:ascii="Times New Roman" w:hAnsi="Times New Roman" w:cs="Times New Roman"/>
          <w:sz w:val="28"/>
        </w:rPr>
        <w:t>1) информирование;</w:t>
      </w:r>
    </w:p>
    <w:p w:rsidR="00224DA5" w:rsidRPr="00192AB0" w:rsidRDefault="00224DA5" w:rsidP="00224DA5">
      <w:pPr>
        <w:pStyle w:val="ConsPlusNormal"/>
        <w:ind w:firstLine="709"/>
        <w:jc w:val="both"/>
        <w:rPr>
          <w:rFonts w:ascii="Times New Roman" w:hAnsi="Times New Roman" w:cs="Times New Roman"/>
          <w:sz w:val="28"/>
        </w:rPr>
      </w:pPr>
      <w:r w:rsidRPr="00192AB0">
        <w:rPr>
          <w:rFonts w:ascii="Times New Roman" w:hAnsi="Times New Roman" w:cs="Times New Roman"/>
          <w:sz w:val="28"/>
        </w:rPr>
        <w:t>2) обобщение правоприменительной практики;</w:t>
      </w:r>
    </w:p>
    <w:p w:rsidR="00224DA5" w:rsidRPr="00192AB0" w:rsidRDefault="00224DA5" w:rsidP="00224DA5">
      <w:pPr>
        <w:pStyle w:val="ConsPlusNormal"/>
        <w:ind w:firstLine="709"/>
        <w:jc w:val="both"/>
        <w:rPr>
          <w:rFonts w:ascii="Times New Roman" w:hAnsi="Times New Roman" w:cs="Times New Roman"/>
          <w:sz w:val="28"/>
        </w:rPr>
      </w:pPr>
      <w:r w:rsidRPr="00192AB0">
        <w:rPr>
          <w:rFonts w:ascii="Times New Roman" w:hAnsi="Times New Roman" w:cs="Times New Roman"/>
          <w:sz w:val="28"/>
        </w:rPr>
        <w:t>3) объявление предостережения;</w:t>
      </w:r>
    </w:p>
    <w:p w:rsidR="00224DA5" w:rsidRPr="00192AB0" w:rsidRDefault="00224DA5" w:rsidP="00224DA5">
      <w:pPr>
        <w:pStyle w:val="ConsPlusNormal"/>
        <w:ind w:firstLine="709"/>
        <w:jc w:val="both"/>
        <w:rPr>
          <w:rFonts w:ascii="Times New Roman" w:hAnsi="Times New Roman" w:cs="Times New Roman"/>
          <w:sz w:val="28"/>
        </w:rPr>
      </w:pPr>
      <w:r w:rsidRPr="00192AB0">
        <w:rPr>
          <w:rFonts w:ascii="Times New Roman" w:hAnsi="Times New Roman" w:cs="Times New Roman"/>
          <w:sz w:val="28"/>
        </w:rPr>
        <w:t>4) консультирование;</w:t>
      </w:r>
    </w:p>
    <w:p w:rsidR="00224DA5" w:rsidRPr="00192AB0" w:rsidRDefault="00224DA5" w:rsidP="00224DA5">
      <w:pPr>
        <w:pStyle w:val="ConsPlusNormal"/>
        <w:ind w:firstLine="709"/>
        <w:jc w:val="both"/>
        <w:rPr>
          <w:rFonts w:ascii="Times New Roman" w:hAnsi="Times New Roman" w:cs="Times New Roman"/>
          <w:sz w:val="28"/>
        </w:rPr>
      </w:pPr>
      <w:r w:rsidRPr="00192AB0">
        <w:rPr>
          <w:rFonts w:ascii="Times New Roman" w:hAnsi="Times New Roman" w:cs="Times New Roman"/>
          <w:sz w:val="28"/>
        </w:rPr>
        <w:t>5) профилактический визит.</w:t>
      </w:r>
    </w:p>
    <w:p w:rsidR="00224DA5" w:rsidRPr="00192AB0" w:rsidRDefault="00224DA5" w:rsidP="00224DA5">
      <w:pPr>
        <w:pStyle w:val="ConsPlusNormal"/>
        <w:ind w:firstLine="709"/>
        <w:jc w:val="both"/>
        <w:rPr>
          <w:rFonts w:ascii="Times New Roman" w:hAnsi="Times New Roman" w:cs="Times New Roman"/>
          <w:sz w:val="28"/>
        </w:rPr>
      </w:pPr>
    </w:p>
    <w:p w:rsidR="00224DA5" w:rsidRDefault="00224DA5" w:rsidP="00224DA5">
      <w:pPr>
        <w:pStyle w:val="ConsPlusNormal"/>
        <w:jc w:val="center"/>
        <w:rPr>
          <w:sz w:val="28"/>
        </w:rPr>
      </w:pPr>
      <w:r w:rsidRPr="00192AB0">
        <w:rPr>
          <w:rFonts w:ascii="Times New Roman" w:hAnsi="Times New Roman" w:cs="Times New Roman"/>
          <w:sz w:val="28"/>
        </w:rPr>
        <w:t>3</w:t>
      </w:r>
      <w:r w:rsidRPr="002A0442">
        <w:rPr>
          <w:rFonts w:ascii="Times New Roman" w:hAnsi="Times New Roman" w:cs="Times New Roman"/>
          <w:sz w:val="28"/>
        </w:rPr>
        <w:t>.1.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224DA5" w:rsidRDefault="00224DA5" w:rsidP="00224DA5">
      <w:pPr>
        <w:pStyle w:val="ConsPlusNormal"/>
        <w:ind w:firstLine="709"/>
        <w:jc w:val="center"/>
        <w:rPr>
          <w:b/>
          <w:sz w:val="28"/>
        </w:rPr>
      </w:pPr>
    </w:p>
    <w:p w:rsidR="00224DA5" w:rsidRDefault="00224DA5" w:rsidP="00224DA5">
      <w:pPr>
        <w:pStyle w:val="a3"/>
        <w:tabs>
          <w:tab w:val="left" w:pos="1134"/>
        </w:tabs>
        <w:ind w:left="0" w:firstLine="709"/>
        <w:jc w:val="both"/>
        <w:rPr>
          <w:sz w:val="28"/>
        </w:rPr>
      </w:pPr>
      <w:r>
        <w:rPr>
          <w:sz w:val="28"/>
        </w:rPr>
        <w:t xml:space="preserve">3.1.1. </w:t>
      </w:r>
      <w:proofErr w:type="gramStart"/>
      <w:r>
        <w:rPr>
          <w:sz w:val="28"/>
        </w:rPr>
        <w:t xml:space="preserve">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roofErr w:type="gramEnd"/>
    </w:p>
    <w:p w:rsidR="00224DA5" w:rsidRDefault="00224DA5" w:rsidP="00224DA5">
      <w:pPr>
        <w:pStyle w:val="a3"/>
        <w:tabs>
          <w:tab w:val="left" w:pos="1134"/>
        </w:tabs>
        <w:ind w:left="0" w:firstLine="709"/>
        <w:jc w:val="both"/>
        <w:rPr>
          <w:sz w:val="28"/>
          <w:lang w:val="x-none"/>
        </w:rPr>
      </w:pPr>
      <w:r>
        <w:rPr>
          <w:sz w:val="28"/>
        </w:rPr>
        <w:t>3.1.2. Обобщение правоприменительной практики организации и проведения муниципального контроля осуществляется ежегодно.</w:t>
      </w:r>
    </w:p>
    <w:p w:rsidR="00224DA5" w:rsidRDefault="00224DA5" w:rsidP="00224DA5">
      <w:pPr>
        <w:ind w:firstLine="709"/>
        <w:jc w:val="both"/>
        <w:rPr>
          <w:sz w:val="28"/>
        </w:rPr>
      </w:pPr>
      <w:r>
        <w:rPr>
          <w:sz w:val="28"/>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224DA5" w:rsidRDefault="00224DA5" w:rsidP="00224DA5">
      <w:pPr>
        <w:ind w:firstLine="709"/>
        <w:jc w:val="both"/>
        <w:rPr>
          <w:color w:val="FF0000"/>
          <w:sz w:val="28"/>
        </w:rPr>
      </w:pPr>
      <w:r>
        <w:rPr>
          <w:sz w:val="28"/>
        </w:rPr>
        <w:t xml:space="preserve">Контрольный орган обеспечивает публичное обсуждение проекта доклада. </w:t>
      </w:r>
    </w:p>
    <w:p w:rsidR="00224DA5" w:rsidRDefault="00224DA5" w:rsidP="00224DA5">
      <w:pPr>
        <w:pStyle w:val="HTML"/>
        <w:ind w:firstLine="540"/>
        <w:jc w:val="both"/>
        <w:rPr>
          <w:rFonts w:ascii="Times New Roman" w:hAnsi="Times New Roman" w:cs="Times New Roman"/>
          <w:color w:val="FF0000"/>
          <w:sz w:val="28"/>
          <w:szCs w:val="28"/>
        </w:rPr>
      </w:pPr>
      <w:r>
        <w:rPr>
          <w:rFonts w:ascii="Times New Roman" w:hAnsi="Times New Roman" w:cs="Times New Roman"/>
          <w:sz w:val="28"/>
          <w:szCs w:val="28"/>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rsidR="00224DA5" w:rsidRDefault="00224DA5" w:rsidP="00224DA5">
      <w:pPr>
        <w:jc w:val="center"/>
        <w:rPr>
          <w:color w:val="000000"/>
          <w:sz w:val="28"/>
          <w:szCs w:val="20"/>
        </w:rPr>
      </w:pPr>
    </w:p>
    <w:p w:rsidR="00224DA5" w:rsidRDefault="00224DA5" w:rsidP="00224DA5">
      <w:pPr>
        <w:jc w:val="center"/>
        <w:rPr>
          <w:sz w:val="28"/>
        </w:rPr>
      </w:pPr>
    </w:p>
    <w:p w:rsidR="00224DA5" w:rsidRDefault="00224DA5" w:rsidP="00224DA5">
      <w:pPr>
        <w:jc w:val="center"/>
        <w:rPr>
          <w:sz w:val="28"/>
        </w:rPr>
      </w:pPr>
      <w:r>
        <w:rPr>
          <w:sz w:val="28"/>
        </w:rPr>
        <w:t xml:space="preserve">3.2. Предостережение о недопустимости нарушения </w:t>
      </w:r>
    </w:p>
    <w:p w:rsidR="00224DA5" w:rsidRDefault="00224DA5" w:rsidP="00224DA5">
      <w:pPr>
        <w:jc w:val="center"/>
        <w:rPr>
          <w:sz w:val="28"/>
        </w:rPr>
      </w:pPr>
      <w:r>
        <w:rPr>
          <w:sz w:val="28"/>
        </w:rPr>
        <w:t>обязательных требований</w:t>
      </w:r>
    </w:p>
    <w:p w:rsidR="00224DA5" w:rsidRDefault="00224DA5" w:rsidP="00224DA5">
      <w:pPr>
        <w:ind w:firstLine="709"/>
        <w:jc w:val="center"/>
        <w:rPr>
          <w:b/>
          <w:sz w:val="28"/>
        </w:rPr>
      </w:pPr>
    </w:p>
    <w:p w:rsidR="00224DA5" w:rsidRDefault="00224DA5" w:rsidP="00224DA5">
      <w:pPr>
        <w:pStyle w:val="a3"/>
        <w:tabs>
          <w:tab w:val="left" w:pos="1134"/>
        </w:tabs>
        <w:ind w:left="0" w:firstLine="709"/>
        <w:jc w:val="both"/>
        <w:rPr>
          <w:sz w:val="28"/>
          <w:szCs w:val="28"/>
        </w:rPr>
      </w:pPr>
      <w:r>
        <w:rPr>
          <w:sz w:val="28"/>
        </w:rPr>
        <w:t xml:space="preserve">3.2.1. </w:t>
      </w:r>
      <w:proofErr w:type="gramStart"/>
      <w:r>
        <w:rPr>
          <w:sz w:val="28"/>
          <w:szCs w:val="28"/>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Pr>
          <w:sz w:val="28"/>
          <w:szCs w:val="28"/>
        </w:rPr>
        <w:t xml:space="preserve"> соблюдения обязательных требований.</w:t>
      </w:r>
    </w:p>
    <w:p w:rsidR="00224DA5" w:rsidRDefault="00224DA5" w:rsidP="00224DA5">
      <w:pPr>
        <w:pStyle w:val="a3"/>
        <w:tabs>
          <w:tab w:val="left" w:pos="1134"/>
        </w:tabs>
        <w:ind w:left="0" w:firstLine="709"/>
        <w:jc w:val="both"/>
        <w:rPr>
          <w:sz w:val="28"/>
          <w:szCs w:val="20"/>
        </w:rPr>
      </w:pPr>
      <w:r>
        <w:rPr>
          <w:sz w:val="28"/>
        </w:rPr>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224DA5" w:rsidRPr="002A0442" w:rsidRDefault="00224DA5" w:rsidP="00224DA5">
      <w:pPr>
        <w:pStyle w:val="ConsPlusNormal"/>
        <w:ind w:firstLine="709"/>
        <w:jc w:val="both"/>
        <w:rPr>
          <w:rFonts w:ascii="Times New Roman" w:hAnsi="Times New Roman" w:cs="Times New Roman"/>
          <w:sz w:val="28"/>
        </w:rPr>
      </w:pPr>
      <w:r>
        <w:rPr>
          <w:sz w:val="28"/>
        </w:rPr>
        <w:t>3</w:t>
      </w:r>
      <w:r w:rsidRPr="002A0442">
        <w:rPr>
          <w:rFonts w:ascii="Times New Roman" w:hAnsi="Times New Roman" w:cs="Times New Roman"/>
          <w:sz w:val="28"/>
        </w:rPr>
        <w:t>.2.3.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224DA5" w:rsidRDefault="00224DA5" w:rsidP="00224DA5">
      <w:pPr>
        <w:ind w:firstLine="709"/>
        <w:jc w:val="both"/>
        <w:rPr>
          <w:sz w:val="28"/>
        </w:rPr>
      </w:pPr>
      <w:r>
        <w:rPr>
          <w:sz w:val="28"/>
        </w:rPr>
        <w:t>3.2.4. Возражение должно содержать:</w:t>
      </w:r>
    </w:p>
    <w:p w:rsidR="00224DA5" w:rsidRDefault="00224DA5" w:rsidP="00224DA5">
      <w:pPr>
        <w:ind w:firstLine="709"/>
        <w:jc w:val="both"/>
        <w:rPr>
          <w:sz w:val="28"/>
        </w:rPr>
      </w:pPr>
      <w:proofErr w:type="gramStart"/>
      <w:r>
        <w:rPr>
          <w:sz w:val="28"/>
        </w:rPr>
        <w:t>1) наименование Контрольного органа, в который направляется возражение;</w:t>
      </w:r>
      <w:proofErr w:type="gramEnd"/>
    </w:p>
    <w:p w:rsidR="00224DA5" w:rsidRDefault="00224DA5" w:rsidP="00224DA5">
      <w:pPr>
        <w:ind w:firstLine="709"/>
        <w:jc w:val="both"/>
        <w:rPr>
          <w:sz w:val="28"/>
        </w:rPr>
      </w:pPr>
      <w:proofErr w:type="gramStart"/>
      <w:r>
        <w:rPr>
          <w:sz w:val="28"/>
        </w:rPr>
        <w:t xml:space="preserve">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w:t>
      </w:r>
      <w:r>
        <w:rPr>
          <w:sz w:val="28"/>
        </w:rPr>
        <w:lastRenderedPageBreak/>
        <w:t>электронной почты (при наличии) и почтовый адрес, по которым должен быть направлен ответ контролируемому лицу;</w:t>
      </w:r>
      <w:proofErr w:type="gramEnd"/>
    </w:p>
    <w:p w:rsidR="00224DA5" w:rsidRDefault="00224DA5" w:rsidP="00224DA5">
      <w:pPr>
        <w:ind w:firstLine="709"/>
        <w:jc w:val="both"/>
        <w:rPr>
          <w:sz w:val="28"/>
        </w:rPr>
      </w:pPr>
      <w:r>
        <w:rPr>
          <w:sz w:val="28"/>
        </w:rPr>
        <w:t>3) дату и номер предостережения;</w:t>
      </w:r>
    </w:p>
    <w:p w:rsidR="00224DA5" w:rsidRDefault="00224DA5" w:rsidP="00224DA5">
      <w:pPr>
        <w:ind w:firstLine="709"/>
        <w:jc w:val="both"/>
        <w:rPr>
          <w:sz w:val="28"/>
        </w:rPr>
      </w:pPr>
      <w:r>
        <w:rPr>
          <w:sz w:val="28"/>
        </w:rPr>
        <w:t xml:space="preserve">4) доводы, на основании которых контролируемое лицо </w:t>
      </w:r>
      <w:proofErr w:type="gramStart"/>
      <w:r>
        <w:rPr>
          <w:sz w:val="28"/>
        </w:rPr>
        <w:t>не согласно</w:t>
      </w:r>
      <w:proofErr w:type="gramEnd"/>
      <w:r>
        <w:rPr>
          <w:sz w:val="28"/>
        </w:rPr>
        <w:t xml:space="preserve"> с объявленным предостережением;</w:t>
      </w:r>
    </w:p>
    <w:p w:rsidR="00224DA5" w:rsidRDefault="00224DA5" w:rsidP="00224DA5">
      <w:pPr>
        <w:ind w:firstLine="709"/>
        <w:jc w:val="both"/>
        <w:rPr>
          <w:sz w:val="28"/>
        </w:rPr>
      </w:pPr>
      <w:r>
        <w:rPr>
          <w:sz w:val="28"/>
        </w:rPr>
        <w:t>5) дату получения предостережения контролируемым лицом;</w:t>
      </w:r>
    </w:p>
    <w:p w:rsidR="00224DA5" w:rsidRDefault="00224DA5" w:rsidP="00224DA5">
      <w:pPr>
        <w:ind w:firstLine="709"/>
        <w:jc w:val="both"/>
        <w:rPr>
          <w:sz w:val="28"/>
        </w:rPr>
      </w:pPr>
      <w:r>
        <w:rPr>
          <w:sz w:val="28"/>
        </w:rPr>
        <w:t>6) личную подпись и дату.</w:t>
      </w:r>
    </w:p>
    <w:p w:rsidR="00224DA5" w:rsidRDefault="00224DA5" w:rsidP="00224DA5">
      <w:pPr>
        <w:ind w:firstLine="709"/>
        <w:jc w:val="both"/>
        <w:rPr>
          <w:sz w:val="28"/>
        </w:rPr>
      </w:pPr>
      <w:r>
        <w:rPr>
          <w:sz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224DA5" w:rsidRPr="002A0442" w:rsidRDefault="00224DA5" w:rsidP="00224DA5">
      <w:pPr>
        <w:pStyle w:val="ConsPlusNormal"/>
        <w:ind w:firstLine="709"/>
        <w:jc w:val="both"/>
        <w:rPr>
          <w:rFonts w:ascii="Times New Roman" w:hAnsi="Times New Roman" w:cs="Times New Roman"/>
          <w:sz w:val="28"/>
        </w:rPr>
      </w:pPr>
      <w:r w:rsidRPr="002A0442">
        <w:rPr>
          <w:rFonts w:ascii="Times New Roman" w:hAnsi="Times New Roman" w:cs="Times New Roman"/>
          <w:sz w:val="28"/>
        </w:rPr>
        <w:t>3.2.6. Контрольный орган рассматривает возражение в отношении предостережения в течение пятнадцати рабочих дней со дня его получения.</w:t>
      </w:r>
    </w:p>
    <w:p w:rsidR="00224DA5" w:rsidRDefault="00224DA5" w:rsidP="00224DA5">
      <w:pPr>
        <w:ind w:firstLine="709"/>
        <w:jc w:val="both"/>
        <w:rPr>
          <w:sz w:val="28"/>
        </w:rPr>
      </w:pPr>
      <w:r>
        <w:rPr>
          <w:sz w:val="28"/>
        </w:rPr>
        <w:t>3.2.7. По результатам рассмотрения возражения Контрольный орган принимает одно из следующих решений:</w:t>
      </w:r>
    </w:p>
    <w:p w:rsidR="00224DA5" w:rsidRDefault="00224DA5" w:rsidP="00224DA5">
      <w:pPr>
        <w:ind w:firstLine="709"/>
        <w:jc w:val="both"/>
        <w:rPr>
          <w:sz w:val="28"/>
        </w:rPr>
      </w:pPr>
      <w:r>
        <w:rPr>
          <w:sz w:val="28"/>
        </w:rPr>
        <w:t xml:space="preserve">1) удовлетворяет возражение в форме отмены </w:t>
      </w:r>
      <w:r>
        <w:rPr>
          <w:strike/>
          <w:sz w:val="28"/>
        </w:rPr>
        <w:t>объявленного</w:t>
      </w:r>
      <w:r>
        <w:rPr>
          <w:sz w:val="28"/>
        </w:rPr>
        <w:t xml:space="preserve"> предостережения;</w:t>
      </w:r>
    </w:p>
    <w:p w:rsidR="00224DA5" w:rsidRDefault="00224DA5" w:rsidP="00224DA5">
      <w:pPr>
        <w:ind w:firstLine="709"/>
        <w:jc w:val="both"/>
        <w:rPr>
          <w:sz w:val="28"/>
        </w:rPr>
      </w:pPr>
      <w:r>
        <w:rPr>
          <w:sz w:val="28"/>
        </w:rPr>
        <w:t>2) отказывает в удовлетворении возражения с указанием причины отказа.</w:t>
      </w:r>
    </w:p>
    <w:p w:rsidR="00224DA5" w:rsidRDefault="00224DA5" w:rsidP="00224DA5">
      <w:pPr>
        <w:pStyle w:val="ConsPlusNormal"/>
        <w:ind w:firstLine="709"/>
        <w:jc w:val="both"/>
        <w:rPr>
          <w:rFonts w:ascii="Times New Roman" w:hAnsi="Times New Roman"/>
          <w:sz w:val="28"/>
        </w:rPr>
      </w:pPr>
      <w:r w:rsidRPr="002A0442">
        <w:rPr>
          <w:rFonts w:ascii="Times New Roman" w:hAnsi="Times New Roman" w:cs="Times New Roman"/>
          <w:sz w:val="28"/>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r>
        <w:rPr>
          <w:sz w:val="28"/>
        </w:rPr>
        <w:t>.</w:t>
      </w:r>
    </w:p>
    <w:p w:rsidR="00224DA5" w:rsidRDefault="00224DA5" w:rsidP="00224DA5">
      <w:pPr>
        <w:ind w:firstLine="709"/>
        <w:jc w:val="both"/>
        <w:rPr>
          <w:sz w:val="28"/>
        </w:rPr>
      </w:pPr>
      <w:r>
        <w:rPr>
          <w:sz w:val="28"/>
        </w:rPr>
        <w:t>3.2.9. Повторное направление возражения по тем же основаниям не допускается.</w:t>
      </w:r>
    </w:p>
    <w:p w:rsidR="00224DA5" w:rsidRDefault="00224DA5" w:rsidP="00224DA5">
      <w:pPr>
        <w:pStyle w:val="HTML"/>
        <w:ind w:firstLine="709"/>
        <w:jc w:val="both"/>
        <w:rPr>
          <w:rFonts w:ascii="Verdana" w:hAnsi="Verdana"/>
          <w:sz w:val="28"/>
          <w:szCs w:val="28"/>
        </w:rPr>
      </w:pPr>
      <w:r>
        <w:rPr>
          <w:rFonts w:ascii="Times New Roman" w:hAnsi="Times New Roman"/>
          <w:sz w:val="28"/>
          <w:szCs w:val="28"/>
        </w:rPr>
        <w:t xml:space="preserve">3.2.10. </w:t>
      </w:r>
      <w:r>
        <w:rPr>
          <w:rFonts w:ascii="Times New Roman" w:hAnsi="Times New Roman" w:cs="Times New Roman"/>
          <w:sz w:val="28"/>
          <w:szCs w:val="28"/>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224DA5" w:rsidRDefault="00224DA5" w:rsidP="00224DA5">
      <w:pPr>
        <w:ind w:firstLine="709"/>
        <w:jc w:val="both"/>
        <w:rPr>
          <w:sz w:val="28"/>
          <w:szCs w:val="20"/>
        </w:rPr>
      </w:pPr>
    </w:p>
    <w:p w:rsidR="00224DA5" w:rsidRDefault="00224DA5" w:rsidP="00224DA5">
      <w:pPr>
        <w:jc w:val="center"/>
        <w:rPr>
          <w:sz w:val="28"/>
        </w:rPr>
      </w:pPr>
      <w:r>
        <w:rPr>
          <w:sz w:val="28"/>
        </w:rPr>
        <w:t>3.3. Консультирование</w:t>
      </w:r>
    </w:p>
    <w:p w:rsidR="00224DA5" w:rsidRDefault="00224DA5" w:rsidP="00224DA5">
      <w:pPr>
        <w:ind w:firstLine="709"/>
        <w:jc w:val="center"/>
        <w:rPr>
          <w:b/>
          <w:sz w:val="28"/>
        </w:rPr>
      </w:pPr>
    </w:p>
    <w:p w:rsidR="00224DA5" w:rsidRPr="002A0442" w:rsidRDefault="00224DA5" w:rsidP="00224DA5">
      <w:pPr>
        <w:pStyle w:val="ConsPlusNormal"/>
        <w:ind w:firstLine="709"/>
        <w:jc w:val="both"/>
        <w:rPr>
          <w:rFonts w:ascii="Times New Roman" w:hAnsi="Times New Roman" w:cs="Times New Roman"/>
          <w:sz w:val="28"/>
        </w:rPr>
      </w:pPr>
      <w:r w:rsidRPr="002A0442">
        <w:rPr>
          <w:rFonts w:ascii="Times New Roman" w:hAnsi="Times New Roman" w:cs="Times New Roman"/>
          <w:sz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224DA5" w:rsidRPr="002A0442" w:rsidRDefault="00224DA5" w:rsidP="00224DA5">
      <w:pPr>
        <w:pStyle w:val="ConsPlusNormal"/>
        <w:tabs>
          <w:tab w:val="left" w:pos="1134"/>
        </w:tabs>
        <w:ind w:left="709"/>
        <w:jc w:val="both"/>
        <w:rPr>
          <w:rFonts w:ascii="Times New Roman" w:hAnsi="Times New Roman" w:cs="Times New Roman"/>
          <w:sz w:val="28"/>
        </w:rPr>
      </w:pPr>
      <w:r w:rsidRPr="002A0442">
        <w:rPr>
          <w:rFonts w:ascii="Times New Roman" w:hAnsi="Times New Roman" w:cs="Times New Roman"/>
          <w:sz w:val="28"/>
        </w:rPr>
        <w:t>1) порядка проведения контрольных мероприятий;</w:t>
      </w:r>
    </w:p>
    <w:p w:rsidR="00224DA5" w:rsidRPr="002A0442" w:rsidRDefault="00224DA5" w:rsidP="00224DA5">
      <w:pPr>
        <w:pStyle w:val="ConsPlusNormal"/>
        <w:tabs>
          <w:tab w:val="left" w:pos="1134"/>
        </w:tabs>
        <w:ind w:left="709"/>
        <w:jc w:val="both"/>
        <w:rPr>
          <w:rFonts w:ascii="Times New Roman" w:hAnsi="Times New Roman" w:cs="Times New Roman"/>
          <w:sz w:val="28"/>
        </w:rPr>
      </w:pPr>
      <w:r w:rsidRPr="002A0442">
        <w:rPr>
          <w:rFonts w:ascii="Times New Roman" w:hAnsi="Times New Roman" w:cs="Times New Roman"/>
          <w:sz w:val="28"/>
        </w:rPr>
        <w:t>2) периодичности проведения контрольных мероприятий;</w:t>
      </w:r>
    </w:p>
    <w:p w:rsidR="00224DA5" w:rsidRPr="002A0442" w:rsidRDefault="00224DA5" w:rsidP="00224DA5">
      <w:pPr>
        <w:pStyle w:val="ConsPlusNormal"/>
        <w:tabs>
          <w:tab w:val="left" w:pos="1134"/>
        </w:tabs>
        <w:ind w:left="709"/>
        <w:jc w:val="both"/>
        <w:rPr>
          <w:rFonts w:ascii="Times New Roman" w:hAnsi="Times New Roman" w:cs="Times New Roman"/>
          <w:sz w:val="28"/>
        </w:rPr>
      </w:pPr>
      <w:r w:rsidRPr="002A0442">
        <w:rPr>
          <w:rFonts w:ascii="Times New Roman" w:hAnsi="Times New Roman" w:cs="Times New Roman"/>
          <w:sz w:val="28"/>
        </w:rPr>
        <w:t>3) порядка принятия решений по итогам контрольных мероприятий;</w:t>
      </w:r>
    </w:p>
    <w:p w:rsidR="00224DA5" w:rsidRPr="002A0442" w:rsidRDefault="00224DA5" w:rsidP="00224DA5">
      <w:pPr>
        <w:pStyle w:val="ConsPlusNormal"/>
        <w:tabs>
          <w:tab w:val="left" w:pos="1134"/>
        </w:tabs>
        <w:ind w:left="709"/>
        <w:jc w:val="both"/>
        <w:rPr>
          <w:rFonts w:ascii="Times New Roman" w:hAnsi="Times New Roman" w:cs="Times New Roman"/>
          <w:sz w:val="28"/>
        </w:rPr>
      </w:pPr>
      <w:r w:rsidRPr="002A0442">
        <w:rPr>
          <w:rFonts w:ascii="Times New Roman" w:hAnsi="Times New Roman" w:cs="Times New Roman"/>
          <w:sz w:val="28"/>
        </w:rPr>
        <w:t>4) порядка обжалования решений Контрольного органа.</w:t>
      </w:r>
    </w:p>
    <w:p w:rsidR="00224DA5" w:rsidRPr="002A0442" w:rsidRDefault="00224DA5" w:rsidP="00224DA5">
      <w:pPr>
        <w:pStyle w:val="a3"/>
        <w:tabs>
          <w:tab w:val="left" w:pos="1134"/>
        </w:tabs>
        <w:ind w:left="0" w:firstLine="709"/>
        <w:jc w:val="both"/>
        <w:rPr>
          <w:sz w:val="28"/>
        </w:rPr>
      </w:pPr>
      <w:r w:rsidRPr="002A0442">
        <w:rPr>
          <w:sz w:val="28"/>
        </w:rPr>
        <w:t>3.3.2. Инспекторы осуществляют консультирование контролируемых лиц и их представителей:</w:t>
      </w:r>
    </w:p>
    <w:p w:rsidR="00224DA5" w:rsidRPr="002A0442" w:rsidRDefault="00224DA5" w:rsidP="00224DA5">
      <w:pPr>
        <w:pStyle w:val="ConsPlusNormal"/>
        <w:ind w:firstLine="709"/>
        <w:jc w:val="both"/>
        <w:rPr>
          <w:rFonts w:ascii="Times New Roman" w:hAnsi="Times New Roman" w:cs="Times New Roman"/>
          <w:sz w:val="28"/>
        </w:rPr>
      </w:pPr>
      <w:r w:rsidRPr="002A0442">
        <w:rPr>
          <w:rFonts w:ascii="Times New Roman" w:hAnsi="Times New Roman" w:cs="Times New Roman"/>
          <w:sz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224DA5" w:rsidRPr="002A0442" w:rsidRDefault="00224DA5" w:rsidP="00224DA5">
      <w:pPr>
        <w:pStyle w:val="ConsPlusNormal"/>
        <w:ind w:firstLine="709"/>
        <w:jc w:val="both"/>
        <w:rPr>
          <w:rFonts w:ascii="Times New Roman" w:hAnsi="Times New Roman" w:cs="Times New Roman"/>
          <w:sz w:val="28"/>
        </w:rPr>
      </w:pPr>
      <w:r w:rsidRPr="002A0442">
        <w:rPr>
          <w:rFonts w:ascii="Times New Roman" w:hAnsi="Times New Roman" w:cs="Times New Roman"/>
          <w:sz w:val="28"/>
        </w:rPr>
        <w:t xml:space="preserve">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w:t>
      </w:r>
      <w:r w:rsidRPr="002A0442">
        <w:rPr>
          <w:rFonts w:ascii="Times New Roman" w:hAnsi="Times New Roman" w:cs="Times New Roman"/>
          <w:sz w:val="28"/>
        </w:rPr>
        <w:lastRenderedPageBreak/>
        <w:t>уполномоченным должностным лицом Контрольного органа.</w:t>
      </w:r>
    </w:p>
    <w:p w:rsidR="00224DA5" w:rsidRDefault="00224DA5" w:rsidP="00224DA5">
      <w:pPr>
        <w:ind w:firstLine="709"/>
        <w:jc w:val="both"/>
        <w:rPr>
          <w:sz w:val="28"/>
        </w:rPr>
      </w:pPr>
      <w:r>
        <w:rPr>
          <w:sz w:val="28"/>
        </w:rPr>
        <w:t>3.3.3. Индивидуальное консультирование на личном приеме каждого заявителя инспекторами не может превышать 10 минут.</w:t>
      </w:r>
    </w:p>
    <w:p w:rsidR="00224DA5" w:rsidRDefault="00224DA5" w:rsidP="00224DA5">
      <w:pPr>
        <w:ind w:firstLine="709"/>
        <w:jc w:val="both"/>
        <w:rPr>
          <w:sz w:val="28"/>
        </w:rPr>
      </w:pPr>
      <w:r>
        <w:rPr>
          <w:sz w:val="28"/>
        </w:rPr>
        <w:t>Время разговора по телефону не должно превышать 10 минут.</w:t>
      </w:r>
    </w:p>
    <w:p w:rsidR="00224DA5" w:rsidRPr="002A0442" w:rsidRDefault="00224DA5" w:rsidP="002A0442">
      <w:pPr>
        <w:pStyle w:val="ConsPlusNormal"/>
        <w:ind w:firstLine="709"/>
        <w:jc w:val="both"/>
        <w:rPr>
          <w:rFonts w:ascii="Times New Roman" w:hAnsi="Times New Roman" w:cs="Times New Roman"/>
          <w:sz w:val="28"/>
        </w:rPr>
      </w:pPr>
      <w:r w:rsidRPr="002A0442">
        <w:rPr>
          <w:rFonts w:ascii="Times New Roman" w:hAnsi="Times New Roman" w:cs="Times New Roman"/>
          <w:sz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224DA5" w:rsidRPr="002A0442" w:rsidRDefault="00224DA5" w:rsidP="00224DA5">
      <w:pPr>
        <w:pStyle w:val="ConsPlusNormal"/>
        <w:ind w:firstLine="709"/>
        <w:jc w:val="both"/>
        <w:rPr>
          <w:rFonts w:ascii="Times New Roman" w:hAnsi="Times New Roman" w:cs="Times New Roman"/>
          <w:sz w:val="28"/>
        </w:rPr>
      </w:pPr>
      <w:r w:rsidRPr="002A0442">
        <w:rPr>
          <w:rFonts w:ascii="Times New Roman" w:hAnsi="Times New Roman" w:cs="Times New Roman"/>
          <w:sz w:val="28"/>
        </w:rPr>
        <w:t>3.3.</w:t>
      </w:r>
      <w:r w:rsidR="002A0442" w:rsidRPr="002A0442">
        <w:rPr>
          <w:rFonts w:ascii="Times New Roman" w:hAnsi="Times New Roman" w:cs="Times New Roman"/>
          <w:sz w:val="28"/>
        </w:rPr>
        <w:t>5</w:t>
      </w:r>
      <w:r w:rsidRPr="002A0442">
        <w:rPr>
          <w:rFonts w:ascii="Times New Roman" w:hAnsi="Times New Roman" w:cs="Times New Roman"/>
          <w:sz w:val="28"/>
        </w:rPr>
        <w:t xml:space="preserve">. Контролируемое лицо вправе направить запрос о предоставлении письменного ответа в сроки, установленные Федеральным </w:t>
      </w:r>
      <w:r w:rsidR="002A0442" w:rsidRPr="002A0442">
        <w:rPr>
          <w:rFonts w:ascii="Times New Roman" w:hAnsi="Times New Roman" w:cs="Times New Roman"/>
          <w:sz w:val="28"/>
          <w:szCs w:val="28"/>
        </w:rPr>
        <w:t>законом</w:t>
      </w:r>
      <w:r w:rsidR="002A0442">
        <w:rPr>
          <w:rFonts w:ascii="Times New Roman" w:hAnsi="Times New Roman" w:cs="Times New Roman"/>
          <w:sz w:val="28"/>
          <w:szCs w:val="28"/>
        </w:rPr>
        <w:t xml:space="preserve"> </w:t>
      </w:r>
      <w:r w:rsidRPr="002A0442">
        <w:rPr>
          <w:rFonts w:ascii="Times New Roman" w:hAnsi="Times New Roman" w:cs="Times New Roman"/>
          <w:sz w:val="28"/>
        </w:rPr>
        <w:t>от 02.05.2006 № 59-ФЗ «О порядке рассмотрения обращений граждан Российской Федерации».</w:t>
      </w:r>
    </w:p>
    <w:p w:rsidR="00224DA5" w:rsidRPr="002A0442" w:rsidRDefault="00224DA5" w:rsidP="00224DA5">
      <w:pPr>
        <w:pStyle w:val="ConsPlusNormal"/>
        <w:ind w:firstLine="709"/>
        <w:jc w:val="both"/>
        <w:rPr>
          <w:rFonts w:ascii="Times New Roman" w:hAnsi="Times New Roman" w:cs="Times New Roman"/>
          <w:sz w:val="28"/>
        </w:rPr>
      </w:pPr>
      <w:r w:rsidRPr="002A0442">
        <w:rPr>
          <w:rFonts w:ascii="Times New Roman" w:hAnsi="Times New Roman" w:cs="Times New Roman"/>
          <w:sz w:val="28"/>
        </w:rPr>
        <w:t>3.3.</w:t>
      </w:r>
      <w:r w:rsidR="002A0442" w:rsidRPr="002A0442">
        <w:rPr>
          <w:rFonts w:ascii="Times New Roman" w:hAnsi="Times New Roman" w:cs="Times New Roman"/>
          <w:sz w:val="28"/>
        </w:rPr>
        <w:t>6</w:t>
      </w:r>
      <w:r w:rsidRPr="002A0442">
        <w:rPr>
          <w:rFonts w:ascii="Times New Roman" w:hAnsi="Times New Roman" w:cs="Times New Roman"/>
          <w:sz w:val="28"/>
        </w:rPr>
        <w:t>. Контрольный орган осуществляет учет проведенных консультирований.</w:t>
      </w:r>
    </w:p>
    <w:p w:rsidR="00224DA5" w:rsidRPr="002A0442" w:rsidRDefault="00224DA5" w:rsidP="00224DA5">
      <w:pPr>
        <w:pStyle w:val="a3"/>
        <w:tabs>
          <w:tab w:val="left" w:pos="1134"/>
        </w:tabs>
        <w:ind w:left="0" w:firstLine="709"/>
        <w:jc w:val="both"/>
        <w:rPr>
          <w:sz w:val="28"/>
        </w:rPr>
      </w:pPr>
    </w:p>
    <w:p w:rsidR="00224DA5" w:rsidRPr="002A0442" w:rsidRDefault="00224DA5" w:rsidP="00224DA5">
      <w:pPr>
        <w:pStyle w:val="ConsPlusNormal"/>
        <w:jc w:val="center"/>
        <w:rPr>
          <w:rFonts w:ascii="Times New Roman" w:hAnsi="Times New Roman" w:cs="Times New Roman"/>
          <w:sz w:val="28"/>
        </w:rPr>
      </w:pPr>
      <w:r w:rsidRPr="002A0442">
        <w:rPr>
          <w:rFonts w:ascii="Times New Roman" w:hAnsi="Times New Roman" w:cs="Times New Roman"/>
          <w:sz w:val="28"/>
        </w:rPr>
        <w:t>3.4. Профилактический визит</w:t>
      </w:r>
    </w:p>
    <w:p w:rsidR="00224DA5" w:rsidRPr="002A0442" w:rsidRDefault="00224DA5" w:rsidP="00224DA5">
      <w:pPr>
        <w:pStyle w:val="ConsPlusNormal"/>
        <w:ind w:firstLine="709"/>
        <w:jc w:val="both"/>
        <w:rPr>
          <w:rFonts w:ascii="Times New Roman" w:hAnsi="Times New Roman" w:cs="Times New Roman"/>
          <w:b/>
          <w:sz w:val="28"/>
        </w:rPr>
      </w:pPr>
    </w:p>
    <w:p w:rsidR="00224DA5" w:rsidRPr="002A0442" w:rsidRDefault="00224DA5" w:rsidP="00224DA5">
      <w:pPr>
        <w:autoSpaceDE w:val="0"/>
        <w:autoSpaceDN w:val="0"/>
        <w:adjustRightInd w:val="0"/>
        <w:ind w:firstLine="709"/>
        <w:jc w:val="both"/>
        <w:rPr>
          <w:sz w:val="28"/>
        </w:rPr>
      </w:pPr>
      <w:r w:rsidRPr="002A0442">
        <w:rPr>
          <w:sz w:val="28"/>
        </w:rPr>
        <w:t>3.4.1. Профилактический визит проводится</w:t>
      </w:r>
      <w:r w:rsidRPr="002A0442">
        <w:rPr>
          <w:rFonts w:eastAsiaTheme="minorHAnsi"/>
          <w:iCs/>
          <w:sz w:val="28"/>
          <w:szCs w:val="28"/>
          <w:lang w:eastAsia="en-US"/>
        </w:rPr>
        <w:t xml:space="preserve"> инспектором </w:t>
      </w:r>
      <w:r w:rsidRPr="002A0442">
        <w:rPr>
          <w:sz w:val="28"/>
        </w:rPr>
        <w:t>в форме профилактической беседы по месту осуществления деятельности контролируемого лица либо путем использования видео-конференц-связи.</w:t>
      </w:r>
    </w:p>
    <w:p w:rsidR="00224DA5" w:rsidRDefault="00224DA5" w:rsidP="00224DA5">
      <w:pPr>
        <w:pStyle w:val="ConsPlusNormal"/>
        <w:ind w:firstLine="709"/>
        <w:jc w:val="both"/>
        <w:rPr>
          <w:rFonts w:ascii="Times New Roman" w:hAnsi="Times New Roman"/>
          <w:sz w:val="28"/>
        </w:rPr>
      </w:pPr>
      <w:r w:rsidRPr="002A0442">
        <w:rPr>
          <w:rFonts w:ascii="Times New Roman" w:hAnsi="Times New Roman" w:cs="Times New Roman"/>
          <w:sz w:val="28"/>
        </w:rPr>
        <w:t>Продолжительность профилактического визита составляет не более двух часов в течение рабочего дня.</w:t>
      </w:r>
      <w:r>
        <w:rPr>
          <w:sz w:val="28"/>
        </w:rPr>
        <w:t xml:space="preserve"> </w:t>
      </w:r>
    </w:p>
    <w:p w:rsidR="00224DA5" w:rsidRDefault="00224DA5" w:rsidP="00224DA5">
      <w:pPr>
        <w:ind w:firstLine="709"/>
        <w:jc w:val="both"/>
        <w:rPr>
          <w:sz w:val="28"/>
        </w:rPr>
      </w:pPr>
      <w:r>
        <w:rPr>
          <w:sz w:val="28"/>
        </w:rPr>
        <w:t>3.4.2. Инспектор проводит обязательный профилактический визит в отношении:</w:t>
      </w:r>
    </w:p>
    <w:p w:rsidR="00224DA5" w:rsidRDefault="00224DA5" w:rsidP="00224DA5">
      <w:pPr>
        <w:ind w:firstLine="709"/>
        <w:jc w:val="both"/>
        <w:rPr>
          <w:sz w:val="28"/>
        </w:rPr>
      </w:pPr>
      <w:r>
        <w:rPr>
          <w:sz w:val="28"/>
        </w:rPr>
        <w:t>1) контролируемых лиц, приступающих к осуществлению деятельности в сфере управления многоквартирными домами, не позднее чем в течение одного года с момента начала такой деятельности (при наличии сведений о начале деятельности);</w:t>
      </w:r>
    </w:p>
    <w:p w:rsidR="00224DA5" w:rsidRDefault="00224DA5" w:rsidP="00224DA5">
      <w:pPr>
        <w:ind w:firstLine="709"/>
        <w:jc w:val="both"/>
        <w:rPr>
          <w:sz w:val="28"/>
          <w:shd w:val="clear" w:color="auto" w:fill="F1C100"/>
        </w:rPr>
      </w:pPr>
      <w:r>
        <w:rPr>
          <w:sz w:val="28"/>
        </w:rPr>
        <w:t>2) объектов контроля, отнесенных к категориям высокого риска, в срок не позднее одного года со дня принятия решения об отнесении объекта контроля к указанной категории.</w:t>
      </w:r>
    </w:p>
    <w:p w:rsidR="00224DA5" w:rsidRDefault="00224DA5" w:rsidP="00224DA5">
      <w:pPr>
        <w:ind w:firstLine="709"/>
        <w:jc w:val="both"/>
        <w:rPr>
          <w:sz w:val="28"/>
        </w:rPr>
      </w:pPr>
      <w:r>
        <w:rPr>
          <w:sz w:val="28"/>
        </w:rPr>
        <w:t>3.4.3. Профилактические визиты проводятся по согласованию с контролируемыми лицами.</w:t>
      </w:r>
    </w:p>
    <w:p w:rsidR="00224DA5" w:rsidRPr="002A0442" w:rsidRDefault="00224DA5" w:rsidP="00224DA5">
      <w:pPr>
        <w:pStyle w:val="ConsPlusNormal"/>
        <w:ind w:firstLine="709"/>
        <w:jc w:val="both"/>
        <w:rPr>
          <w:rFonts w:ascii="Times New Roman" w:hAnsi="Times New Roman" w:cs="Times New Roman"/>
          <w:sz w:val="28"/>
        </w:rPr>
      </w:pPr>
      <w:r w:rsidRPr="002A0442">
        <w:rPr>
          <w:rFonts w:ascii="Times New Roman" w:hAnsi="Times New Roman" w:cs="Times New Roman"/>
          <w:sz w:val="28"/>
        </w:rPr>
        <w:t xml:space="preserve">3.4.4. Контрольный орган направляет контролируемому лицу уведомление о проведении профилактического визита не </w:t>
      </w:r>
      <w:proofErr w:type="gramStart"/>
      <w:r w:rsidRPr="002A0442">
        <w:rPr>
          <w:rFonts w:ascii="Times New Roman" w:hAnsi="Times New Roman" w:cs="Times New Roman"/>
          <w:sz w:val="28"/>
        </w:rPr>
        <w:t>позднее</w:t>
      </w:r>
      <w:proofErr w:type="gramEnd"/>
      <w:r w:rsidRPr="002A0442">
        <w:rPr>
          <w:rFonts w:ascii="Times New Roman" w:hAnsi="Times New Roman" w:cs="Times New Roman"/>
          <w:sz w:val="28"/>
        </w:rPr>
        <w:t xml:space="preserve"> чем за пять рабочих дней до даты его проведения.</w:t>
      </w:r>
    </w:p>
    <w:p w:rsidR="00224DA5" w:rsidRDefault="00224DA5" w:rsidP="00224DA5">
      <w:pPr>
        <w:pStyle w:val="ConsPlusNormal"/>
        <w:ind w:firstLine="709"/>
        <w:jc w:val="both"/>
        <w:rPr>
          <w:sz w:val="28"/>
        </w:rPr>
      </w:pPr>
      <w:r w:rsidRPr="002A0442">
        <w:rPr>
          <w:rFonts w:ascii="Times New Roman" w:hAnsi="Times New Roman" w:cs="Times New Roman"/>
          <w:sz w:val="28"/>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224DA5" w:rsidRDefault="00224DA5" w:rsidP="00224DA5">
      <w:pPr>
        <w:ind w:firstLine="709"/>
        <w:jc w:val="both"/>
        <w:rPr>
          <w:sz w:val="28"/>
        </w:rPr>
      </w:pPr>
      <w:r>
        <w:rPr>
          <w:sz w:val="28"/>
        </w:rPr>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224DA5" w:rsidRPr="002A0442" w:rsidRDefault="00224DA5" w:rsidP="00224DA5">
      <w:pPr>
        <w:pStyle w:val="ConsPlusNormal"/>
        <w:ind w:firstLine="709"/>
        <w:jc w:val="both"/>
        <w:rPr>
          <w:rFonts w:ascii="Times New Roman" w:hAnsi="Times New Roman" w:cs="Times New Roman"/>
          <w:sz w:val="28"/>
        </w:rPr>
      </w:pPr>
      <w:r w:rsidRPr="002A0442">
        <w:rPr>
          <w:rFonts w:ascii="Times New Roman" w:hAnsi="Times New Roman" w:cs="Times New Roman"/>
          <w:sz w:val="28"/>
        </w:rPr>
        <w:t>3.4.6. Контрольный орган осуществляет учет проведенных профилактических визитов.</w:t>
      </w:r>
    </w:p>
    <w:p w:rsidR="00224DA5" w:rsidRPr="002A0442" w:rsidRDefault="00224DA5" w:rsidP="00224DA5">
      <w:pPr>
        <w:pStyle w:val="a3"/>
        <w:tabs>
          <w:tab w:val="left" w:pos="1134"/>
        </w:tabs>
        <w:ind w:left="0"/>
        <w:jc w:val="center"/>
        <w:rPr>
          <w:b/>
          <w:sz w:val="28"/>
        </w:rPr>
      </w:pPr>
    </w:p>
    <w:p w:rsidR="002A0442" w:rsidRDefault="002A0442" w:rsidP="00224DA5">
      <w:pPr>
        <w:pStyle w:val="a3"/>
        <w:tabs>
          <w:tab w:val="left" w:pos="1134"/>
        </w:tabs>
        <w:ind w:left="0"/>
        <w:jc w:val="center"/>
        <w:rPr>
          <w:b/>
          <w:sz w:val="28"/>
        </w:rPr>
      </w:pPr>
    </w:p>
    <w:p w:rsidR="00224DA5" w:rsidRPr="002A0442" w:rsidRDefault="00224DA5" w:rsidP="00224DA5">
      <w:pPr>
        <w:pStyle w:val="a3"/>
        <w:tabs>
          <w:tab w:val="left" w:pos="1134"/>
        </w:tabs>
        <w:ind w:left="0"/>
        <w:jc w:val="center"/>
        <w:rPr>
          <w:b/>
          <w:sz w:val="28"/>
        </w:rPr>
      </w:pPr>
      <w:r w:rsidRPr="002A0442">
        <w:rPr>
          <w:b/>
          <w:sz w:val="28"/>
        </w:rPr>
        <w:lastRenderedPageBreak/>
        <w:t xml:space="preserve">4. Контрольные мероприятия, проводимые в рамках </w:t>
      </w:r>
    </w:p>
    <w:p w:rsidR="00224DA5" w:rsidRPr="002A0442" w:rsidRDefault="00224DA5" w:rsidP="00224DA5">
      <w:pPr>
        <w:pStyle w:val="a3"/>
        <w:tabs>
          <w:tab w:val="left" w:pos="1134"/>
        </w:tabs>
        <w:ind w:left="0"/>
        <w:jc w:val="center"/>
        <w:rPr>
          <w:b/>
          <w:sz w:val="28"/>
          <w:lang w:val="x-none"/>
        </w:rPr>
      </w:pPr>
      <w:r w:rsidRPr="002A0442">
        <w:rPr>
          <w:b/>
          <w:sz w:val="28"/>
        </w:rPr>
        <w:t xml:space="preserve">муниципального контроля </w:t>
      </w:r>
    </w:p>
    <w:p w:rsidR="00224DA5" w:rsidRPr="002A0442" w:rsidRDefault="00224DA5" w:rsidP="00224DA5">
      <w:pPr>
        <w:tabs>
          <w:tab w:val="left" w:pos="1134"/>
        </w:tabs>
        <w:jc w:val="center"/>
        <w:rPr>
          <w:sz w:val="28"/>
          <w:highlight w:val="yellow"/>
        </w:rPr>
      </w:pPr>
    </w:p>
    <w:p w:rsidR="00224DA5" w:rsidRPr="002A0442" w:rsidRDefault="00224DA5" w:rsidP="00224DA5">
      <w:pPr>
        <w:tabs>
          <w:tab w:val="left" w:pos="1134"/>
        </w:tabs>
        <w:jc w:val="center"/>
        <w:rPr>
          <w:sz w:val="28"/>
        </w:rPr>
      </w:pPr>
      <w:r w:rsidRPr="002A0442">
        <w:rPr>
          <w:sz w:val="28"/>
        </w:rPr>
        <w:t>4.1. Контрольные мероприятия. Общие вопросы</w:t>
      </w:r>
    </w:p>
    <w:p w:rsidR="00224DA5" w:rsidRPr="002A0442" w:rsidRDefault="00224DA5" w:rsidP="00224DA5">
      <w:pPr>
        <w:tabs>
          <w:tab w:val="left" w:pos="1134"/>
        </w:tabs>
        <w:ind w:firstLine="709"/>
        <w:jc w:val="both"/>
        <w:rPr>
          <w:sz w:val="28"/>
        </w:rPr>
      </w:pPr>
    </w:p>
    <w:p w:rsidR="00224DA5" w:rsidRPr="002A0442" w:rsidRDefault="00224DA5" w:rsidP="00224DA5">
      <w:pPr>
        <w:pStyle w:val="a3"/>
        <w:tabs>
          <w:tab w:val="left" w:pos="1134"/>
        </w:tabs>
        <w:ind w:left="0" w:firstLine="709"/>
        <w:jc w:val="both"/>
        <w:rPr>
          <w:sz w:val="28"/>
        </w:rPr>
      </w:pPr>
      <w:r w:rsidRPr="002A0442">
        <w:rPr>
          <w:sz w:val="28"/>
        </w:rPr>
        <w:t>4.1.1. Муниципальный контроль осуществляется Контрольным органом посредством организации проведения следующих плановых и внеплановых контрольных</w:t>
      </w:r>
      <w:r w:rsidRPr="002A0442">
        <w:rPr>
          <w:b/>
          <w:sz w:val="28"/>
        </w:rPr>
        <w:t xml:space="preserve"> </w:t>
      </w:r>
      <w:r w:rsidRPr="002A0442">
        <w:rPr>
          <w:sz w:val="28"/>
        </w:rPr>
        <w:t>мероприятий:</w:t>
      </w:r>
    </w:p>
    <w:p w:rsidR="00224DA5" w:rsidRPr="002A0442" w:rsidRDefault="00224DA5" w:rsidP="00224DA5">
      <w:pPr>
        <w:pStyle w:val="ConsPlusNormal"/>
        <w:ind w:firstLine="709"/>
        <w:jc w:val="both"/>
        <w:rPr>
          <w:rFonts w:ascii="Times New Roman" w:hAnsi="Times New Roman" w:cs="Times New Roman"/>
          <w:sz w:val="28"/>
        </w:rPr>
      </w:pPr>
      <w:r w:rsidRPr="002A0442">
        <w:rPr>
          <w:rFonts w:ascii="Times New Roman" w:hAnsi="Times New Roman" w:cs="Times New Roman"/>
          <w:sz w:val="28"/>
        </w:rPr>
        <w:t xml:space="preserve">инспекционный визит, документарная проверка, выездная проверка </w:t>
      </w:r>
      <w:proofErr w:type="gramStart"/>
      <w:r w:rsidRPr="002A0442">
        <w:rPr>
          <w:rFonts w:ascii="Times New Roman" w:hAnsi="Times New Roman" w:cs="Times New Roman"/>
          <w:sz w:val="28"/>
        </w:rPr>
        <w:t>–п</w:t>
      </w:r>
      <w:proofErr w:type="gramEnd"/>
      <w:r w:rsidRPr="002A0442">
        <w:rPr>
          <w:rFonts w:ascii="Times New Roman" w:hAnsi="Times New Roman" w:cs="Times New Roman"/>
          <w:sz w:val="28"/>
        </w:rPr>
        <w:t>ри  взаимодействии с контролируемыми лицами;</w:t>
      </w:r>
    </w:p>
    <w:p w:rsidR="00224DA5" w:rsidRPr="002A0442" w:rsidRDefault="00224DA5" w:rsidP="00224DA5">
      <w:pPr>
        <w:pStyle w:val="ConsPlusNormal"/>
        <w:ind w:firstLine="709"/>
        <w:jc w:val="both"/>
        <w:rPr>
          <w:rFonts w:ascii="Times New Roman" w:hAnsi="Times New Roman" w:cs="Times New Roman"/>
          <w:sz w:val="28"/>
        </w:rPr>
      </w:pPr>
      <w:r w:rsidRPr="002A0442">
        <w:rPr>
          <w:rFonts w:ascii="Times New Roman" w:hAnsi="Times New Roman" w:cs="Times New Roman"/>
          <w:sz w:val="28"/>
        </w:rPr>
        <w:t>наблюдение за соблюдением обязательных требований, выездное обследование – без взаимодействия с контролируемыми лицами.</w:t>
      </w:r>
    </w:p>
    <w:p w:rsidR="00224DA5" w:rsidRPr="002A0442" w:rsidRDefault="00224DA5" w:rsidP="00224DA5">
      <w:pPr>
        <w:pStyle w:val="a3"/>
        <w:tabs>
          <w:tab w:val="left" w:pos="1134"/>
        </w:tabs>
        <w:ind w:left="0" w:firstLine="709"/>
        <w:jc w:val="both"/>
        <w:rPr>
          <w:sz w:val="28"/>
        </w:rPr>
      </w:pPr>
      <w:r w:rsidRPr="002A0442">
        <w:rPr>
          <w:sz w:val="28"/>
        </w:rPr>
        <w:t xml:space="preserve">4.1.2. При осуществлении </w:t>
      </w:r>
      <w:r w:rsidRPr="002A0442">
        <w:rPr>
          <w:sz w:val="28"/>
          <w:szCs w:val="22"/>
        </w:rPr>
        <w:t>муниципального контроля</w:t>
      </w:r>
      <w:r w:rsidRPr="002A0442">
        <w:rPr>
          <w:color w:val="FF0000"/>
          <w:sz w:val="28"/>
        </w:rPr>
        <w:t xml:space="preserve"> </w:t>
      </w:r>
      <w:r w:rsidRPr="002A0442">
        <w:rPr>
          <w:sz w:val="28"/>
        </w:rPr>
        <w:t xml:space="preserve">взаимодействием с контролируемыми лицами являются: </w:t>
      </w:r>
    </w:p>
    <w:p w:rsidR="00224DA5" w:rsidRDefault="00224DA5" w:rsidP="00224DA5">
      <w:pPr>
        <w:pStyle w:val="a3"/>
        <w:tabs>
          <w:tab w:val="left" w:pos="1134"/>
        </w:tabs>
        <w:ind w:left="0" w:firstLine="709"/>
        <w:jc w:val="both"/>
        <w:rPr>
          <w:b/>
          <w:color w:val="FF0000"/>
          <w:sz w:val="28"/>
        </w:rPr>
      </w:pPr>
      <w:r w:rsidRPr="002A0442">
        <w:rPr>
          <w:sz w:val="28"/>
        </w:rPr>
        <w:t xml:space="preserve">встречи, телефонные и иные переговоры (непосредственное </w:t>
      </w:r>
      <w:r w:rsidRPr="002A0442">
        <w:rPr>
          <w:sz w:val="28"/>
          <w:szCs w:val="22"/>
        </w:rPr>
        <w:t>взаимодействие) между инспектором и контролируем</w:t>
      </w:r>
      <w:r>
        <w:rPr>
          <w:sz w:val="28"/>
          <w:szCs w:val="22"/>
        </w:rPr>
        <w:t>ым лицом или его</w:t>
      </w:r>
      <w:r>
        <w:rPr>
          <w:sz w:val="28"/>
        </w:rPr>
        <w:t xml:space="preserve"> представителем; </w:t>
      </w:r>
    </w:p>
    <w:p w:rsidR="00224DA5" w:rsidRDefault="00224DA5" w:rsidP="00224DA5">
      <w:pPr>
        <w:pStyle w:val="a3"/>
        <w:tabs>
          <w:tab w:val="left" w:pos="1134"/>
        </w:tabs>
        <w:ind w:left="0" w:firstLine="709"/>
        <w:jc w:val="both"/>
        <w:rPr>
          <w:sz w:val="28"/>
        </w:rPr>
      </w:pPr>
      <w:r>
        <w:rPr>
          <w:sz w:val="28"/>
        </w:rPr>
        <w:t xml:space="preserve">запрос документов, иных материалов; </w:t>
      </w:r>
    </w:p>
    <w:p w:rsidR="00224DA5" w:rsidRDefault="00224DA5" w:rsidP="00224DA5">
      <w:pPr>
        <w:pStyle w:val="a3"/>
        <w:tabs>
          <w:tab w:val="left" w:pos="1134"/>
        </w:tabs>
        <w:ind w:left="0" w:firstLine="709"/>
        <w:jc w:val="both"/>
        <w:rPr>
          <w:sz w:val="28"/>
          <w:lang w:val="x-none"/>
        </w:rPr>
      </w:pPr>
      <w:proofErr w:type="gramStart"/>
      <w:r>
        <w:rPr>
          <w:sz w:val="28"/>
        </w:rPr>
        <w:t>присутствие инспектора в месте осуществления деятельности контролируемого лица (за исключением случаев присутствия инспектора</w:t>
      </w:r>
      <w:proofErr w:type="gramEnd"/>
      <w:r>
        <w:rPr>
          <w:sz w:val="28"/>
        </w:rPr>
        <w:t xml:space="preserve"> на общедоступных производственных объектах). </w:t>
      </w:r>
    </w:p>
    <w:p w:rsidR="00224DA5" w:rsidRDefault="00224DA5" w:rsidP="00224DA5">
      <w:pPr>
        <w:autoSpaceDE w:val="0"/>
        <w:autoSpaceDN w:val="0"/>
        <w:adjustRightInd w:val="0"/>
        <w:ind w:firstLine="709"/>
        <w:jc w:val="both"/>
        <w:rPr>
          <w:sz w:val="28"/>
        </w:rPr>
      </w:pPr>
      <w:r>
        <w:rPr>
          <w:sz w:val="28"/>
        </w:rPr>
        <w:t xml:space="preserve">4.1.3. Контрольные мероприятия, осуществляемые при </w:t>
      </w:r>
      <w:r>
        <w:rPr>
          <w:rFonts w:eastAsiaTheme="minorHAnsi"/>
          <w:sz w:val="28"/>
          <w:szCs w:val="28"/>
          <w:lang w:eastAsia="en-US"/>
        </w:rPr>
        <w:t xml:space="preserve"> взаимодействии с контролируемым лицом, </w:t>
      </w:r>
      <w:r>
        <w:rPr>
          <w:sz w:val="28"/>
        </w:rPr>
        <w:t>проводятся Контрольным органом по следующим основаниям:</w:t>
      </w:r>
    </w:p>
    <w:p w:rsidR="00224DA5" w:rsidRDefault="00224DA5" w:rsidP="00224DA5">
      <w:pPr>
        <w:tabs>
          <w:tab w:val="left" w:pos="1134"/>
        </w:tabs>
        <w:ind w:firstLine="709"/>
        <w:jc w:val="both"/>
        <w:rPr>
          <w:sz w:val="28"/>
        </w:rPr>
      </w:pPr>
      <w:r>
        <w:rPr>
          <w:sz w:val="28"/>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24DA5" w:rsidRDefault="00224DA5" w:rsidP="00224DA5">
      <w:pPr>
        <w:tabs>
          <w:tab w:val="left" w:pos="1134"/>
        </w:tabs>
        <w:ind w:firstLine="709"/>
        <w:jc w:val="both"/>
        <w:rPr>
          <w:sz w:val="28"/>
        </w:rPr>
      </w:pPr>
      <w:r>
        <w:rPr>
          <w:sz w:val="28"/>
        </w:rPr>
        <w:t>2) наступление сроков проведения контрольных мероприятий, включенных в план проведения контрольных мероприятий;</w:t>
      </w:r>
    </w:p>
    <w:p w:rsidR="00224DA5" w:rsidRDefault="00224DA5" w:rsidP="00224DA5">
      <w:pPr>
        <w:tabs>
          <w:tab w:val="left" w:pos="1134"/>
        </w:tabs>
        <w:ind w:firstLine="709"/>
        <w:jc w:val="both"/>
        <w:rPr>
          <w:sz w:val="28"/>
        </w:rPr>
      </w:pPr>
      <w:r>
        <w:rPr>
          <w:sz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224DA5" w:rsidRDefault="00224DA5" w:rsidP="00224DA5">
      <w:pPr>
        <w:tabs>
          <w:tab w:val="left" w:pos="1134"/>
        </w:tabs>
        <w:ind w:firstLine="709"/>
        <w:jc w:val="both"/>
        <w:rPr>
          <w:sz w:val="28"/>
        </w:rPr>
      </w:pPr>
      <w:r>
        <w:rPr>
          <w:sz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24DA5" w:rsidRDefault="00224DA5" w:rsidP="00224DA5">
      <w:pPr>
        <w:tabs>
          <w:tab w:val="left" w:pos="1134"/>
        </w:tabs>
        <w:ind w:firstLine="709"/>
        <w:jc w:val="both"/>
        <w:rPr>
          <w:sz w:val="28"/>
        </w:rPr>
      </w:pPr>
      <w:r>
        <w:rPr>
          <w:sz w:val="28"/>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r w:rsidR="002A0442">
        <w:rPr>
          <w:sz w:val="28"/>
        </w:rPr>
        <w:t>часть 1 статьи 95</w:t>
      </w:r>
      <w:r>
        <w:rPr>
          <w:sz w:val="28"/>
        </w:rPr>
        <w:t xml:space="preserve"> Федерального закона.</w:t>
      </w:r>
    </w:p>
    <w:p w:rsidR="00224DA5" w:rsidRDefault="00224DA5" w:rsidP="00224DA5">
      <w:pPr>
        <w:pStyle w:val="a3"/>
        <w:tabs>
          <w:tab w:val="left" w:pos="1134"/>
        </w:tabs>
        <w:ind w:left="0" w:firstLine="709"/>
        <w:jc w:val="both"/>
        <w:rPr>
          <w:sz w:val="28"/>
        </w:rPr>
      </w:pPr>
      <w:r>
        <w:rPr>
          <w:sz w:val="28"/>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224DA5" w:rsidRDefault="00224DA5" w:rsidP="00224DA5">
      <w:pPr>
        <w:ind w:firstLine="709"/>
        <w:jc w:val="both"/>
        <w:rPr>
          <w:sz w:val="28"/>
        </w:rPr>
      </w:pPr>
      <w:r>
        <w:rPr>
          <w:sz w:val="28"/>
        </w:rPr>
        <w:lastRenderedPageBreak/>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r>
        <w:rPr>
          <w:sz w:val="28"/>
          <w:lang w:val="x-none"/>
        </w:rPr>
        <w:t xml:space="preserve"> </w:t>
      </w:r>
    </w:p>
    <w:p w:rsidR="00224DA5" w:rsidRDefault="00224DA5" w:rsidP="00224DA5">
      <w:pPr>
        <w:ind w:firstLine="709"/>
        <w:jc w:val="both"/>
        <w:rPr>
          <w:sz w:val="28"/>
        </w:rPr>
      </w:pPr>
      <w:r>
        <w:rPr>
          <w:sz w:val="28"/>
        </w:rPr>
        <w:t>осмотр;</w:t>
      </w:r>
    </w:p>
    <w:p w:rsidR="00224DA5" w:rsidRDefault="00224DA5" w:rsidP="00224DA5">
      <w:pPr>
        <w:ind w:firstLine="709"/>
        <w:jc w:val="both"/>
        <w:rPr>
          <w:sz w:val="28"/>
        </w:rPr>
      </w:pPr>
      <w:r>
        <w:rPr>
          <w:sz w:val="28"/>
        </w:rPr>
        <w:t>опрос;</w:t>
      </w:r>
    </w:p>
    <w:p w:rsidR="00224DA5" w:rsidRDefault="00224DA5" w:rsidP="00224DA5">
      <w:pPr>
        <w:ind w:firstLine="709"/>
        <w:jc w:val="both"/>
        <w:rPr>
          <w:sz w:val="28"/>
        </w:rPr>
      </w:pPr>
      <w:r>
        <w:rPr>
          <w:sz w:val="28"/>
        </w:rPr>
        <w:t>получение письменных объяснений;</w:t>
      </w:r>
    </w:p>
    <w:p w:rsidR="00224DA5" w:rsidRDefault="00224DA5" w:rsidP="00224DA5">
      <w:pPr>
        <w:ind w:firstLine="709"/>
        <w:jc w:val="both"/>
        <w:rPr>
          <w:sz w:val="28"/>
        </w:rPr>
      </w:pPr>
      <w:r>
        <w:rPr>
          <w:sz w:val="28"/>
        </w:rPr>
        <w:t>истребование документов;</w:t>
      </w:r>
    </w:p>
    <w:p w:rsidR="00224DA5" w:rsidRDefault="00224DA5" w:rsidP="00224DA5">
      <w:pPr>
        <w:ind w:firstLine="709"/>
        <w:jc w:val="both"/>
        <w:rPr>
          <w:sz w:val="28"/>
        </w:rPr>
      </w:pPr>
      <w:r>
        <w:rPr>
          <w:sz w:val="28"/>
        </w:rPr>
        <w:t>экспертиза.</w:t>
      </w:r>
    </w:p>
    <w:p w:rsidR="00224DA5" w:rsidRDefault="00224DA5" w:rsidP="00224DA5">
      <w:pPr>
        <w:pStyle w:val="HTML"/>
        <w:ind w:firstLine="709"/>
        <w:jc w:val="both"/>
        <w:rPr>
          <w:rFonts w:ascii="Times New Roman" w:hAnsi="Times New Roman" w:cs="Times New Roman"/>
          <w:sz w:val="28"/>
        </w:rPr>
      </w:pPr>
      <w:r>
        <w:rPr>
          <w:rFonts w:ascii="Times New Roman" w:hAnsi="Times New Roman" w:cs="Times New Roman"/>
          <w:sz w:val="28"/>
        </w:rPr>
        <w:t xml:space="preserve">4.1.5. </w:t>
      </w:r>
      <w:proofErr w:type="gramStart"/>
      <w:r>
        <w:rPr>
          <w:rFonts w:ascii="Times New Roman" w:hAnsi="Times New Roman" w:cs="Times New Roman"/>
          <w:sz w:val="28"/>
        </w:rPr>
        <w:t>Для проведения контрольного мероприятия</w:t>
      </w:r>
      <w:r>
        <w:rPr>
          <w:rFonts w:ascii="Times New Roman" w:hAnsi="Times New Roman" w:cs="Times New Roman"/>
          <w:sz w:val="28"/>
          <w:szCs w:val="28"/>
        </w:rPr>
        <w:t xml:space="preserve">, предусматривающего взаимодействие с контролируемым лицом, а также документарной проверки, </w:t>
      </w:r>
      <w:r>
        <w:rPr>
          <w:rFonts w:ascii="Times New Roman" w:hAnsi="Times New Roman" w:cs="Times New Roman"/>
          <w:sz w:val="28"/>
        </w:rPr>
        <w:t xml:space="preserve">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w:t>
      </w:r>
      <w:proofErr w:type="gramEnd"/>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224DA5" w:rsidRDefault="00224DA5" w:rsidP="00224DA5">
      <w:pPr>
        <w:tabs>
          <w:tab w:val="left" w:pos="1134"/>
        </w:tabs>
        <w:ind w:firstLine="709"/>
        <w:jc w:val="both"/>
        <w:rPr>
          <w:sz w:val="28"/>
          <w:szCs w:val="20"/>
        </w:rPr>
      </w:pPr>
      <w:r>
        <w:rPr>
          <w:sz w:val="28"/>
        </w:rPr>
        <w:t>4.1.6. Контрольные мероприятия проводятся инспекторами, указанными в решении Контрольного органа о проведении контрольного мероприятия.</w:t>
      </w:r>
    </w:p>
    <w:p w:rsidR="00224DA5" w:rsidRDefault="00224DA5" w:rsidP="00224DA5">
      <w:pPr>
        <w:pStyle w:val="a3"/>
        <w:tabs>
          <w:tab w:val="left" w:pos="1134"/>
        </w:tabs>
        <w:ind w:left="0" w:firstLine="709"/>
        <w:jc w:val="both"/>
        <w:rPr>
          <w:sz w:val="28"/>
        </w:rPr>
      </w:pPr>
      <w:r>
        <w:rPr>
          <w:sz w:val="28"/>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224DA5" w:rsidRDefault="00224DA5" w:rsidP="00224DA5">
      <w:pPr>
        <w:pStyle w:val="a3"/>
        <w:tabs>
          <w:tab w:val="left" w:pos="1134"/>
        </w:tabs>
        <w:ind w:left="0" w:firstLine="709"/>
        <w:jc w:val="both"/>
        <w:rPr>
          <w:sz w:val="28"/>
        </w:rPr>
      </w:pPr>
      <w:r>
        <w:rPr>
          <w:sz w:val="28"/>
        </w:rPr>
        <w:t>4.1.7. По окончании проведения контрольного мероприятия</w:t>
      </w:r>
      <w:r>
        <w:rPr>
          <w:sz w:val="28"/>
          <w:szCs w:val="28"/>
        </w:rPr>
        <w:t>, предусматривающего взаимодействие с контролируемым лицом,</w:t>
      </w:r>
      <w:r>
        <w:t xml:space="preserve"> </w:t>
      </w:r>
      <w:r>
        <w:rPr>
          <w:sz w:val="28"/>
        </w:rPr>
        <w:t xml:space="preserve"> 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 </w:t>
      </w:r>
    </w:p>
    <w:p w:rsidR="00224DA5" w:rsidRDefault="00224DA5" w:rsidP="00224DA5">
      <w:pPr>
        <w:pStyle w:val="a3"/>
        <w:tabs>
          <w:tab w:val="left" w:pos="1134"/>
        </w:tabs>
        <w:ind w:left="0" w:firstLine="709"/>
        <w:jc w:val="both"/>
        <w:rPr>
          <w:sz w:val="28"/>
        </w:rPr>
      </w:pPr>
      <w:r>
        <w:rPr>
          <w:sz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224DA5" w:rsidRDefault="00224DA5" w:rsidP="00224DA5">
      <w:pPr>
        <w:pStyle w:val="HTML"/>
        <w:ind w:firstLine="540"/>
        <w:jc w:val="both"/>
        <w:rPr>
          <w:rFonts w:ascii="Times New Roman" w:hAnsi="Times New Roman" w:cs="Times New Roman"/>
          <w:sz w:val="28"/>
        </w:rPr>
      </w:pPr>
      <w:r>
        <w:rPr>
          <w:rFonts w:ascii="Times New Roman" w:hAnsi="Times New Roman" w:cs="Times New Roman"/>
          <w:sz w:val="28"/>
        </w:rPr>
        <w:t>В случае устранения выявленного нарушения до окончания проведения контрольного мероприятия</w:t>
      </w:r>
      <w:r>
        <w:rPr>
          <w:rFonts w:ascii="Times New Roman" w:hAnsi="Times New Roman" w:cs="Times New Roman"/>
          <w:sz w:val="28"/>
          <w:szCs w:val="28"/>
        </w:rPr>
        <w:t>, предусматривающего взаимодействие с контролируемым лицом,</w:t>
      </w:r>
      <w:r>
        <w:rPr>
          <w:rFonts w:ascii="Times New Roman" w:hAnsi="Times New Roman" w:cs="Times New Roman"/>
          <w:sz w:val="24"/>
          <w:szCs w:val="24"/>
        </w:rPr>
        <w:t xml:space="preserve"> </w:t>
      </w:r>
      <w:r>
        <w:rPr>
          <w:rFonts w:ascii="Times New Roman" w:hAnsi="Times New Roman" w:cs="Times New Roman"/>
          <w:sz w:val="28"/>
        </w:rPr>
        <w:t>в акте указывается факт его устранения.</w:t>
      </w:r>
    </w:p>
    <w:p w:rsidR="00224DA5" w:rsidRPr="002A0442" w:rsidRDefault="00224DA5" w:rsidP="00224DA5">
      <w:pPr>
        <w:pStyle w:val="ConsPlusNormal"/>
        <w:ind w:firstLine="709"/>
        <w:jc w:val="both"/>
        <w:rPr>
          <w:rFonts w:ascii="Times New Roman" w:hAnsi="Times New Roman" w:cs="Times New Roman"/>
          <w:sz w:val="28"/>
        </w:rPr>
      </w:pPr>
      <w:r w:rsidRPr="002A0442">
        <w:rPr>
          <w:rFonts w:ascii="Times New Roman" w:hAnsi="Times New Roman" w:cs="Times New Roman"/>
          <w:sz w:val="28"/>
        </w:rPr>
        <w:t>4.1.8. Документы, иные материалы, являющиеся доказательствами нарушения обязательных требований, приобщаются к акту.</w:t>
      </w:r>
    </w:p>
    <w:p w:rsidR="00224DA5" w:rsidRPr="002A0442" w:rsidRDefault="00224DA5" w:rsidP="00224DA5">
      <w:pPr>
        <w:pStyle w:val="ConsPlusNormal"/>
        <w:ind w:firstLine="709"/>
        <w:jc w:val="both"/>
        <w:rPr>
          <w:rFonts w:ascii="Times New Roman" w:hAnsi="Times New Roman" w:cs="Times New Roman"/>
          <w:sz w:val="28"/>
        </w:rPr>
      </w:pPr>
      <w:r w:rsidRPr="002A0442">
        <w:rPr>
          <w:rFonts w:ascii="Times New Roman" w:hAnsi="Times New Roman" w:cs="Times New Roman"/>
          <w:sz w:val="28"/>
        </w:rPr>
        <w:t>Заполненные при проведении контрольного мероприятия</w:t>
      </w:r>
      <w:r>
        <w:rPr>
          <w:sz w:val="28"/>
        </w:rPr>
        <w:t xml:space="preserve"> </w:t>
      </w:r>
      <w:r w:rsidRPr="002A0442">
        <w:rPr>
          <w:rFonts w:ascii="Times New Roman" w:hAnsi="Times New Roman" w:cs="Times New Roman"/>
          <w:sz w:val="28"/>
        </w:rPr>
        <w:t>проверочные листы должны быть приобщены к акту.</w:t>
      </w:r>
    </w:p>
    <w:p w:rsidR="00224DA5" w:rsidRPr="002A0442" w:rsidRDefault="00224DA5" w:rsidP="00224DA5">
      <w:pPr>
        <w:pStyle w:val="ConsPlusNormal"/>
        <w:ind w:firstLine="709"/>
        <w:jc w:val="both"/>
        <w:rPr>
          <w:rFonts w:ascii="Times New Roman" w:hAnsi="Times New Roman" w:cs="Times New Roman"/>
          <w:sz w:val="28"/>
        </w:rPr>
      </w:pPr>
      <w:r w:rsidRPr="002A0442">
        <w:rPr>
          <w:rFonts w:ascii="Times New Roman" w:hAnsi="Times New Roman" w:cs="Times New Roman"/>
          <w:sz w:val="28"/>
        </w:rPr>
        <w:lastRenderedPageBreak/>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224DA5" w:rsidRPr="002A0442" w:rsidRDefault="00224DA5" w:rsidP="00224DA5">
      <w:pPr>
        <w:pStyle w:val="ConsPlusNormal"/>
        <w:ind w:firstLine="709"/>
        <w:jc w:val="both"/>
        <w:rPr>
          <w:rFonts w:ascii="Times New Roman" w:hAnsi="Times New Roman" w:cs="Times New Roman"/>
          <w:sz w:val="28"/>
        </w:rPr>
      </w:pPr>
      <w:r w:rsidRPr="002A0442">
        <w:rPr>
          <w:rFonts w:ascii="Times New Roman" w:hAnsi="Times New Roman" w:cs="Times New Roman"/>
          <w:sz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224DA5" w:rsidRPr="002A0442" w:rsidRDefault="00224DA5" w:rsidP="00224DA5">
      <w:pPr>
        <w:pStyle w:val="HTML"/>
        <w:ind w:firstLine="709"/>
        <w:jc w:val="both"/>
        <w:rPr>
          <w:rFonts w:ascii="Times New Roman" w:hAnsi="Times New Roman" w:cs="Times New Roman"/>
          <w:sz w:val="28"/>
          <w:szCs w:val="28"/>
        </w:rPr>
      </w:pPr>
      <w:r w:rsidRPr="002A0442">
        <w:rPr>
          <w:rFonts w:ascii="Times New Roman" w:hAnsi="Times New Roman" w:cs="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224DA5" w:rsidRPr="002A0442" w:rsidRDefault="00224DA5" w:rsidP="00224DA5">
      <w:pPr>
        <w:pStyle w:val="ConsPlusNormal"/>
        <w:tabs>
          <w:tab w:val="left" w:pos="284"/>
        </w:tabs>
        <w:jc w:val="center"/>
        <w:rPr>
          <w:rFonts w:ascii="Times New Roman" w:hAnsi="Times New Roman" w:cs="Times New Roman"/>
          <w:sz w:val="28"/>
          <w:szCs w:val="22"/>
        </w:rPr>
      </w:pPr>
    </w:p>
    <w:p w:rsidR="00224DA5" w:rsidRPr="002A0442" w:rsidRDefault="00224DA5" w:rsidP="00224DA5">
      <w:pPr>
        <w:pStyle w:val="ConsPlusNormal"/>
        <w:tabs>
          <w:tab w:val="left" w:pos="284"/>
        </w:tabs>
        <w:jc w:val="center"/>
        <w:rPr>
          <w:rFonts w:ascii="Times New Roman" w:hAnsi="Times New Roman" w:cs="Times New Roman"/>
          <w:sz w:val="28"/>
        </w:rPr>
      </w:pPr>
      <w:r w:rsidRPr="002A0442">
        <w:rPr>
          <w:rFonts w:ascii="Times New Roman" w:hAnsi="Times New Roman" w:cs="Times New Roman"/>
          <w:sz w:val="28"/>
        </w:rPr>
        <w:t>4.2. Меры, принимаемые Контрольным органом по результатам контрольных мероприятий</w:t>
      </w:r>
    </w:p>
    <w:p w:rsidR="00224DA5" w:rsidRPr="002A0442" w:rsidRDefault="00224DA5" w:rsidP="00224DA5">
      <w:pPr>
        <w:pStyle w:val="ConsPlusNormal"/>
        <w:ind w:firstLine="709"/>
        <w:jc w:val="center"/>
        <w:rPr>
          <w:rFonts w:ascii="Times New Roman" w:hAnsi="Times New Roman" w:cs="Times New Roman"/>
          <w:b/>
          <w:color w:val="000000"/>
          <w:sz w:val="28"/>
        </w:rPr>
      </w:pPr>
    </w:p>
    <w:p w:rsidR="00224DA5" w:rsidRPr="002A0442" w:rsidRDefault="00224DA5" w:rsidP="00224DA5">
      <w:pPr>
        <w:autoSpaceDE w:val="0"/>
        <w:autoSpaceDN w:val="0"/>
        <w:adjustRightInd w:val="0"/>
        <w:ind w:firstLine="709"/>
        <w:jc w:val="both"/>
        <w:rPr>
          <w:b/>
          <w:color w:val="FF0000"/>
          <w:sz w:val="28"/>
        </w:rPr>
      </w:pPr>
      <w:r w:rsidRPr="002A0442">
        <w:rPr>
          <w:sz w:val="28"/>
        </w:rPr>
        <w:t xml:space="preserve">4.2.1. Контрольный орган в случае выявления при проведении контрольного мероприятия нарушений контролируемым лицом обязательных требований </w:t>
      </w:r>
      <w:r w:rsidRPr="002A0442">
        <w:rPr>
          <w:rFonts w:eastAsiaTheme="minorHAnsi"/>
          <w:bCs/>
          <w:sz w:val="28"/>
          <w:szCs w:val="28"/>
          <w:lang w:eastAsia="en-US"/>
        </w:rPr>
        <w:t xml:space="preserve">в пределах полномочий, предусмотренных законодательством Российской Федерации, </w:t>
      </w:r>
      <w:r w:rsidRPr="002A0442">
        <w:rPr>
          <w:sz w:val="28"/>
        </w:rPr>
        <w:t xml:space="preserve">обязан: </w:t>
      </w:r>
    </w:p>
    <w:p w:rsidR="00224DA5" w:rsidRPr="002A0442" w:rsidRDefault="00224DA5" w:rsidP="00224DA5">
      <w:pPr>
        <w:pStyle w:val="ConsPlusNormal"/>
        <w:ind w:firstLine="709"/>
        <w:jc w:val="both"/>
        <w:rPr>
          <w:rFonts w:ascii="Times New Roman" w:hAnsi="Times New Roman" w:cs="Times New Roman"/>
          <w:color w:val="000000"/>
          <w:sz w:val="28"/>
        </w:rPr>
      </w:pPr>
      <w:proofErr w:type="gramStart"/>
      <w:r w:rsidRPr="002A0442">
        <w:rPr>
          <w:rFonts w:ascii="Times New Roman" w:hAnsi="Times New Roman" w:cs="Times New Roman"/>
          <w:color w:val="000000"/>
          <w:sz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2A0442">
        <w:rPr>
          <w:rFonts w:ascii="Times New Roman" w:hAnsi="Times New Roman" w:cs="Times New Roman"/>
          <w:color w:val="000000"/>
          <w:sz w:val="28"/>
        </w:rPr>
        <w:t xml:space="preserve"> также других мероприятий, предусмотренных федеральным законом о виде контроля;</w:t>
      </w:r>
    </w:p>
    <w:p w:rsidR="00224DA5" w:rsidRDefault="00224DA5" w:rsidP="00224DA5">
      <w:pPr>
        <w:ind w:firstLine="709"/>
        <w:jc w:val="both"/>
        <w:rPr>
          <w:color w:val="000000"/>
          <w:sz w:val="28"/>
        </w:rPr>
      </w:pPr>
      <w:proofErr w:type="gramStart"/>
      <w:r>
        <w:rPr>
          <w:sz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proofErr w:type="gramEnd"/>
      <w:r>
        <w:rPr>
          <w:sz w:val="28"/>
        </w:rPr>
        <w:t xml:space="preserve"> </w:t>
      </w:r>
      <w:proofErr w:type="gramStart"/>
      <w:r>
        <w:rPr>
          <w:sz w:val="28"/>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w:t>
      </w:r>
      <w:proofErr w:type="gramEnd"/>
      <w:r>
        <w:rPr>
          <w:sz w:val="28"/>
        </w:rPr>
        <w:t xml:space="preserve"> (ущерб) причинен;</w:t>
      </w:r>
    </w:p>
    <w:p w:rsidR="00224DA5" w:rsidRPr="00931885" w:rsidRDefault="00224DA5" w:rsidP="00931885">
      <w:pPr>
        <w:pStyle w:val="ConsPlusNormal"/>
        <w:ind w:firstLine="709"/>
        <w:jc w:val="both"/>
        <w:rPr>
          <w:rFonts w:ascii="Times New Roman" w:hAnsi="Times New Roman" w:cs="Times New Roman"/>
          <w:sz w:val="28"/>
        </w:rPr>
      </w:pPr>
      <w:r w:rsidRPr="00931885">
        <w:rPr>
          <w:rFonts w:ascii="Times New Roman" w:hAnsi="Times New Roman" w:cs="Times New Roman"/>
          <w:sz w:val="28"/>
        </w:rPr>
        <w:lastRenderedPageBreak/>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24DA5" w:rsidRDefault="00224DA5" w:rsidP="00224DA5">
      <w:pPr>
        <w:pStyle w:val="HTML"/>
        <w:ind w:firstLine="709"/>
        <w:jc w:val="both"/>
        <w:rPr>
          <w:rFonts w:ascii="Times New Roman" w:hAnsi="Times New Roman" w:cs="Times New Roman"/>
          <w:sz w:val="28"/>
        </w:rPr>
      </w:pPr>
      <w:proofErr w:type="gramStart"/>
      <w:r>
        <w:rPr>
          <w:rFonts w:ascii="Times New Roman" w:hAnsi="Times New Roman" w:cs="Times New Roman"/>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Pr>
          <w:rFonts w:ascii="Times New Roman" w:hAnsi="Times New Roman" w:cs="Times New Roman"/>
          <w:sz w:val="28"/>
        </w:rPr>
        <w:t>;</w:t>
      </w:r>
      <w:proofErr w:type="gramEnd"/>
    </w:p>
    <w:p w:rsidR="00224DA5" w:rsidRPr="00931885" w:rsidRDefault="00224DA5" w:rsidP="00224DA5">
      <w:pPr>
        <w:pStyle w:val="ConsPlusNormal"/>
        <w:ind w:firstLine="709"/>
        <w:jc w:val="both"/>
        <w:rPr>
          <w:rFonts w:ascii="Times New Roman" w:hAnsi="Times New Roman" w:cs="Times New Roman"/>
          <w:sz w:val="28"/>
        </w:rPr>
      </w:pPr>
      <w:r w:rsidRPr="00931885">
        <w:rPr>
          <w:rFonts w:ascii="Times New Roman" w:hAnsi="Times New Roman" w:cs="Times New Roman"/>
          <w:sz w:val="28"/>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24DA5" w:rsidRDefault="00224DA5" w:rsidP="00224DA5">
      <w:pPr>
        <w:pStyle w:val="a3"/>
        <w:tabs>
          <w:tab w:val="left" w:pos="1134"/>
        </w:tabs>
        <w:ind w:left="0" w:firstLine="709"/>
        <w:jc w:val="both"/>
        <w:rPr>
          <w:sz w:val="28"/>
        </w:rPr>
      </w:pPr>
      <w:r>
        <w:rPr>
          <w:sz w:val="28"/>
        </w:rPr>
        <w:t>4.2.2.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rPr>
        <w:t xml:space="preserve">4.2.3. </w:t>
      </w:r>
      <w:r>
        <w:rPr>
          <w:rFonts w:ascii="Times New Roman" w:hAnsi="Times New Roman" w:cs="Times New Roman"/>
          <w:sz w:val="28"/>
          <w:szCs w:val="28"/>
        </w:rPr>
        <w:t xml:space="preserve">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w:t>
      </w:r>
      <w:proofErr w:type="gramStart"/>
      <w:r>
        <w:rPr>
          <w:rFonts w:ascii="Times New Roman" w:hAnsi="Times New Roman" w:cs="Times New Roman"/>
          <w:sz w:val="28"/>
          <w:szCs w:val="28"/>
        </w:rPr>
        <w:t xml:space="preserve">безопасности) </w:t>
      </w:r>
      <w:proofErr w:type="gramEnd"/>
      <w:r>
        <w:rPr>
          <w:rFonts w:ascii="Times New Roman" w:hAnsi="Times New Roman" w:cs="Times New Roman"/>
          <w:sz w:val="28"/>
          <w:szCs w:val="28"/>
        </w:rPr>
        <w:t xml:space="preserve">Контрольный орган оценивает исполнение решения на основании представленных документов и сведений, полученной информации. </w:t>
      </w:r>
    </w:p>
    <w:p w:rsidR="00224DA5" w:rsidRPr="00931885" w:rsidRDefault="00224DA5" w:rsidP="00224DA5">
      <w:pPr>
        <w:pStyle w:val="ConsPlusNormal"/>
        <w:ind w:firstLine="709"/>
        <w:jc w:val="both"/>
        <w:rPr>
          <w:rFonts w:ascii="Times New Roman" w:hAnsi="Times New Roman" w:cs="Times New Roman"/>
          <w:sz w:val="28"/>
          <w:szCs w:val="22"/>
        </w:rPr>
      </w:pPr>
      <w:r>
        <w:rPr>
          <w:sz w:val="28"/>
        </w:rPr>
        <w:t>4</w:t>
      </w:r>
      <w:r w:rsidRPr="00931885">
        <w:rPr>
          <w:rFonts w:ascii="Times New Roman" w:hAnsi="Times New Roman" w:cs="Times New Roman"/>
          <w:sz w:val="28"/>
        </w:rPr>
        <w:t>.2.4.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224DA5" w:rsidRDefault="00224DA5" w:rsidP="00224DA5">
      <w:pPr>
        <w:pStyle w:val="ConsPlusNormal"/>
        <w:ind w:firstLine="709"/>
        <w:jc w:val="both"/>
        <w:rPr>
          <w:sz w:val="28"/>
        </w:rPr>
      </w:pPr>
      <w:r w:rsidRPr="00931885">
        <w:rPr>
          <w:rFonts w:ascii="Times New Roman" w:hAnsi="Times New Roman" w:cs="Times New Roman"/>
          <w:sz w:val="28"/>
        </w:rPr>
        <w:t>4.2.5.</w:t>
      </w:r>
      <w:r w:rsidRPr="00931885">
        <w:rPr>
          <w:rFonts w:ascii="Times New Roman" w:hAnsi="Times New Roman" w:cs="Times New Roman"/>
          <w:b/>
          <w:color w:val="FF0000"/>
          <w:sz w:val="28"/>
        </w:rPr>
        <w:t xml:space="preserve"> </w:t>
      </w:r>
      <w:r w:rsidRPr="00931885">
        <w:rPr>
          <w:rFonts w:ascii="Times New Roman" w:hAnsi="Times New Roman" w:cs="Times New Roman"/>
          <w:sz w:val="28"/>
          <w:szCs w:val="28"/>
        </w:rPr>
        <w:t xml:space="preserve">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w:t>
      </w:r>
      <w:r w:rsidRPr="00931885">
        <w:rPr>
          <w:rFonts w:ascii="Times New Roman" w:hAnsi="Times New Roman" w:cs="Times New Roman"/>
          <w:sz w:val="28"/>
        </w:rPr>
        <w:t>инспекционного визита или документарной проверки.</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проводится оценка исполнения решения, принятого по итогам выездной проверки, допускается проведение выездной проверки.</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4.2.6.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по итогам проведения контрольного мероприятия, предусмотренного пунктом 4.2.6 настоящего Положения, </w:t>
      </w:r>
      <w:r>
        <w:rPr>
          <w:rFonts w:ascii="Times New Roman" w:hAnsi="Times New Roman" w:cs="Times New Roman"/>
          <w:sz w:val="28"/>
          <w:szCs w:val="28"/>
        </w:rPr>
        <w:lastRenderedPageBreak/>
        <w:t xml:space="preserve">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224DA5" w:rsidRDefault="00224DA5" w:rsidP="00224DA5">
      <w:pPr>
        <w:pStyle w:val="HTML"/>
        <w:ind w:firstLine="540"/>
        <w:jc w:val="both"/>
        <w:rPr>
          <w:rFonts w:ascii="Times New Roman" w:hAnsi="Times New Roman" w:cs="Times New Roman"/>
          <w:sz w:val="28"/>
          <w:szCs w:val="28"/>
        </w:rPr>
      </w:pPr>
      <w:r>
        <w:rPr>
          <w:rFonts w:ascii="Times New Roman" w:hAnsi="Times New Roman" w:cs="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224DA5" w:rsidRDefault="00224DA5" w:rsidP="00224DA5">
      <w:pPr>
        <w:pStyle w:val="a3"/>
        <w:tabs>
          <w:tab w:val="left" w:pos="1134"/>
        </w:tabs>
        <w:ind w:left="709"/>
        <w:jc w:val="both"/>
        <w:rPr>
          <w:sz w:val="28"/>
          <w:szCs w:val="20"/>
        </w:rPr>
      </w:pPr>
    </w:p>
    <w:p w:rsidR="00224DA5" w:rsidRDefault="00224DA5" w:rsidP="00224DA5">
      <w:pPr>
        <w:pStyle w:val="a3"/>
        <w:tabs>
          <w:tab w:val="left" w:pos="1134"/>
        </w:tabs>
        <w:ind w:left="0"/>
        <w:jc w:val="center"/>
        <w:rPr>
          <w:sz w:val="28"/>
          <w:lang w:val="x-none"/>
        </w:rPr>
      </w:pPr>
      <w:r>
        <w:rPr>
          <w:sz w:val="28"/>
        </w:rPr>
        <w:t>4.3. Плановые контрольные мероприятия</w:t>
      </w:r>
    </w:p>
    <w:p w:rsidR="00224DA5" w:rsidRDefault="00224DA5" w:rsidP="00224DA5">
      <w:pPr>
        <w:pStyle w:val="a3"/>
        <w:tabs>
          <w:tab w:val="left" w:pos="1134"/>
        </w:tabs>
        <w:ind w:left="709"/>
        <w:jc w:val="center"/>
        <w:rPr>
          <w:b/>
          <w:sz w:val="28"/>
        </w:rPr>
      </w:pPr>
    </w:p>
    <w:p w:rsidR="00224DA5" w:rsidRDefault="00224DA5" w:rsidP="00224DA5">
      <w:pPr>
        <w:pStyle w:val="a3"/>
        <w:tabs>
          <w:tab w:val="left" w:pos="1134"/>
        </w:tabs>
        <w:ind w:left="0" w:firstLine="709"/>
        <w:jc w:val="both"/>
        <w:rPr>
          <w:sz w:val="28"/>
        </w:rPr>
      </w:pPr>
      <w:r>
        <w:rPr>
          <w:sz w:val="28"/>
        </w:rPr>
        <w:t xml:space="preserve">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224DA5" w:rsidRDefault="00224DA5" w:rsidP="00224DA5">
      <w:pPr>
        <w:pStyle w:val="a3"/>
        <w:tabs>
          <w:tab w:val="left" w:pos="1134"/>
        </w:tabs>
        <w:ind w:left="0" w:firstLine="709"/>
        <w:jc w:val="both"/>
        <w:rPr>
          <w:sz w:val="28"/>
        </w:rPr>
      </w:pPr>
      <w:r>
        <w:rPr>
          <w:sz w:val="28"/>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224DA5" w:rsidRDefault="00224DA5" w:rsidP="00224DA5">
      <w:pPr>
        <w:pStyle w:val="a3"/>
        <w:tabs>
          <w:tab w:val="left" w:pos="1134"/>
        </w:tabs>
        <w:ind w:left="0" w:firstLine="709"/>
        <w:jc w:val="both"/>
        <w:rPr>
          <w:sz w:val="28"/>
          <w:vertAlign w:val="superscript"/>
        </w:rPr>
      </w:pPr>
      <w:r>
        <w:rPr>
          <w:sz w:val="28"/>
        </w:rPr>
        <w:t>4.3.3. Контрольный орган может проводить следующие виды плановых контрольных мероприятий:</w:t>
      </w:r>
    </w:p>
    <w:p w:rsidR="00224DA5" w:rsidRDefault="00224DA5" w:rsidP="00224DA5">
      <w:pPr>
        <w:pStyle w:val="a3"/>
        <w:tabs>
          <w:tab w:val="left" w:pos="1134"/>
        </w:tabs>
        <w:ind w:left="0" w:firstLine="709"/>
        <w:jc w:val="both"/>
        <w:rPr>
          <w:sz w:val="28"/>
          <w:lang w:val="x-none"/>
        </w:rPr>
      </w:pPr>
      <w:r>
        <w:rPr>
          <w:sz w:val="28"/>
        </w:rPr>
        <w:t>инспекционный визит;</w:t>
      </w:r>
    </w:p>
    <w:p w:rsidR="00224DA5" w:rsidRDefault="00224DA5" w:rsidP="00224DA5">
      <w:pPr>
        <w:pStyle w:val="a3"/>
        <w:tabs>
          <w:tab w:val="left" w:pos="1134"/>
        </w:tabs>
        <w:ind w:left="0" w:firstLine="709"/>
        <w:jc w:val="both"/>
        <w:rPr>
          <w:sz w:val="28"/>
        </w:rPr>
      </w:pPr>
      <w:r>
        <w:rPr>
          <w:sz w:val="28"/>
        </w:rPr>
        <w:t>документарная проверка;</w:t>
      </w:r>
    </w:p>
    <w:p w:rsidR="00224DA5" w:rsidRDefault="00224DA5" w:rsidP="00224DA5">
      <w:pPr>
        <w:pStyle w:val="a3"/>
        <w:tabs>
          <w:tab w:val="left" w:pos="1134"/>
        </w:tabs>
        <w:ind w:left="0" w:firstLine="709"/>
        <w:jc w:val="both"/>
        <w:rPr>
          <w:sz w:val="28"/>
        </w:rPr>
      </w:pPr>
      <w:r>
        <w:rPr>
          <w:sz w:val="28"/>
        </w:rPr>
        <w:t>выездная проверка.</w:t>
      </w:r>
    </w:p>
    <w:p w:rsidR="00224DA5" w:rsidRDefault="00224DA5" w:rsidP="00224DA5">
      <w:pPr>
        <w:autoSpaceDE w:val="0"/>
        <w:autoSpaceDN w:val="0"/>
        <w:adjustRightInd w:val="0"/>
        <w:ind w:firstLine="709"/>
        <w:jc w:val="both"/>
        <w:rPr>
          <w:sz w:val="28"/>
          <w:szCs w:val="28"/>
        </w:rPr>
      </w:pPr>
      <w:r>
        <w:rPr>
          <w:sz w:val="28"/>
          <w:szCs w:val="28"/>
        </w:rPr>
        <w:t>4.3.4. Плановые контрольные мероприятия в отношении объектов контроля проводятся со следующей периодичностью:</w:t>
      </w:r>
    </w:p>
    <w:p w:rsidR="00224DA5" w:rsidRDefault="00224DA5" w:rsidP="00224DA5">
      <w:pPr>
        <w:autoSpaceDE w:val="0"/>
        <w:autoSpaceDN w:val="0"/>
        <w:adjustRightInd w:val="0"/>
        <w:ind w:firstLine="709"/>
        <w:jc w:val="both"/>
        <w:rPr>
          <w:sz w:val="28"/>
          <w:szCs w:val="28"/>
        </w:rPr>
      </w:pPr>
      <w:r>
        <w:rPr>
          <w:sz w:val="28"/>
          <w:szCs w:val="28"/>
        </w:rPr>
        <w:t>для категории высокого риска - один раз в 2 года;</w:t>
      </w:r>
    </w:p>
    <w:p w:rsidR="00224DA5" w:rsidRDefault="00224DA5" w:rsidP="00224DA5">
      <w:pPr>
        <w:autoSpaceDE w:val="0"/>
        <w:autoSpaceDN w:val="0"/>
        <w:adjustRightInd w:val="0"/>
        <w:ind w:firstLine="709"/>
        <w:jc w:val="both"/>
        <w:rPr>
          <w:strike/>
          <w:sz w:val="28"/>
          <w:szCs w:val="28"/>
        </w:rPr>
      </w:pPr>
      <w:r>
        <w:rPr>
          <w:sz w:val="28"/>
          <w:szCs w:val="28"/>
        </w:rPr>
        <w:t>для категории среднего риска - один раз в 3 года;</w:t>
      </w:r>
    </w:p>
    <w:p w:rsidR="00224DA5" w:rsidRDefault="00224DA5" w:rsidP="00224DA5">
      <w:pPr>
        <w:autoSpaceDE w:val="0"/>
        <w:autoSpaceDN w:val="0"/>
        <w:adjustRightInd w:val="0"/>
        <w:ind w:firstLine="709"/>
        <w:jc w:val="both"/>
        <w:rPr>
          <w:strike/>
          <w:sz w:val="28"/>
          <w:szCs w:val="28"/>
        </w:rPr>
      </w:pPr>
      <w:r>
        <w:rPr>
          <w:sz w:val="28"/>
          <w:szCs w:val="28"/>
        </w:rPr>
        <w:t>для категории умеренного риска - один раз в 5 лет;</w:t>
      </w:r>
    </w:p>
    <w:p w:rsidR="00224DA5" w:rsidRDefault="00224DA5" w:rsidP="00224DA5">
      <w:pPr>
        <w:pStyle w:val="a3"/>
        <w:tabs>
          <w:tab w:val="left" w:pos="1134"/>
        </w:tabs>
        <w:ind w:left="0" w:firstLine="709"/>
        <w:jc w:val="both"/>
        <w:rPr>
          <w:sz w:val="28"/>
          <w:szCs w:val="28"/>
        </w:rPr>
      </w:pPr>
      <w:r>
        <w:rPr>
          <w:sz w:val="28"/>
          <w:szCs w:val="28"/>
        </w:rPr>
        <w:t>Плановые контрольные мероприятия в отношении объекта контроля, отнесенного к категории низкого риска, не проводятся.</w:t>
      </w:r>
    </w:p>
    <w:p w:rsidR="00224DA5" w:rsidRDefault="00224DA5" w:rsidP="00224DA5">
      <w:pPr>
        <w:pStyle w:val="a3"/>
        <w:tabs>
          <w:tab w:val="left" w:pos="1134"/>
        </w:tabs>
        <w:ind w:left="0" w:firstLine="709"/>
        <w:jc w:val="both"/>
        <w:rPr>
          <w:sz w:val="28"/>
          <w:szCs w:val="28"/>
        </w:rPr>
      </w:pPr>
      <w:r>
        <w:rPr>
          <w:sz w:val="28"/>
          <w:szCs w:val="28"/>
        </w:rPr>
        <w:t>4.3.5. При осуществлении муниципального жилищного контроля в отношении жилых помещений, используемых гражданами, плановые контрольные мероприятия не проводятся.</w:t>
      </w:r>
    </w:p>
    <w:p w:rsidR="00224DA5" w:rsidRDefault="00224DA5" w:rsidP="00224DA5">
      <w:pPr>
        <w:pStyle w:val="a3"/>
        <w:tabs>
          <w:tab w:val="left" w:pos="1134"/>
        </w:tabs>
        <w:ind w:left="0" w:firstLine="709"/>
        <w:jc w:val="both"/>
        <w:rPr>
          <w:sz w:val="28"/>
          <w:szCs w:val="20"/>
          <w:lang w:eastAsia="x-none"/>
        </w:rPr>
      </w:pPr>
    </w:p>
    <w:p w:rsidR="00224DA5" w:rsidRDefault="00224DA5" w:rsidP="00224DA5">
      <w:pPr>
        <w:pStyle w:val="a3"/>
        <w:tabs>
          <w:tab w:val="left" w:pos="1134"/>
        </w:tabs>
        <w:ind w:left="0"/>
        <w:jc w:val="center"/>
        <w:rPr>
          <w:sz w:val="28"/>
          <w:lang w:val="x-none"/>
        </w:rPr>
      </w:pPr>
      <w:r>
        <w:rPr>
          <w:sz w:val="28"/>
        </w:rPr>
        <w:t>4.4. Внеплановые контрольные мероприятия</w:t>
      </w:r>
    </w:p>
    <w:p w:rsidR="00224DA5" w:rsidRDefault="00224DA5" w:rsidP="00224DA5">
      <w:pPr>
        <w:pStyle w:val="a3"/>
        <w:tabs>
          <w:tab w:val="left" w:pos="1134"/>
        </w:tabs>
        <w:ind w:left="0" w:firstLine="709"/>
        <w:jc w:val="both"/>
        <w:rPr>
          <w:sz w:val="28"/>
          <w:highlight w:val="yellow"/>
        </w:rPr>
      </w:pPr>
    </w:p>
    <w:p w:rsidR="00224DA5" w:rsidRDefault="00224DA5" w:rsidP="00224DA5">
      <w:pPr>
        <w:pStyle w:val="a3"/>
        <w:tabs>
          <w:tab w:val="left" w:pos="1134"/>
        </w:tabs>
        <w:ind w:left="0" w:firstLine="709"/>
        <w:jc w:val="both"/>
        <w:rPr>
          <w:sz w:val="28"/>
          <w:lang w:val="x-none"/>
        </w:rPr>
      </w:pPr>
      <w:r>
        <w:rPr>
          <w:sz w:val="28"/>
        </w:rPr>
        <w:t>4.4.1. Внеплановые контрольные мероприятия проводятся в виде документарных и выездных проверок, инспекционного визита, наблюдения за соблюдением обязательных тре</w:t>
      </w:r>
      <w:r w:rsidR="00931885">
        <w:rPr>
          <w:sz w:val="28"/>
        </w:rPr>
        <w:t>бований, выездного обследования.</w:t>
      </w:r>
    </w:p>
    <w:p w:rsidR="00224DA5" w:rsidRDefault="00224DA5" w:rsidP="00224DA5">
      <w:pPr>
        <w:pStyle w:val="a3"/>
        <w:tabs>
          <w:tab w:val="left" w:pos="1134"/>
        </w:tabs>
        <w:ind w:left="0" w:firstLine="709"/>
        <w:jc w:val="both"/>
        <w:rPr>
          <w:sz w:val="28"/>
        </w:rPr>
      </w:pPr>
      <w:r>
        <w:rPr>
          <w:sz w:val="28"/>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224DA5" w:rsidRPr="00931885" w:rsidRDefault="00224DA5" w:rsidP="00224DA5">
      <w:pPr>
        <w:pStyle w:val="ConsPlusNormal"/>
        <w:ind w:firstLine="709"/>
        <w:jc w:val="both"/>
        <w:rPr>
          <w:rFonts w:ascii="Times New Roman" w:hAnsi="Times New Roman" w:cs="Times New Roman"/>
          <w:sz w:val="28"/>
        </w:rPr>
      </w:pPr>
      <w:r w:rsidRPr="00931885">
        <w:rPr>
          <w:rFonts w:ascii="Times New Roman" w:hAnsi="Times New Roman" w:cs="Times New Roman"/>
          <w:sz w:val="28"/>
        </w:rPr>
        <w:t xml:space="preserve">4.4.3. Внеплановые контрольные мероприятия, за исключением </w:t>
      </w:r>
      <w:r w:rsidRPr="00931885">
        <w:rPr>
          <w:rFonts w:ascii="Times New Roman" w:hAnsi="Times New Roman" w:cs="Times New Roman"/>
          <w:sz w:val="28"/>
        </w:rPr>
        <w:lastRenderedPageBreak/>
        <w:t>внеплановых контрольных мероприятий без взаимодействия, проводятся по основаниям, предусмотренным пунктами 1, 3-5 части 1 статьи 57 Федерального закона.</w:t>
      </w:r>
    </w:p>
    <w:p w:rsidR="00224DA5" w:rsidRDefault="00224DA5" w:rsidP="00224DA5">
      <w:pPr>
        <w:pStyle w:val="ConsPlusNormal"/>
        <w:ind w:firstLine="709"/>
        <w:jc w:val="both"/>
        <w:rPr>
          <w:sz w:val="28"/>
          <w:szCs w:val="28"/>
        </w:rPr>
      </w:pPr>
      <w:r w:rsidRPr="00931885">
        <w:rPr>
          <w:rFonts w:ascii="Times New Roman" w:hAnsi="Times New Roman" w:cs="Times New Roman"/>
          <w:sz w:val="28"/>
        </w:rPr>
        <w:t xml:space="preserve">4.4.4. </w:t>
      </w:r>
      <w:r w:rsidRPr="00931885">
        <w:rPr>
          <w:rFonts w:ascii="Times New Roman" w:hAnsi="Times New Roman" w:cs="Times New Roman"/>
          <w:sz w:val="28"/>
          <w:szCs w:val="28"/>
        </w:rPr>
        <w:t>В случае</w:t>
      </w:r>
      <w:proofErr w:type="gramStart"/>
      <w:r w:rsidRPr="00931885">
        <w:rPr>
          <w:rFonts w:ascii="Times New Roman" w:hAnsi="Times New Roman" w:cs="Times New Roman"/>
          <w:sz w:val="28"/>
          <w:szCs w:val="28"/>
        </w:rPr>
        <w:t>,</w:t>
      </w:r>
      <w:proofErr w:type="gramEnd"/>
      <w:r w:rsidRPr="00931885">
        <w:rPr>
          <w:rFonts w:ascii="Times New Roman" w:hAnsi="Times New Roman" w:cs="Times New Roman"/>
          <w:sz w:val="28"/>
          <w:szCs w:val="28"/>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224DA5" w:rsidRDefault="00224DA5" w:rsidP="00224DA5">
      <w:pPr>
        <w:pStyle w:val="ConsPlusNormal"/>
        <w:ind w:firstLine="709"/>
        <w:jc w:val="both"/>
        <w:rPr>
          <w:b/>
          <w:color w:val="FF0000"/>
          <w:sz w:val="28"/>
          <w:szCs w:val="22"/>
          <w:u w:val="single"/>
        </w:rPr>
      </w:pPr>
    </w:p>
    <w:p w:rsidR="00224DA5" w:rsidRDefault="00224DA5" w:rsidP="00224DA5">
      <w:pPr>
        <w:tabs>
          <w:tab w:val="left" w:pos="1134"/>
        </w:tabs>
        <w:jc w:val="center"/>
        <w:rPr>
          <w:sz w:val="28"/>
        </w:rPr>
      </w:pPr>
      <w:r>
        <w:rPr>
          <w:sz w:val="28"/>
        </w:rPr>
        <w:t>4.5. Документарная проверка</w:t>
      </w:r>
    </w:p>
    <w:p w:rsidR="00224DA5" w:rsidRDefault="00224DA5" w:rsidP="00224DA5">
      <w:pPr>
        <w:pStyle w:val="HTML"/>
        <w:ind w:firstLine="709"/>
        <w:jc w:val="both"/>
        <w:rPr>
          <w:rFonts w:ascii="Times New Roman" w:hAnsi="Times New Roman" w:cs="Times New Roman"/>
          <w:sz w:val="28"/>
          <w:szCs w:val="28"/>
          <w:highlight w:val="yellow"/>
        </w:rPr>
      </w:pP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 xml:space="preserve">4.5.1. </w:t>
      </w:r>
      <w:proofErr w:type="gramStart"/>
      <w:r>
        <w:rPr>
          <w:rFonts w:ascii="Times New Roman" w:hAnsi="Times New Roman" w:cs="Times New Roman"/>
          <w:sz w:val="28"/>
          <w:szCs w:val="28"/>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4.5.2.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224DA5" w:rsidRDefault="00224DA5" w:rsidP="00224DA5">
      <w:pPr>
        <w:pStyle w:val="a3"/>
        <w:tabs>
          <w:tab w:val="left" w:pos="1134"/>
        </w:tabs>
        <w:ind w:left="0" w:firstLine="709"/>
        <w:jc w:val="both"/>
        <w:rPr>
          <w:sz w:val="28"/>
          <w:szCs w:val="20"/>
        </w:rPr>
      </w:pPr>
      <w:r>
        <w:rPr>
          <w:sz w:val="28"/>
        </w:rPr>
        <w:t xml:space="preserve">4.5.3. Срок проведения документарной проверки не может превышать десять рабочих дней. </w:t>
      </w:r>
    </w:p>
    <w:p w:rsidR="00224DA5" w:rsidRDefault="00224DA5" w:rsidP="00224DA5">
      <w:pPr>
        <w:pStyle w:val="a3"/>
        <w:tabs>
          <w:tab w:val="left" w:pos="1134"/>
        </w:tabs>
        <w:ind w:left="0" w:firstLine="709"/>
        <w:jc w:val="both"/>
        <w:rPr>
          <w:sz w:val="28"/>
        </w:rPr>
      </w:pPr>
      <w:r>
        <w:rPr>
          <w:sz w:val="28"/>
        </w:rPr>
        <w:t>В указанный срок не включается период с момента:</w:t>
      </w:r>
    </w:p>
    <w:p w:rsidR="00224DA5" w:rsidRDefault="00224DA5" w:rsidP="00224DA5">
      <w:pPr>
        <w:pStyle w:val="a3"/>
        <w:tabs>
          <w:tab w:val="left" w:pos="1134"/>
        </w:tabs>
        <w:ind w:left="0" w:firstLine="709"/>
        <w:jc w:val="both"/>
        <w:rPr>
          <w:sz w:val="28"/>
        </w:rPr>
      </w:pPr>
      <w:r>
        <w:rPr>
          <w:sz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224DA5" w:rsidRDefault="00224DA5" w:rsidP="00224DA5">
      <w:pPr>
        <w:pStyle w:val="a3"/>
        <w:tabs>
          <w:tab w:val="left" w:pos="1134"/>
        </w:tabs>
        <w:ind w:left="0" w:firstLine="709"/>
        <w:jc w:val="both"/>
        <w:rPr>
          <w:sz w:val="28"/>
        </w:rPr>
      </w:pPr>
      <w:r>
        <w:rPr>
          <w:sz w:val="28"/>
        </w:rPr>
        <w:t>2) период с момента направления контролируемому лицу информации Контрольного органа:</w:t>
      </w:r>
    </w:p>
    <w:p w:rsidR="00224DA5" w:rsidRDefault="00224DA5" w:rsidP="00224DA5">
      <w:pPr>
        <w:pStyle w:val="a3"/>
        <w:tabs>
          <w:tab w:val="left" w:pos="1134"/>
        </w:tabs>
        <w:ind w:left="0" w:firstLine="709"/>
        <w:jc w:val="both"/>
        <w:rPr>
          <w:sz w:val="28"/>
        </w:rPr>
      </w:pPr>
      <w:r>
        <w:rPr>
          <w:sz w:val="28"/>
        </w:rPr>
        <w:t>о выявлении ошибок и (или) противоречий в представленных контролируемым лицом документах;</w:t>
      </w:r>
    </w:p>
    <w:p w:rsidR="00224DA5" w:rsidRDefault="00224DA5" w:rsidP="00224DA5">
      <w:pPr>
        <w:pStyle w:val="a3"/>
        <w:tabs>
          <w:tab w:val="left" w:pos="1134"/>
        </w:tabs>
        <w:ind w:left="0" w:firstLine="709"/>
        <w:jc w:val="both"/>
        <w:rPr>
          <w:sz w:val="28"/>
        </w:rPr>
      </w:pPr>
      <w:r>
        <w:rPr>
          <w:sz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224DA5" w:rsidRDefault="00224DA5" w:rsidP="00224DA5">
      <w:pPr>
        <w:pStyle w:val="a3"/>
        <w:tabs>
          <w:tab w:val="left" w:pos="1134"/>
        </w:tabs>
        <w:ind w:left="0" w:firstLine="709"/>
        <w:jc w:val="both"/>
        <w:rPr>
          <w:sz w:val="28"/>
          <w:lang w:val="x-none"/>
        </w:rPr>
      </w:pPr>
      <w:r>
        <w:rPr>
          <w:sz w:val="28"/>
        </w:rPr>
        <w:t>4.5.4 Перечень допустимых контрольных действий совершаемых в ходе документарной проверки:</w:t>
      </w:r>
    </w:p>
    <w:p w:rsidR="00224DA5" w:rsidRPr="00931885" w:rsidRDefault="00224DA5" w:rsidP="00224DA5">
      <w:pPr>
        <w:pStyle w:val="ConsPlusNormal"/>
        <w:ind w:firstLine="709"/>
        <w:jc w:val="both"/>
        <w:rPr>
          <w:rFonts w:ascii="Times New Roman" w:hAnsi="Times New Roman" w:cs="Times New Roman"/>
          <w:sz w:val="28"/>
        </w:rPr>
      </w:pPr>
      <w:bookmarkStart w:id="0" w:name="_Hlk73716001"/>
      <w:r w:rsidRPr="00931885">
        <w:rPr>
          <w:rFonts w:ascii="Times New Roman" w:hAnsi="Times New Roman" w:cs="Times New Roman"/>
          <w:sz w:val="28"/>
        </w:rPr>
        <w:lastRenderedPageBreak/>
        <w:t>1) истребование документов;</w:t>
      </w:r>
    </w:p>
    <w:p w:rsidR="00224DA5" w:rsidRPr="00931885" w:rsidRDefault="00224DA5" w:rsidP="00224DA5">
      <w:pPr>
        <w:pStyle w:val="ConsPlusNormal"/>
        <w:ind w:firstLine="709"/>
        <w:jc w:val="both"/>
        <w:rPr>
          <w:rFonts w:ascii="Times New Roman" w:hAnsi="Times New Roman" w:cs="Times New Roman"/>
          <w:sz w:val="28"/>
        </w:rPr>
      </w:pPr>
      <w:r w:rsidRPr="00931885">
        <w:rPr>
          <w:rFonts w:ascii="Times New Roman" w:hAnsi="Times New Roman" w:cs="Times New Roman"/>
          <w:sz w:val="28"/>
        </w:rPr>
        <w:t>2) получение письменных объяснений;</w:t>
      </w:r>
    </w:p>
    <w:p w:rsidR="00224DA5" w:rsidRPr="00931885" w:rsidRDefault="00224DA5" w:rsidP="00224DA5">
      <w:pPr>
        <w:pStyle w:val="ConsPlusNormal"/>
        <w:ind w:firstLine="709"/>
        <w:jc w:val="both"/>
        <w:rPr>
          <w:rFonts w:ascii="Times New Roman" w:hAnsi="Times New Roman" w:cs="Times New Roman"/>
          <w:sz w:val="28"/>
        </w:rPr>
      </w:pPr>
      <w:r w:rsidRPr="00931885">
        <w:rPr>
          <w:rFonts w:ascii="Times New Roman" w:hAnsi="Times New Roman" w:cs="Times New Roman"/>
          <w:sz w:val="28"/>
        </w:rPr>
        <w:t>3) экспертиза.</w:t>
      </w:r>
      <w:bookmarkEnd w:id="0"/>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224DA5" w:rsidRDefault="00224DA5" w:rsidP="00224DA5">
      <w:pPr>
        <w:pStyle w:val="HTML"/>
        <w:ind w:firstLine="709"/>
        <w:jc w:val="both"/>
        <w:rPr>
          <w:rFonts w:ascii="Times New Roman" w:hAnsi="Times New Roman" w:cs="Times New Roman"/>
          <w:sz w:val="28"/>
        </w:rPr>
      </w:pPr>
      <w:r>
        <w:rPr>
          <w:rFonts w:ascii="Times New Roman" w:hAnsi="Times New Roman" w:cs="Times New Roman"/>
          <w:sz w:val="28"/>
        </w:rPr>
        <w:t xml:space="preserve">Контролируемое лицо </w:t>
      </w:r>
      <w:r>
        <w:rPr>
          <w:rFonts w:ascii="Times New Roman" w:hAnsi="Times New Roman"/>
          <w:sz w:val="28"/>
        </w:rPr>
        <w:t xml:space="preserve">в срок, указанный в требовании о представлении документов, </w:t>
      </w:r>
      <w:r>
        <w:rPr>
          <w:rFonts w:ascii="Times New Roman" w:hAnsi="Times New Roman" w:cs="Times New Roman"/>
          <w:sz w:val="28"/>
        </w:rPr>
        <w:t xml:space="preserve">направляет </w:t>
      </w:r>
      <w:proofErr w:type="spellStart"/>
      <w:r>
        <w:rPr>
          <w:rFonts w:ascii="Times New Roman" w:hAnsi="Times New Roman" w:cs="Times New Roman"/>
          <w:sz w:val="28"/>
        </w:rPr>
        <w:t>истребуемые</w:t>
      </w:r>
      <w:proofErr w:type="spellEnd"/>
      <w:r>
        <w:rPr>
          <w:rFonts w:ascii="Times New Roman" w:hAnsi="Times New Roman" w:cs="Times New Roman"/>
          <w:sz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Pr>
          <w:rFonts w:ascii="Times New Roman" w:hAnsi="Times New Roman" w:cs="Times New Roman"/>
          <w:sz w:val="28"/>
        </w:rPr>
        <w:t>истребуемые</w:t>
      </w:r>
      <w:proofErr w:type="spellEnd"/>
      <w:r>
        <w:rPr>
          <w:rFonts w:ascii="Times New Roman" w:hAnsi="Times New Roman" w:cs="Times New Roman"/>
          <w:sz w:val="28"/>
        </w:rPr>
        <w:t xml:space="preserve"> документы.</w:t>
      </w:r>
    </w:p>
    <w:p w:rsidR="00224DA5" w:rsidRDefault="00224DA5" w:rsidP="00224DA5">
      <w:pPr>
        <w:pStyle w:val="HTML"/>
        <w:ind w:firstLine="709"/>
        <w:jc w:val="both"/>
        <w:rPr>
          <w:rFonts w:ascii="Times New Roman" w:hAnsi="Times New Roman" w:cs="Times New Roman"/>
          <w:b/>
          <w:sz w:val="28"/>
        </w:rPr>
      </w:pPr>
      <w:r>
        <w:rPr>
          <w:rFonts w:ascii="Times New Roman" w:hAnsi="Times New Roman" w:cs="Times New Roman"/>
          <w:sz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r>
        <w:rPr>
          <w:rFonts w:ascii="Times New Roman" w:hAnsi="Times New Roman" w:cs="Times New Roman"/>
          <w:sz w:val="28"/>
          <w:szCs w:val="28"/>
        </w:rPr>
        <w:t xml:space="preserve"> </w:t>
      </w:r>
    </w:p>
    <w:p w:rsidR="00224DA5" w:rsidRPr="00931885" w:rsidRDefault="00224DA5" w:rsidP="00224DA5">
      <w:pPr>
        <w:pStyle w:val="ConsPlusNormal"/>
        <w:ind w:firstLine="709"/>
        <w:jc w:val="both"/>
        <w:rPr>
          <w:rFonts w:ascii="Times New Roman" w:hAnsi="Times New Roman" w:cs="Times New Roman"/>
          <w:strike/>
          <w:sz w:val="28"/>
        </w:rPr>
      </w:pPr>
      <w:r w:rsidRPr="00931885">
        <w:rPr>
          <w:rFonts w:ascii="Times New Roman" w:hAnsi="Times New Roman" w:cs="Times New Roman"/>
          <w:sz w:val="28"/>
        </w:rPr>
        <w:t xml:space="preserve">4.5.6. </w:t>
      </w:r>
      <w:r w:rsidRPr="00931885">
        <w:rPr>
          <w:rFonts w:ascii="Times New Roman" w:hAnsi="Times New Roman" w:cs="Times New Roman"/>
          <w:sz w:val="28"/>
          <w:szCs w:val="28"/>
        </w:rPr>
        <w:t>Письменные объяснения могут быть запрошены инспектором от контролируемого лица или его представителя, свидетелей.</w:t>
      </w:r>
    </w:p>
    <w:p w:rsidR="00224DA5" w:rsidRPr="00931885" w:rsidRDefault="00224DA5" w:rsidP="00224DA5">
      <w:pPr>
        <w:pStyle w:val="ConsPlusNormal"/>
        <w:ind w:firstLine="709"/>
        <w:jc w:val="both"/>
        <w:rPr>
          <w:rFonts w:ascii="Times New Roman" w:hAnsi="Times New Roman" w:cs="Times New Roman"/>
          <w:sz w:val="28"/>
        </w:rPr>
      </w:pPr>
      <w:r w:rsidRPr="00931885">
        <w:rPr>
          <w:rFonts w:ascii="Times New Roman" w:hAnsi="Times New Roman" w:cs="Times New Roman"/>
          <w:sz w:val="28"/>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4.5.7. Экспертиза осуществляется экспертом или экспертной организацией по поручению Контрольного органа.</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 xml:space="preserve">Время осуществления экспертизы зависит от вида экспертизы и устанавливается индивидуально в каждом конкретном случае по </w:t>
      </w:r>
      <w:r>
        <w:rPr>
          <w:rFonts w:ascii="Times New Roman" w:hAnsi="Times New Roman" w:cs="Times New Roman"/>
          <w:sz w:val="28"/>
          <w:szCs w:val="28"/>
        </w:rPr>
        <w:lastRenderedPageBreak/>
        <w:t>соглашению между Контрольным органом и экспертом или экспертной организацией.</w:t>
      </w:r>
    </w:p>
    <w:p w:rsidR="00224DA5" w:rsidRPr="00931885" w:rsidRDefault="00224DA5" w:rsidP="00224DA5">
      <w:pPr>
        <w:pStyle w:val="ConsPlusNormal"/>
        <w:ind w:firstLine="709"/>
        <w:jc w:val="both"/>
        <w:rPr>
          <w:rFonts w:ascii="Times New Roman" w:hAnsi="Times New Roman" w:cs="Times New Roman"/>
          <w:sz w:val="28"/>
          <w:szCs w:val="22"/>
        </w:rPr>
      </w:pPr>
      <w:r w:rsidRPr="00931885">
        <w:rPr>
          <w:rFonts w:ascii="Times New Roman" w:hAnsi="Times New Roman" w:cs="Times New Roman"/>
          <w:sz w:val="28"/>
        </w:rPr>
        <w:t xml:space="preserve">Результаты экспертизы оформляются экспертным заключением по форме, утвержденной Контрольным органом. </w:t>
      </w:r>
    </w:p>
    <w:p w:rsidR="00224DA5" w:rsidRPr="00931885" w:rsidRDefault="00224DA5" w:rsidP="00224DA5">
      <w:pPr>
        <w:pStyle w:val="ConsPlusNormal"/>
        <w:ind w:firstLine="709"/>
        <w:jc w:val="both"/>
        <w:rPr>
          <w:rFonts w:ascii="Times New Roman" w:hAnsi="Times New Roman" w:cs="Times New Roman"/>
          <w:b/>
          <w:sz w:val="28"/>
        </w:rPr>
      </w:pPr>
      <w:r w:rsidRPr="00931885">
        <w:rPr>
          <w:rFonts w:ascii="Times New Roman" w:hAnsi="Times New Roman" w:cs="Times New Roman"/>
          <w:sz w:val="28"/>
        </w:rPr>
        <w:t>4.5.8. Оформление акта производится по месту нахождения Контрольного органа в день окончания проведения документарной проверки.</w:t>
      </w:r>
      <w:r w:rsidRPr="00931885">
        <w:rPr>
          <w:rFonts w:ascii="Times New Roman" w:hAnsi="Times New Roman" w:cs="Times New Roman"/>
          <w:b/>
          <w:sz w:val="28"/>
        </w:rPr>
        <w:t xml:space="preserve"> </w:t>
      </w:r>
    </w:p>
    <w:p w:rsidR="00224DA5" w:rsidRPr="00931885" w:rsidRDefault="00224DA5" w:rsidP="00224DA5">
      <w:pPr>
        <w:pStyle w:val="ConsPlusNormal"/>
        <w:ind w:firstLine="709"/>
        <w:jc w:val="both"/>
        <w:rPr>
          <w:rFonts w:ascii="Times New Roman" w:hAnsi="Times New Roman" w:cs="Times New Roman"/>
          <w:sz w:val="28"/>
        </w:rPr>
      </w:pPr>
      <w:r w:rsidRPr="00931885">
        <w:rPr>
          <w:rFonts w:ascii="Times New Roman" w:hAnsi="Times New Roman" w:cs="Times New Roman"/>
          <w:sz w:val="28"/>
        </w:rPr>
        <w:t>4.5.9.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w:t>
      </w:r>
    </w:p>
    <w:p w:rsidR="00224DA5" w:rsidRPr="00931885" w:rsidRDefault="00224DA5" w:rsidP="00224DA5">
      <w:pPr>
        <w:pStyle w:val="a3"/>
        <w:tabs>
          <w:tab w:val="left" w:pos="1134"/>
        </w:tabs>
        <w:ind w:left="0" w:firstLine="709"/>
        <w:jc w:val="both"/>
        <w:rPr>
          <w:sz w:val="28"/>
        </w:rPr>
      </w:pPr>
      <w:r w:rsidRPr="00931885">
        <w:rPr>
          <w:sz w:val="28"/>
        </w:rPr>
        <w:t>4.5.10. Внеплановая документарная проверка проводится без согласования с органами прокуратуры.</w:t>
      </w:r>
    </w:p>
    <w:p w:rsidR="00224DA5" w:rsidRDefault="00224DA5" w:rsidP="00224DA5">
      <w:pPr>
        <w:pStyle w:val="a3"/>
        <w:tabs>
          <w:tab w:val="left" w:pos="1134"/>
        </w:tabs>
        <w:ind w:left="709"/>
        <w:jc w:val="both"/>
        <w:rPr>
          <w:sz w:val="28"/>
        </w:rPr>
      </w:pPr>
    </w:p>
    <w:p w:rsidR="00224DA5" w:rsidRDefault="00224DA5" w:rsidP="00224DA5">
      <w:pPr>
        <w:pStyle w:val="a3"/>
        <w:tabs>
          <w:tab w:val="left" w:pos="1134"/>
        </w:tabs>
        <w:ind w:left="0"/>
        <w:jc w:val="center"/>
        <w:rPr>
          <w:sz w:val="28"/>
          <w:lang w:val="x-none"/>
        </w:rPr>
      </w:pPr>
      <w:r>
        <w:rPr>
          <w:sz w:val="28"/>
        </w:rPr>
        <w:t>4.6. Выездная проверка</w:t>
      </w:r>
    </w:p>
    <w:p w:rsidR="00224DA5" w:rsidRDefault="00224DA5" w:rsidP="00224DA5">
      <w:pPr>
        <w:pStyle w:val="a3"/>
        <w:tabs>
          <w:tab w:val="left" w:pos="1134"/>
        </w:tabs>
        <w:ind w:left="709"/>
        <w:jc w:val="center"/>
        <w:rPr>
          <w:sz w:val="28"/>
        </w:rPr>
      </w:pPr>
    </w:p>
    <w:p w:rsidR="00224DA5" w:rsidRDefault="00224DA5" w:rsidP="00224DA5">
      <w:pPr>
        <w:pStyle w:val="a3"/>
        <w:tabs>
          <w:tab w:val="left" w:pos="1134"/>
        </w:tabs>
        <w:ind w:left="0" w:firstLine="709"/>
        <w:jc w:val="both"/>
        <w:rPr>
          <w:sz w:val="28"/>
        </w:rPr>
      </w:pPr>
      <w:r>
        <w:rPr>
          <w:sz w:val="28"/>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224DA5" w:rsidRDefault="00224DA5" w:rsidP="00224DA5">
      <w:pPr>
        <w:pStyle w:val="ConsPlusNormal"/>
        <w:ind w:firstLine="709"/>
        <w:jc w:val="both"/>
        <w:rPr>
          <w:rFonts w:ascii="Times New Roman" w:hAnsi="Times New Roman"/>
          <w:sz w:val="28"/>
        </w:rPr>
      </w:pPr>
      <w:r w:rsidRPr="00931885">
        <w:rPr>
          <w:rFonts w:ascii="Times New Roman" w:hAnsi="Times New Roman" w:cs="Times New Roman"/>
          <w:sz w:val="28"/>
        </w:rPr>
        <w:t>Выездная проверка может проводиться с использованием средств дистанционного взаимодействия, в том числе посредством аудио- или видеосвязи</w:t>
      </w:r>
      <w:r>
        <w:rPr>
          <w:sz w:val="28"/>
        </w:rPr>
        <w:t>.</w:t>
      </w:r>
    </w:p>
    <w:p w:rsidR="00224DA5" w:rsidRDefault="00224DA5" w:rsidP="00224DA5">
      <w:pPr>
        <w:pStyle w:val="a3"/>
        <w:tabs>
          <w:tab w:val="left" w:pos="1134"/>
        </w:tabs>
        <w:ind w:left="0" w:firstLine="709"/>
        <w:jc w:val="both"/>
        <w:rPr>
          <w:strike/>
          <w:color w:val="FF0000"/>
          <w:sz w:val="28"/>
        </w:rPr>
      </w:pPr>
      <w:r>
        <w:rPr>
          <w:sz w:val="28"/>
          <w:szCs w:val="28"/>
        </w:rPr>
        <w:t>4.6.2. Выездная проверка проводится в случае, если не представляется возможным:</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224DA5" w:rsidRDefault="00224DA5" w:rsidP="00224DA5">
      <w:pPr>
        <w:pStyle w:val="HTML"/>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w:t>
      </w:r>
    </w:p>
    <w:p w:rsidR="00224DA5" w:rsidRDefault="00224DA5" w:rsidP="00224DA5">
      <w:pPr>
        <w:tabs>
          <w:tab w:val="left" w:pos="1134"/>
        </w:tabs>
        <w:ind w:firstLine="709"/>
        <w:jc w:val="both"/>
        <w:rPr>
          <w:sz w:val="28"/>
          <w:szCs w:val="20"/>
        </w:rPr>
      </w:pPr>
      <w:r>
        <w:rPr>
          <w:sz w:val="28"/>
        </w:rPr>
        <w:t xml:space="preserve">4.6.4. Контрольный орган уведомляет контролируемое лицо о проведении выездной проверки не </w:t>
      </w:r>
      <w:proofErr w:type="gramStart"/>
      <w:r>
        <w:rPr>
          <w:sz w:val="28"/>
        </w:rPr>
        <w:t>позднее</w:t>
      </w:r>
      <w:proofErr w:type="gramEnd"/>
      <w:r>
        <w:rPr>
          <w:sz w:val="28"/>
        </w:rPr>
        <w:t xml:space="preserve"> чем за двадцать четыре часа до ее начала путем направления контролируемому лицу копии решения о проведении выездной проверки.</w:t>
      </w:r>
    </w:p>
    <w:p w:rsidR="00224DA5" w:rsidRDefault="00224DA5" w:rsidP="00224DA5">
      <w:pPr>
        <w:pStyle w:val="a3"/>
        <w:tabs>
          <w:tab w:val="left" w:pos="1134"/>
        </w:tabs>
        <w:ind w:left="0" w:firstLine="709"/>
        <w:jc w:val="both"/>
        <w:rPr>
          <w:sz w:val="28"/>
        </w:rPr>
      </w:pPr>
      <w:r>
        <w:rPr>
          <w:sz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224DA5" w:rsidRDefault="00224DA5" w:rsidP="00224DA5">
      <w:pPr>
        <w:pStyle w:val="a3"/>
        <w:tabs>
          <w:tab w:val="left" w:pos="1134"/>
        </w:tabs>
        <w:ind w:left="0" w:firstLine="709"/>
        <w:jc w:val="both"/>
        <w:rPr>
          <w:sz w:val="28"/>
        </w:rPr>
      </w:pPr>
      <w:r>
        <w:rPr>
          <w:sz w:val="28"/>
        </w:rPr>
        <w:t>4.6.6. Срок проведения выездной проверки составляет не более десяти рабочих дней.</w:t>
      </w:r>
    </w:p>
    <w:p w:rsidR="00224DA5" w:rsidRDefault="00224DA5" w:rsidP="00224DA5">
      <w:pPr>
        <w:pStyle w:val="a3"/>
        <w:tabs>
          <w:tab w:val="left" w:pos="1134"/>
        </w:tabs>
        <w:ind w:left="0" w:firstLine="709"/>
        <w:jc w:val="both"/>
        <w:rPr>
          <w:sz w:val="28"/>
        </w:rPr>
      </w:pPr>
      <w:r>
        <w:rPr>
          <w:sz w:val="28"/>
        </w:rPr>
        <w:lastRenderedPageBreak/>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Pr>
          <w:sz w:val="28"/>
        </w:rPr>
        <w:t>микропредприятия</w:t>
      </w:r>
      <w:proofErr w:type="spellEnd"/>
      <w:r>
        <w:rPr>
          <w:sz w:val="28"/>
        </w:rPr>
        <w:t>.</w:t>
      </w:r>
    </w:p>
    <w:p w:rsidR="00224DA5" w:rsidRDefault="00224DA5" w:rsidP="00224DA5">
      <w:pPr>
        <w:tabs>
          <w:tab w:val="left" w:pos="1134"/>
        </w:tabs>
        <w:ind w:firstLine="709"/>
        <w:jc w:val="both"/>
        <w:rPr>
          <w:sz w:val="28"/>
        </w:rPr>
      </w:pPr>
      <w:r>
        <w:rPr>
          <w:sz w:val="28"/>
        </w:rPr>
        <w:t>4.6.7. Перечень допустимых контрольных действий в ходе выездной проверки:</w:t>
      </w:r>
    </w:p>
    <w:p w:rsidR="00224DA5" w:rsidRPr="00931885" w:rsidRDefault="00224DA5" w:rsidP="00224DA5">
      <w:pPr>
        <w:pStyle w:val="ConsPlusNormal"/>
        <w:ind w:firstLine="709"/>
        <w:jc w:val="both"/>
        <w:rPr>
          <w:rFonts w:ascii="Times New Roman" w:hAnsi="Times New Roman" w:cs="Times New Roman"/>
          <w:sz w:val="28"/>
        </w:rPr>
      </w:pPr>
      <w:bookmarkStart w:id="1" w:name="_Hlk73715973"/>
      <w:r w:rsidRPr="00931885">
        <w:rPr>
          <w:rFonts w:ascii="Times New Roman" w:hAnsi="Times New Roman" w:cs="Times New Roman"/>
          <w:sz w:val="28"/>
        </w:rPr>
        <w:t>1) осмотр;</w:t>
      </w:r>
    </w:p>
    <w:p w:rsidR="00224DA5" w:rsidRPr="00931885" w:rsidRDefault="00224DA5" w:rsidP="00224DA5">
      <w:pPr>
        <w:pStyle w:val="ConsPlusNormal"/>
        <w:ind w:firstLine="709"/>
        <w:jc w:val="both"/>
        <w:rPr>
          <w:rFonts w:ascii="Times New Roman" w:hAnsi="Times New Roman" w:cs="Times New Roman"/>
          <w:sz w:val="28"/>
        </w:rPr>
      </w:pPr>
      <w:r w:rsidRPr="00931885">
        <w:rPr>
          <w:rFonts w:ascii="Times New Roman" w:hAnsi="Times New Roman" w:cs="Times New Roman"/>
          <w:sz w:val="28"/>
        </w:rPr>
        <w:t>2) опрос;</w:t>
      </w:r>
    </w:p>
    <w:p w:rsidR="00224DA5" w:rsidRPr="00931885" w:rsidRDefault="00224DA5" w:rsidP="00224DA5">
      <w:pPr>
        <w:pStyle w:val="ConsPlusNormal"/>
        <w:ind w:firstLine="709"/>
        <w:jc w:val="both"/>
        <w:rPr>
          <w:rFonts w:ascii="Times New Roman" w:hAnsi="Times New Roman" w:cs="Times New Roman"/>
          <w:sz w:val="28"/>
        </w:rPr>
      </w:pPr>
      <w:r w:rsidRPr="00931885">
        <w:rPr>
          <w:rFonts w:ascii="Times New Roman" w:hAnsi="Times New Roman" w:cs="Times New Roman"/>
          <w:sz w:val="28"/>
        </w:rPr>
        <w:t>3) истребование документов;</w:t>
      </w:r>
    </w:p>
    <w:p w:rsidR="00224DA5" w:rsidRPr="00931885" w:rsidRDefault="00224DA5" w:rsidP="00224DA5">
      <w:pPr>
        <w:pStyle w:val="ConsPlusNormal"/>
        <w:ind w:firstLine="709"/>
        <w:jc w:val="both"/>
        <w:rPr>
          <w:rFonts w:ascii="Times New Roman" w:hAnsi="Times New Roman" w:cs="Times New Roman"/>
          <w:sz w:val="28"/>
        </w:rPr>
      </w:pPr>
      <w:r w:rsidRPr="00931885">
        <w:rPr>
          <w:rFonts w:ascii="Times New Roman" w:hAnsi="Times New Roman" w:cs="Times New Roman"/>
          <w:sz w:val="28"/>
        </w:rPr>
        <w:t>4) получение письменных объяснений;</w:t>
      </w:r>
    </w:p>
    <w:p w:rsidR="00224DA5" w:rsidRPr="00931885" w:rsidRDefault="00224DA5" w:rsidP="00224DA5">
      <w:pPr>
        <w:pStyle w:val="ConsPlusNormal"/>
        <w:ind w:firstLine="709"/>
        <w:jc w:val="both"/>
        <w:rPr>
          <w:rFonts w:ascii="Times New Roman" w:hAnsi="Times New Roman" w:cs="Times New Roman"/>
          <w:sz w:val="28"/>
        </w:rPr>
      </w:pPr>
      <w:r w:rsidRPr="00931885">
        <w:rPr>
          <w:rFonts w:ascii="Times New Roman" w:hAnsi="Times New Roman" w:cs="Times New Roman"/>
          <w:sz w:val="28"/>
        </w:rPr>
        <w:t>5) экспертиза.</w:t>
      </w:r>
      <w:bookmarkEnd w:id="1"/>
    </w:p>
    <w:p w:rsidR="00224DA5" w:rsidRPr="00931885" w:rsidRDefault="00224DA5" w:rsidP="00224DA5">
      <w:pPr>
        <w:pStyle w:val="ConsPlusNormal"/>
        <w:ind w:firstLine="709"/>
        <w:jc w:val="both"/>
        <w:rPr>
          <w:rFonts w:ascii="Times New Roman" w:hAnsi="Times New Roman" w:cs="Times New Roman"/>
          <w:sz w:val="28"/>
        </w:rPr>
      </w:pPr>
      <w:r w:rsidRPr="00931885">
        <w:rPr>
          <w:rFonts w:ascii="Times New Roman" w:hAnsi="Times New Roman" w:cs="Times New Roman"/>
          <w:sz w:val="28"/>
        </w:rPr>
        <w:t xml:space="preserve">4.6.8. Осмотр осуществляется </w:t>
      </w:r>
      <w:r w:rsidR="00931885">
        <w:rPr>
          <w:rFonts w:ascii="Times New Roman" w:hAnsi="Times New Roman" w:cs="Times New Roman"/>
          <w:sz w:val="28"/>
        </w:rPr>
        <w:t>специалистом</w:t>
      </w:r>
      <w:r w:rsidRPr="00931885">
        <w:rPr>
          <w:rFonts w:ascii="Times New Roman" w:hAnsi="Times New Roman" w:cs="Times New Roman"/>
          <w:sz w:val="28"/>
        </w:rPr>
        <w:t xml:space="preserve"> в присутствии контролируемого лица и (или) его представителя с обязательным применением видеозаписи.</w:t>
      </w:r>
    </w:p>
    <w:p w:rsidR="00224DA5" w:rsidRPr="00931885" w:rsidRDefault="00224DA5" w:rsidP="00224DA5">
      <w:pPr>
        <w:pStyle w:val="ConsPlusNormal"/>
        <w:ind w:firstLine="709"/>
        <w:jc w:val="both"/>
        <w:rPr>
          <w:rFonts w:ascii="Times New Roman" w:hAnsi="Times New Roman" w:cs="Times New Roman"/>
          <w:sz w:val="28"/>
        </w:rPr>
      </w:pPr>
      <w:r w:rsidRPr="00931885">
        <w:rPr>
          <w:rFonts w:ascii="Times New Roman" w:hAnsi="Times New Roman" w:cs="Times New Roman"/>
          <w:sz w:val="28"/>
        </w:rPr>
        <w:t>По результатам осмотра составляется протокол осмотра.</w:t>
      </w:r>
    </w:p>
    <w:p w:rsidR="00224DA5" w:rsidRPr="00931885" w:rsidRDefault="00224DA5" w:rsidP="00224DA5">
      <w:pPr>
        <w:pStyle w:val="ConsPlusNormal"/>
        <w:ind w:firstLine="709"/>
        <w:jc w:val="both"/>
        <w:rPr>
          <w:rFonts w:ascii="Times New Roman" w:hAnsi="Times New Roman" w:cs="Times New Roman"/>
          <w:sz w:val="28"/>
        </w:rPr>
      </w:pPr>
      <w:r w:rsidRPr="00931885">
        <w:rPr>
          <w:rFonts w:ascii="Times New Roman" w:hAnsi="Times New Roman" w:cs="Times New Roman"/>
          <w:sz w:val="28"/>
        </w:rPr>
        <w:t xml:space="preserve">4.6.9. </w:t>
      </w:r>
      <w:r w:rsidRPr="00931885">
        <w:rPr>
          <w:rFonts w:ascii="Times New Roman" w:hAnsi="Times New Roman" w:cs="Times New Roman"/>
          <w:sz w:val="28"/>
          <w:szCs w:val="28"/>
        </w:rPr>
        <w:t>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224DA5" w:rsidRPr="00931885" w:rsidRDefault="00224DA5" w:rsidP="00224DA5">
      <w:pPr>
        <w:pStyle w:val="ConsPlusNormal"/>
        <w:ind w:firstLine="709"/>
        <w:jc w:val="both"/>
        <w:rPr>
          <w:rFonts w:ascii="Times New Roman" w:hAnsi="Times New Roman" w:cs="Times New Roman"/>
          <w:strike/>
          <w:sz w:val="28"/>
          <w:szCs w:val="22"/>
        </w:rPr>
      </w:pPr>
      <w:r>
        <w:rPr>
          <w:sz w:val="28"/>
        </w:rPr>
        <w:t>4</w:t>
      </w:r>
      <w:r w:rsidRPr="00931885">
        <w:rPr>
          <w:rFonts w:ascii="Times New Roman" w:hAnsi="Times New Roman" w:cs="Times New Roman"/>
          <w:sz w:val="28"/>
        </w:rPr>
        <w:t xml:space="preserve">.6.10. При осуществлении осмотра, опроса в случае выявления нарушений обязательных требований </w:t>
      </w:r>
      <w:r w:rsidR="00931885" w:rsidRPr="00931885">
        <w:rPr>
          <w:rFonts w:ascii="Times New Roman" w:hAnsi="Times New Roman" w:cs="Times New Roman"/>
          <w:sz w:val="28"/>
        </w:rPr>
        <w:t>специали</w:t>
      </w:r>
      <w:proofErr w:type="gramStart"/>
      <w:r w:rsidR="00931885" w:rsidRPr="00931885">
        <w:rPr>
          <w:rFonts w:ascii="Times New Roman" w:hAnsi="Times New Roman" w:cs="Times New Roman"/>
          <w:sz w:val="28"/>
        </w:rPr>
        <w:t>ст</w:t>
      </w:r>
      <w:r w:rsidRPr="00931885">
        <w:rPr>
          <w:rFonts w:ascii="Times New Roman" w:hAnsi="Times New Roman" w:cs="Times New Roman"/>
          <w:sz w:val="28"/>
        </w:rPr>
        <w:t xml:space="preserve"> впр</w:t>
      </w:r>
      <w:proofErr w:type="gramEnd"/>
      <w:r w:rsidRPr="00931885">
        <w:rPr>
          <w:rFonts w:ascii="Times New Roman" w:hAnsi="Times New Roman" w:cs="Times New Roman"/>
          <w:sz w:val="28"/>
        </w:rPr>
        <w:t xml:space="preserve">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224DA5" w:rsidRPr="00931885" w:rsidRDefault="00224DA5" w:rsidP="00224DA5">
      <w:pPr>
        <w:pStyle w:val="ConsPlusNormal"/>
        <w:ind w:firstLine="709"/>
        <w:jc w:val="both"/>
        <w:rPr>
          <w:rFonts w:ascii="Times New Roman" w:hAnsi="Times New Roman" w:cs="Times New Roman"/>
          <w:sz w:val="28"/>
        </w:rPr>
      </w:pPr>
      <w:r w:rsidRPr="00931885">
        <w:rPr>
          <w:rFonts w:ascii="Times New Roman" w:hAnsi="Times New Roman" w:cs="Times New Roman"/>
          <w:sz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224DA5" w:rsidRPr="00931885" w:rsidRDefault="00224DA5" w:rsidP="00224DA5">
      <w:pPr>
        <w:pStyle w:val="ConsPlusNormal"/>
        <w:ind w:firstLine="709"/>
        <w:jc w:val="both"/>
        <w:rPr>
          <w:rFonts w:ascii="Times New Roman" w:hAnsi="Times New Roman" w:cs="Times New Roman"/>
          <w:sz w:val="28"/>
        </w:rPr>
      </w:pPr>
      <w:r w:rsidRPr="00931885">
        <w:rPr>
          <w:rFonts w:ascii="Times New Roman" w:hAnsi="Times New Roman" w:cs="Times New Roman"/>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224DA5" w:rsidRPr="00931885" w:rsidRDefault="00224DA5" w:rsidP="00224DA5">
      <w:pPr>
        <w:pStyle w:val="ConsPlusNormal"/>
        <w:ind w:firstLine="709"/>
        <w:jc w:val="both"/>
        <w:rPr>
          <w:rFonts w:ascii="Times New Roman" w:hAnsi="Times New Roman" w:cs="Times New Roman"/>
          <w:color w:val="FF0000"/>
          <w:sz w:val="28"/>
        </w:rPr>
      </w:pPr>
      <w:r w:rsidRPr="00931885">
        <w:rPr>
          <w:rFonts w:ascii="Times New Roman" w:hAnsi="Times New Roman" w:cs="Times New Roman"/>
          <w:sz w:val="28"/>
        </w:rPr>
        <w:t xml:space="preserve">4.6.11.Представление контролируемым лицом </w:t>
      </w:r>
      <w:proofErr w:type="spellStart"/>
      <w:r w:rsidRPr="00931885">
        <w:rPr>
          <w:rFonts w:ascii="Times New Roman" w:hAnsi="Times New Roman" w:cs="Times New Roman"/>
          <w:sz w:val="28"/>
        </w:rPr>
        <w:t>истребуемых</w:t>
      </w:r>
      <w:proofErr w:type="spellEnd"/>
      <w:r w:rsidRPr="00931885">
        <w:rPr>
          <w:rFonts w:ascii="Times New Roman" w:hAnsi="Times New Roman" w:cs="Times New Roman"/>
          <w:sz w:val="28"/>
        </w:rPr>
        <w:t xml:space="preserve"> документов, письменных объяснений, проведение экспертизы осуществляется в соответствии с пунктами 4.5.5., 4.5.6 и 4.5.7 настоящего Положения.</w:t>
      </w:r>
    </w:p>
    <w:p w:rsidR="00224DA5" w:rsidRPr="00931885" w:rsidRDefault="00224DA5" w:rsidP="00224DA5">
      <w:pPr>
        <w:pStyle w:val="ConsPlusNormal"/>
        <w:ind w:firstLine="709"/>
        <w:jc w:val="both"/>
        <w:rPr>
          <w:rFonts w:ascii="Times New Roman" w:hAnsi="Times New Roman" w:cs="Times New Roman"/>
          <w:sz w:val="28"/>
        </w:rPr>
      </w:pPr>
      <w:r w:rsidRPr="00931885">
        <w:rPr>
          <w:rFonts w:ascii="Times New Roman" w:hAnsi="Times New Roman" w:cs="Times New Roman"/>
          <w:sz w:val="28"/>
        </w:rPr>
        <w:t>4.6.12. По окончании проведения выездной проверки</w:t>
      </w:r>
      <w:r>
        <w:rPr>
          <w:sz w:val="28"/>
        </w:rPr>
        <w:t xml:space="preserve"> </w:t>
      </w:r>
      <w:r w:rsidR="00931885" w:rsidRPr="00931885">
        <w:rPr>
          <w:rFonts w:ascii="Times New Roman" w:hAnsi="Times New Roman" w:cs="Times New Roman"/>
          <w:sz w:val="28"/>
        </w:rPr>
        <w:t xml:space="preserve">специалист </w:t>
      </w:r>
      <w:r w:rsidRPr="00931885">
        <w:rPr>
          <w:rFonts w:ascii="Times New Roman" w:hAnsi="Times New Roman" w:cs="Times New Roman"/>
          <w:sz w:val="28"/>
        </w:rPr>
        <w:t>составляет акт выездной проверки.</w:t>
      </w:r>
    </w:p>
    <w:p w:rsidR="00224DA5" w:rsidRPr="00931885" w:rsidRDefault="00224DA5" w:rsidP="00224DA5">
      <w:pPr>
        <w:pStyle w:val="ConsPlusNormal"/>
        <w:ind w:firstLine="709"/>
        <w:jc w:val="both"/>
        <w:rPr>
          <w:rFonts w:ascii="Times New Roman" w:hAnsi="Times New Roman" w:cs="Times New Roman"/>
          <w:sz w:val="28"/>
        </w:rPr>
      </w:pPr>
      <w:r w:rsidRPr="00931885">
        <w:rPr>
          <w:rFonts w:ascii="Times New Roman" w:hAnsi="Times New Roman" w:cs="Times New Roman"/>
          <w:sz w:val="28"/>
        </w:rPr>
        <w:t>Информация о проведении фотосъемки, аудио- и видеозаписи отражается в акте проверки.</w:t>
      </w:r>
    </w:p>
    <w:p w:rsidR="00224DA5" w:rsidRPr="00931885" w:rsidRDefault="00224DA5" w:rsidP="00224DA5">
      <w:pPr>
        <w:pStyle w:val="ConsPlusNormal"/>
        <w:ind w:firstLine="709"/>
        <w:jc w:val="both"/>
        <w:rPr>
          <w:rFonts w:ascii="Times New Roman" w:hAnsi="Times New Roman" w:cs="Times New Roman"/>
          <w:sz w:val="28"/>
        </w:rPr>
      </w:pPr>
      <w:r w:rsidRPr="00931885">
        <w:rPr>
          <w:rFonts w:ascii="Times New Roman" w:hAnsi="Times New Roman" w:cs="Times New Roman"/>
          <w:sz w:val="28"/>
        </w:rPr>
        <w:t xml:space="preserve">При оформлении акта в случае проведения выездной проверки с использованием средств дистанционного взаимодействия, в том числе </w:t>
      </w:r>
      <w:r w:rsidRPr="00931885">
        <w:rPr>
          <w:rFonts w:ascii="Times New Roman" w:hAnsi="Times New Roman" w:cs="Times New Roman"/>
          <w:sz w:val="28"/>
        </w:rPr>
        <w:lastRenderedPageBreak/>
        <w:t>посредством аудио- или видеосвязи, положение, установленное абзацем вторым настоящего пункта Положения, не применяются.</w:t>
      </w:r>
    </w:p>
    <w:p w:rsidR="00224DA5" w:rsidRDefault="00224DA5" w:rsidP="00224DA5">
      <w:pPr>
        <w:pStyle w:val="a3"/>
        <w:tabs>
          <w:tab w:val="left" w:pos="1134"/>
        </w:tabs>
        <w:ind w:left="0" w:firstLine="709"/>
        <w:jc w:val="both"/>
        <w:rPr>
          <w:sz w:val="28"/>
        </w:rPr>
      </w:pPr>
      <w:r>
        <w:rPr>
          <w:sz w:val="28"/>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Pr>
          <w:sz w:val="28"/>
        </w:rPr>
        <w:t>деятельности</w:t>
      </w:r>
      <w:proofErr w:type="gramEnd"/>
      <w:r>
        <w:rPr>
          <w:sz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w:t>
      </w:r>
      <w:r w:rsidR="00931885">
        <w:rPr>
          <w:sz w:val="28"/>
        </w:rPr>
        <w:t>специалист</w:t>
      </w:r>
      <w:r>
        <w:rPr>
          <w:sz w:val="28"/>
        </w:rPr>
        <w:t xml:space="preserve">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9" w:tooltip="Федеральный закон от 31.07.2020 N 248-ФЗ" w:history="1">
        <w:r>
          <w:rPr>
            <w:rStyle w:val="a5"/>
            <w:sz w:val="28"/>
          </w:rPr>
          <w:t>частями 4</w:t>
        </w:r>
      </w:hyperlink>
      <w:r>
        <w:rPr>
          <w:sz w:val="28"/>
        </w:rPr>
        <w:t xml:space="preserve"> и </w:t>
      </w:r>
      <w:hyperlink r:id="rId10" w:tooltip="Федеральный закон от 31.07.2020 N 248-ФЗ" w:history="1">
        <w:r>
          <w:rPr>
            <w:rStyle w:val="a5"/>
            <w:sz w:val="28"/>
          </w:rPr>
          <w:t>5 статьи 21</w:t>
        </w:r>
      </w:hyperlink>
      <w:r>
        <w:rPr>
          <w:sz w:val="28"/>
        </w:rPr>
        <w:t xml:space="preserve"> Федеральным законом</w:t>
      </w:r>
      <w:proofErr w:type="gramStart"/>
      <w:r>
        <w:rPr>
          <w:sz w:val="28"/>
        </w:rPr>
        <w:t xml:space="preserve"> .</w:t>
      </w:r>
      <w:proofErr w:type="gramEnd"/>
      <w:r>
        <w:rPr>
          <w:sz w:val="28"/>
        </w:rPr>
        <w:t xml:space="preserve"> </w:t>
      </w:r>
    </w:p>
    <w:p w:rsidR="00224DA5" w:rsidRDefault="00224DA5" w:rsidP="00224DA5">
      <w:pPr>
        <w:pStyle w:val="a3"/>
        <w:tabs>
          <w:tab w:val="left" w:pos="1134"/>
        </w:tabs>
        <w:ind w:left="0" w:firstLine="709"/>
        <w:jc w:val="both"/>
        <w:rPr>
          <w:sz w:val="28"/>
          <w:lang w:val="x-none"/>
        </w:rPr>
      </w:pPr>
      <w:r>
        <w:rPr>
          <w:sz w:val="28"/>
        </w:rPr>
        <w:t xml:space="preserve">В этом случае </w:t>
      </w:r>
      <w:r w:rsidR="00931885">
        <w:rPr>
          <w:sz w:val="28"/>
        </w:rPr>
        <w:t>специали</w:t>
      </w:r>
      <w:proofErr w:type="gramStart"/>
      <w:r w:rsidR="00931885">
        <w:rPr>
          <w:sz w:val="28"/>
        </w:rPr>
        <w:t>ст</w:t>
      </w:r>
      <w:r>
        <w:rPr>
          <w:sz w:val="28"/>
        </w:rPr>
        <w:t xml:space="preserve"> впр</w:t>
      </w:r>
      <w:proofErr w:type="gramEnd"/>
      <w:r>
        <w:rPr>
          <w:sz w:val="28"/>
        </w:rPr>
        <w:t xml:space="preserve">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224DA5" w:rsidRDefault="00224DA5" w:rsidP="00224DA5">
      <w:pPr>
        <w:pStyle w:val="a3"/>
        <w:tabs>
          <w:tab w:val="left" w:pos="1134"/>
        </w:tabs>
        <w:ind w:left="0" w:firstLine="709"/>
        <w:jc w:val="both"/>
        <w:rPr>
          <w:sz w:val="28"/>
        </w:rPr>
      </w:pPr>
      <w:r>
        <w:rPr>
          <w:sz w:val="28"/>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224DA5" w:rsidRDefault="00224DA5" w:rsidP="00224DA5">
      <w:pPr>
        <w:ind w:firstLine="709"/>
        <w:jc w:val="both"/>
        <w:rPr>
          <w:sz w:val="28"/>
        </w:rPr>
      </w:pPr>
      <w:r>
        <w:rPr>
          <w:sz w:val="28"/>
        </w:rPr>
        <w:t>1) временной нетрудоспособности;</w:t>
      </w:r>
    </w:p>
    <w:p w:rsidR="00224DA5" w:rsidRDefault="00224DA5" w:rsidP="00224DA5">
      <w:pPr>
        <w:ind w:firstLine="709"/>
        <w:jc w:val="both"/>
        <w:rPr>
          <w:sz w:val="28"/>
        </w:rPr>
      </w:pPr>
      <w:r>
        <w:rPr>
          <w:sz w:val="28"/>
        </w:rPr>
        <w:t>2) необходимости явки по вызову (извещениям, повесткам) судов, правоохранительных органов, военных комиссариатов;</w:t>
      </w:r>
    </w:p>
    <w:p w:rsidR="00224DA5" w:rsidRDefault="00224DA5" w:rsidP="00224DA5">
      <w:pPr>
        <w:ind w:firstLine="709"/>
        <w:jc w:val="both"/>
        <w:rPr>
          <w:sz w:val="28"/>
        </w:rPr>
      </w:pPr>
      <w:r>
        <w:rPr>
          <w:sz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224DA5" w:rsidRDefault="00224DA5" w:rsidP="00224DA5">
      <w:pPr>
        <w:suppressAutoHyphens/>
        <w:ind w:firstLine="709"/>
        <w:jc w:val="both"/>
        <w:rPr>
          <w:sz w:val="28"/>
          <w:szCs w:val="28"/>
        </w:rPr>
      </w:pPr>
      <w:r>
        <w:rPr>
          <w:sz w:val="28"/>
          <w:szCs w:val="28"/>
        </w:rPr>
        <w:t>4) нахождения в служебной командировке.</w:t>
      </w:r>
    </w:p>
    <w:p w:rsidR="00224DA5" w:rsidRPr="00F3391A" w:rsidRDefault="00224DA5" w:rsidP="00224DA5">
      <w:pPr>
        <w:pStyle w:val="ConsPlusNormal"/>
        <w:ind w:firstLine="709"/>
        <w:jc w:val="both"/>
        <w:rPr>
          <w:rFonts w:ascii="Times New Roman" w:hAnsi="Times New Roman" w:cs="Times New Roman"/>
          <w:sz w:val="28"/>
          <w:szCs w:val="22"/>
        </w:rPr>
      </w:pPr>
      <w:r w:rsidRPr="00F3391A">
        <w:rPr>
          <w:rFonts w:ascii="Times New Roman" w:hAnsi="Times New Roman" w:cs="Times New Roman"/>
          <w:sz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224DA5" w:rsidRPr="00F3391A" w:rsidRDefault="00224DA5" w:rsidP="00224DA5">
      <w:pPr>
        <w:pStyle w:val="ConsPlusNormal"/>
        <w:ind w:firstLine="709"/>
        <w:jc w:val="both"/>
        <w:rPr>
          <w:rFonts w:ascii="Times New Roman" w:hAnsi="Times New Roman" w:cs="Times New Roman"/>
          <w:i/>
          <w:color w:val="FF0000"/>
          <w:sz w:val="28"/>
        </w:rPr>
      </w:pPr>
    </w:p>
    <w:p w:rsidR="00224DA5" w:rsidRPr="00F3391A" w:rsidRDefault="00224DA5" w:rsidP="00224DA5">
      <w:pPr>
        <w:pStyle w:val="ConsPlusNormal"/>
        <w:tabs>
          <w:tab w:val="left" w:pos="284"/>
        </w:tabs>
        <w:jc w:val="center"/>
        <w:rPr>
          <w:rFonts w:ascii="Times New Roman" w:hAnsi="Times New Roman" w:cs="Times New Roman"/>
          <w:sz w:val="28"/>
        </w:rPr>
      </w:pPr>
      <w:r w:rsidRPr="00F3391A">
        <w:rPr>
          <w:rFonts w:ascii="Times New Roman" w:hAnsi="Times New Roman" w:cs="Times New Roman"/>
          <w:sz w:val="28"/>
        </w:rPr>
        <w:t>4.7. Инспекционный визит</w:t>
      </w:r>
    </w:p>
    <w:p w:rsidR="00224DA5" w:rsidRPr="00F3391A" w:rsidRDefault="00224DA5" w:rsidP="00224DA5">
      <w:pPr>
        <w:pStyle w:val="ConsPlusNormal"/>
        <w:ind w:firstLine="709"/>
        <w:jc w:val="center"/>
        <w:rPr>
          <w:rFonts w:ascii="Times New Roman" w:hAnsi="Times New Roman" w:cs="Times New Roman"/>
          <w:b/>
          <w:sz w:val="28"/>
        </w:rPr>
      </w:pP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Контролируемые лица или их представители обязаны обеспечить беспрепятственный доступ инспектора в здания, сооружения, помещения.</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224DA5" w:rsidRDefault="00224DA5" w:rsidP="00224DA5">
      <w:pPr>
        <w:pStyle w:val="a3"/>
        <w:tabs>
          <w:tab w:val="left" w:pos="1134"/>
        </w:tabs>
        <w:ind w:left="0" w:firstLine="709"/>
        <w:jc w:val="both"/>
        <w:rPr>
          <w:sz w:val="28"/>
          <w:szCs w:val="20"/>
        </w:rPr>
      </w:pPr>
      <w:r>
        <w:rPr>
          <w:sz w:val="28"/>
        </w:rPr>
        <w:lastRenderedPageBreak/>
        <w:t>4.7.2. Перечень допустимых контрольных действий в ходе инспекционного визита:</w:t>
      </w:r>
    </w:p>
    <w:p w:rsidR="00224DA5" w:rsidRPr="00F3391A" w:rsidRDefault="00224DA5" w:rsidP="00224DA5">
      <w:pPr>
        <w:pStyle w:val="ConsPlusNormal"/>
        <w:ind w:firstLine="709"/>
        <w:jc w:val="both"/>
        <w:rPr>
          <w:rFonts w:ascii="Times New Roman" w:hAnsi="Times New Roman" w:cs="Times New Roman"/>
          <w:sz w:val="28"/>
        </w:rPr>
      </w:pPr>
      <w:bookmarkStart w:id="2" w:name="_Hlk73715943"/>
      <w:r w:rsidRPr="00F3391A">
        <w:rPr>
          <w:rFonts w:ascii="Times New Roman" w:hAnsi="Times New Roman" w:cs="Times New Roman"/>
          <w:sz w:val="28"/>
        </w:rPr>
        <w:t>а) осмотр;</w:t>
      </w:r>
    </w:p>
    <w:p w:rsidR="00224DA5" w:rsidRPr="00F3391A" w:rsidRDefault="00224DA5" w:rsidP="00224DA5">
      <w:pPr>
        <w:pStyle w:val="ConsPlusNormal"/>
        <w:ind w:firstLine="709"/>
        <w:jc w:val="both"/>
        <w:rPr>
          <w:rFonts w:ascii="Times New Roman" w:hAnsi="Times New Roman" w:cs="Times New Roman"/>
          <w:sz w:val="28"/>
        </w:rPr>
      </w:pPr>
      <w:r w:rsidRPr="00F3391A">
        <w:rPr>
          <w:rFonts w:ascii="Times New Roman" w:hAnsi="Times New Roman" w:cs="Times New Roman"/>
          <w:sz w:val="28"/>
        </w:rPr>
        <w:t>б) опрос;</w:t>
      </w:r>
    </w:p>
    <w:p w:rsidR="00224DA5" w:rsidRPr="00F3391A" w:rsidRDefault="00224DA5" w:rsidP="00224DA5">
      <w:pPr>
        <w:pStyle w:val="ConsPlusNormal"/>
        <w:ind w:firstLine="709"/>
        <w:jc w:val="both"/>
        <w:rPr>
          <w:rFonts w:ascii="Times New Roman" w:hAnsi="Times New Roman" w:cs="Times New Roman"/>
          <w:sz w:val="28"/>
        </w:rPr>
      </w:pPr>
      <w:r w:rsidRPr="00F3391A">
        <w:rPr>
          <w:rFonts w:ascii="Times New Roman" w:hAnsi="Times New Roman" w:cs="Times New Roman"/>
          <w:sz w:val="28"/>
        </w:rPr>
        <w:t>в) получение письменных объяснений;</w:t>
      </w:r>
    </w:p>
    <w:p w:rsidR="00224DA5" w:rsidRPr="00F3391A" w:rsidRDefault="00224DA5" w:rsidP="00224DA5">
      <w:pPr>
        <w:pStyle w:val="ConsPlusNormal"/>
        <w:ind w:firstLine="709"/>
        <w:jc w:val="both"/>
        <w:rPr>
          <w:rFonts w:ascii="Times New Roman" w:hAnsi="Times New Roman" w:cs="Times New Roman"/>
          <w:sz w:val="28"/>
        </w:rPr>
      </w:pPr>
      <w:r w:rsidRPr="00F3391A">
        <w:rPr>
          <w:rFonts w:ascii="Times New Roman" w:hAnsi="Times New Roman" w:cs="Times New Roman"/>
          <w:sz w:val="28"/>
        </w:rPr>
        <w:t>г) истребование документов</w:t>
      </w:r>
      <w:bookmarkEnd w:id="2"/>
      <w:r w:rsidRPr="00F3391A">
        <w:rPr>
          <w:rFonts w:ascii="Times New Roman" w:hAnsi="Times New Roman" w:cs="Times New Roman"/>
          <w:sz w:val="28"/>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224DA5" w:rsidRPr="00F3391A" w:rsidRDefault="00224DA5" w:rsidP="00224DA5">
      <w:pPr>
        <w:pStyle w:val="ConsPlusNormal"/>
        <w:ind w:firstLine="709"/>
        <w:jc w:val="both"/>
        <w:rPr>
          <w:rFonts w:ascii="Times New Roman" w:hAnsi="Times New Roman" w:cs="Times New Roman"/>
          <w:color w:val="FF0000"/>
          <w:sz w:val="28"/>
        </w:rPr>
      </w:pPr>
      <w:r w:rsidRPr="00F3391A">
        <w:rPr>
          <w:rFonts w:ascii="Times New Roman" w:hAnsi="Times New Roman" w:cs="Times New Roman"/>
          <w:sz w:val="28"/>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w:t>
      </w:r>
    </w:p>
    <w:p w:rsidR="00224DA5" w:rsidRPr="00F3391A" w:rsidRDefault="00224DA5" w:rsidP="00F3391A">
      <w:pPr>
        <w:pStyle w:val="ConsPlusNormal"/>
        <w:ind w:firstLine="709"/>
        <w:jc w:val="both"/>
        <w:rPr>
          <w:rFonts w:ascii="Times New Roman" w:hAnsi="Times New Roman" w:cs="Times New Roman"/>
          <w:sz w:val="28"/>
          <w:szCs w:val="22"/>
        </w:rPr>
      </w:pPr>
      <w:r w:rsidRPr="00F3391A">
        <w:rPr>
          <w:rFonts w:ascii="Times New Roman" w:hAnsi="Times New Roman" w:cs="Times New Roman"/>
          <w:sz w:val="28"/>
        </w:rPr>
        <w:t>4.7.9. Контрольные действия, предусмотренные пунктом 4.7.2 настоящего Положения, осуществляются в соответствии с пунктами 4.5.5, 4.5.6, 4.6.</w:t>
      </w:r>
      <w:r w:rsidR="00F3391A">
        <w:rPr>
          <w:rFonts w:ascii="Times New Roman" w:hAnsi="Times New Roman" w:cs="Times New Roman"/>
          <w:sz w:val="28"/>
        </w:rPr>
        <w:t>8 - 4.6.10 настоящего Положения</w:t>
      </w:r>
    </w:p>
    <w:p w:rsidR="00224DA5" w:rsidRDefault="00224DA5" w:rsidP="00224DA5">
      <w:pPr>
        <w:pStyle w:val="ConsPlusNormal"/>
        <w:ind w:firstLine="709"/>
        <w:jc w:val="center"/>
        <w:rPr>
          <w:sz w:val="28"/>
        </w:rPr>
      </w:pPr>
    </w:p>
    <w:p w:rsidR="00224DA5" w:rsidRDefault="00224DA5" w:rsidP="00224DA5">
      <w:pPr>
        <w:pStyle w:val="ConsPlusNormal"/>
        <w:ind w:firstLine="709"/>
        <w:jc w:val="center"/>
        <w:rPr>
          <w:sz w:val="28"/>
        </w:rPr>
      </w:pPr>
    </w:p>
    <w:p w:rsidR="00224DA5" w:rsidRDefault="00224DA5" w:rsidP="00224DA5">
      <w:pPr>
        <w:pStyle w:val="ConsPlusNormal"/>
        <w:ind w:firstLine="709"/>
        <w:jc w:val="center"/>
        <w:rPr>
          <w:sz w:val="28"/>
        </w:rPr>
      </w:pPr>
      <w:r w:rsidRPr="00F3391A">
        <w:rPr>
          <w:rFonts w:ascii="Times New Roman" w:hAnsi="Times New Roman" w:cs="Times New Roman"/>
          <w:sz w:val="28"/>
        </w:rPr>
        <w:t>4</w:t>
      </w:r>
      <w:r>
        <w:rPr>
          <w:sz w:val="28"/>
        </w:rPr>
        <w:t>.</w:t>
      </w:r>
      <w:r w:rsidRPr="00F3391A">
        <w:rPr>
          <w:rFonts w:ascii="Times New Roman" w:hAnsi="Times New Roman" w:cs="Times New Roman"/>
          <w:sz w:val="28"/>
        </w:rPr>
        <w:t>8. Наблюдение за соблюдением обязательных требований (мониторинг безопасности</w:t>
      </w:r>
      <w:r>
        <w:rPr>
          <w:sz w:val="28"/>
        </w:rPr>
        <w:t>)</w:t>
      </w:r>
    </w:p>
    <w:p w:rsidR="00224DA5" w:rsidRDefault="00224DA5" w:rsidP="00224DA5">
      <w:pPr>
        <w:pStyle w:val="ConsPlusNormal"/>
        <w:ind w:firstLine="709"/>
        <w:jc w:val="center"/>
        <w:rPr>
          <w:b/>
          <w:sz w:val="28"/>
        </w:rPr>
      </w:pPr>
    </w:p>
    <w:p w:rsidR="00224DA5" w:rsidRDefault="00224DA5" w:rsidP="00224DA5">
      <w:pPr>
        <w:pStyle w:val="a3"/>
        <w:tabs>
          <w:tab w:val="left" w:pos="1134"/>
        </w:tabs>
        <w:ind w:left="0" w:firstLine="709"/>
        <w:jc w:val="both"/>
        <w:rPr>
          <w:sz w:val="28"/>
          <w:szCs w:val="28"/>
        </w:rPr>
      </w:pPr>
      <w:r>
        <w:rPr>
          <w:sz w:val="28"/>
        </w:rPr>
        <w:t xml:space="preserve">4.8.1. </w:t>
      </w:r>
      <w:proofErr w:type="gramStart"/>
      <w:r>
        <w:rPr>
          <w:sz w:val="28"/>
        </w:rPr>
        <w:t>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w:t>
      </w:r>
      <w:r>
        <w:rPr>
          <w:sz w:val="28"/>
          <w:szCs w:val="28"/>
        </w:rPr>
        <w:t>, данных из сети «Интернет», иных общедоступных данных, а также данных полученных с</w:t>
      </w:r>
      <w:proofErr w:type="gramEnd"/>
      <w:r>
        <w:rPr>
          <w:sz w:val="28"/>
          <w:szCs w:val="28"/>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1) решение о проведении внепланового контрольного (надзорного) мероприятия в соответствии со статьей 60 Федерального закона № 248-ФЗ;</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lastRenderedPageBreak/>
        <w:t>2) решение об объявлении предостережения;</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3) решение о выдаче предписания об устранении выявленных нарушений в порядке, предусмотренном пунктом 1 части 2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224DA5" w:rsidRDefault="00224DA5" w:rsidP="00224DA5">
      <w:pPr>
        <w:pStyle w:val="ConsPlusNormal"/>
        <w:ind w:firstLine="709"/>
        <w:jc w:val="both"/>
        <w:rPr>
          <w:rFonts w:ascii="Times New Roman" w:hAnsi="Times New Roman" w:cs="Times New Roman"/>
          <w:sz w:val="24"/>
          <w:szCs w:val="24"/>
        </w:rPr>
      </w:pPr>
    </w:p>
    <w:p w:rsidR="00224DA5" w:rsidRPr="00F3391A" w:rsidRDefault="00224DA5" w:rsidP="00224DA5">
      <w:pPr>
        <w:pStyle w:val="ConsPlusNormal"/>
        <w:jc w:val="center"/>
        <w:rPr>
          <w:rFonts w:ascii="Times New Roman" w:hAnsi="Times New Roman" w:cs="Times New Roman"/>
          <w:sz w:val="28"/>
          <w:szCs w:val="22"/>
        </w:rPr>
      </w:pPr>
      <w:r w:rsidRPr="00F3391A">
        <w:rPr>
          <w:rFonts w:ascii="Times New Roman" w:hAnsi="Times New Roman" w:cs="Times New Roman"/>
          <w:sz w:val="28"/>
        </w:rPr>
        <w:t>4.9. Выездное обследование</w:t>
      </w:r>
    </w:p>
    <w:p w:rsidR="00224DA5" w:rsidRDefault="00224DA5" w:rsidP="00224DA5">
      <w:pPr>
        <w:pStyle w:val="a3"/>
        <w:tabs>
          <w:tab w:val="left" w:pos="1134"/>
        </w:tabs>
        <w:ind w:left="0" w:firstLine="709"/>
        <w:jc w:val="both"/>
        <w:rPr>
          <w:sz w:val="28"/>
        </w:rPr>
      </w:pPr>
    </w:p>
    <w:p w:rsidR="00224DA5" w:rsidRDefault="00224DA5" w:rsidP="00224DA5">
      <w:pPr>
        <w:pStyle w:val="a3"/>
        <w:tabs>
          <w:tab w:val="left" w:pos="1134"/>
        </w:tabs>
        <w:ind w:left="0" w:firstLine="709"/>
        <w:jc w:val="both"/>
        <w:rPr>
          <w:sz w:val="28"/>
        </w:rPr>
      </w:pPr>
      <w:r>
        <w:rPr>
          <w:sz w:val="28"/>
        </w:rPr>
        <w:t>4.9.1. Выездное обследование проводится в целях оценки соблюдения контролируемыми лицами обязательных требований.</w:t>
      </w:r>
    </w:p>
    <w:p w:rsidR="00224DA5" w:rsidRDefault="00224DA5" w:rsidP="00224DA5">
      <w:pPr>
        <w:pStyle w:val="a3"/>
        <w:tabs>
          <w:tab w:val="left" w:pos="1134"/>
        </w:tabs>
        <w:ind w:left="0" w:firstLine="709"/>
        <w:jc w:val="both"/>
        <w:rPr>
          <w:sz w:val="28"/>
        </w:rPr>
      </w:pPr>
      <w:r>
        <w:rPr>
          <w:sz w:val="28"/>
        </w:rPr>
        <w:t>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Pr>
          <w:sz w:val="28"/>
          <w:szCs w:val="28"/>
        </w:rPr>
        <w:t>, при этом не допускается взаимодействие с контролируемым лицом</w:t>
      </w:r>
      <w:r>
        <w:rPr>
          <w:sz w:val="28"/>
        </w:rPr>
        <w:t xml:space="preserve">. </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w:t>
      </w:r>
      <w:r w:rsidR="00F3391A">
        <w:rPr>
          <w:rFonts w:ascii="Times New Roman" w:hAnsi="Times New Roman" w:cs="Times New Roman"/>
          <w:sz w:val="28"/>
          <w:szCs w:val="28"/>
        </w:rPr>
        <w:t>тах может осуществляться осмотр.</w:t>
      </w:r>
    </w:p>
    <w:p w:rsidR="00224DA5" w:rsidRDefault="00224DA5" w:rsidP="00224DA5">
      <w:pPr>
        <w:pStyle w:val="a3"/>
        <w:tabs>
          <w:tab w:val="left" w:pos="1134"/>
        </w:tabs>
        <w:ind w:left="0" w:firstLine="709"/>
        <w:jc w:val="both"/>
        <w:rPr>
          <w:sz w:val="28"/>
          <w:szCs w:val="20"/>
        </w:rPr>
      </w:pPr>
      <w:r>
        <w:rPr>
          <w:sz w:val="28"/>
        </w:rPr>
        <w:t xml:space="preserve">4.9.3. Выездное обследование проводится без информирования контролируемого лица. </w:t>
      </w:r>
    </w:p>
    <w:p w:rsidR="00224DA5" w:rsidRDefault="00224DA5" w:rsidP="00224DA5">
      <w:pPr>
        <w:pStyle w:val="HTML"/>
        <w:ind w:firstLine="540"/>
        <w:jc w:val="both"/>
        <w:rPr>
          <w:rFonts w:ascii="Times New Roman" w:hAnsi="Times New Roman" w:cs="Times New Roman"/>
          <w:sz w:val="28"/>
          <w:szCs w:val="28"/>
        </w:rPr>
      </w:pPr>
      <w:r>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224DA5" w:rsidRDefault="00224DA5" w:rsidP="00224DA5">
      <w:pPr>
        <w:pStyle w:val="ConsPlusNormal"/>
        <w:jc w:val="center"/>
        <w:rPr>
          <w:rFonts w:ascii="Times New Roman" w:hAnsi="Times New Roman" w:cs="Times New Roman"/>
          <w:b/>
          <w:sz w:val="28"/>
          <w:szCs w:val="22"/>
        </w:rPr>
      </w:pPr>
    </w:p>
    <w:p w:rsidR="00224DA5" w:rsidRPr="00F3391A" w:rsidRDefault="00224DA5" w:rsidP="00224DA5">
      <w:pPr>
        <w:pStyle w:val="ConsPlusNormal"/>
        <w:jc w:val="center"/>
        <w:rPr>
          <w:rFonts w:ascii="Times New Roman" w:hAnsi="Times New Roman" w:cs="Times New Roman"/>
          <w:b/>
          <w:sz w:val="28"/>
        </w:rPr>
      </w:pPr>
      <w:r w:rsidRPr="00F3391A">
        <w:rPr>
          <w:rFonts w:ascii="Times New Roman" w:hAnsi="Times New Roman" w:cs="Times New Roman"/>
          <w:b/>
          <w:sz w:val="28"/>
        </w:rPr>
        <w:t>5. Досудебное обжалование</w:t>
      </w:r>
    </w:p>
    <w:p w:rsidR="00224DA5" w:rsidRPr="00F3391A" w:rsidRDefault="00224DA5" w:rsidP="00224DA5">
      <w:pPr>
        <w:pStyle w:val="ConsPlusNormal"/>
        <w:ind w:firstLine="709"/>
        <w:jc w:val="center"/>
        <w:rPr>
          <w:rFonts w:ascii="Times New Roman" w:hAnsi="Times New Roman" w:cs="Times New Roman"/>
          <w:b/>
          <w:sz w:val="28"/>
        </w:rPr>
      </w:pPr>
    </w:p>
    <w:p w:rsidR="00224DA5" w:rsidRDefault="00224DA5" w:rsidP="00224DA5">
      <w:pPr>
        <w:pStyle w:val="a3"/>
        <w:tabs>
          <w:tab w:val="left" w:pos="1134"/>
        </w:tabs>
        <w:ind w:left="0" w:firstLine="709"/>
        <w:jc w:val="both"/>
        <w:rPr>
          <w:sz w:val="28"/>
        </w:rPr>
      </w:pPr>
      <w:r>
        <w:rPr>
          <w:sz w:val="28"/>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1) решений о проведении контрольных мероприятий;</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2) актов контрольных  мероприятий, предписаний об устранении выявленных нарушений;</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lastRenderedPageBreak/>
        <w:t>3) действий (бездействия) должностных лиц в рамках контрольных мероприятий.</w:t>
      </w:r>
    </w:p>
    <w:p w:rsidR="00224DA5" w:rsidRDefault="00224DA5" w:rsidP="00224DA5">
      <w:pPr>
        <w:pStyle w:val="HTML"/>
        <w:ind w:firstLine="709"/>
        <w:jc w:val="both"/>
        <w:rPr>
          <w:rFonts w:ascii="Times New Roman" w:hAnsi="Times New Roman" w:cs="Times New Roman"/>
        </w:rPr>
      </w:pPr>
      <w:r>
        <w:rPr>
          <w:rFonts w:ascii="Times New Roman" w:hAnsi="Times New Roman" w:cs="Times New Roman"/>
          <w:sz w:val="28"/>
          <w:szCs w:val="28"/>
        </w:rPr>
        <w:t xml:space="preserve"> 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w:t>
      </w:r>
      <w:r>
        <w:rPr>
          <w:rFonts w:ascii="Times New Roman" w:hAnsi="Times New Roman" w:cs="Times New Roman"/>
        </w:rPr>
        <w:t xml:space="preserve"> </w:t>
      </w:r>
    </w:p>
    <w:p w:rsidR="00224DA5" w:rsidRPr="00F3391A" w:rsidRDefault="00224DA5" w:rsidP="00224DA5">
      <w:pPr>
        <w:pStyle w:val="ConsPlusNormal"/>
        <w:ind w:firstLine="709"/>
        <w:jc w:val="both"/>
        <w:rPr>
          <w:rFonts w:ascii="Times New Roman" w:hAnsi="Times New Roman" w:cs="Times New Roman"/>
          <w:sz w:val="28"/>
        </w:rPr>
      </w:pPr>
      <w:r w:rsidRPr="00F3391A">
        <w:rPr>
          <w:rFonts w:ascii="Times New Roman" w:hAnsi="Times New Roman" w:cs="Times New Roman"/>
          <w:sz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3" w:name="Par374"/>
      <w:bookmarkEnd w:id="3"/>
    </w:p>
    <w:p w:rsidR="00224DA5" w:rsidRPr="00F3391A" w:rsidRDefault="00224DA5" w:rsidP="00224DA5">
      <w:pPr>
        <w:pStyle w:val="ConsPlusNormal"/>
        <w:ind w:firstLine="709"/>
        <w:jc w:val="both"/>
        <w:rPr>
          <w:rFonts w:ascii="Times New Roman" w:hAnsi="Times New Roman" w:cs="Times New Roman"/>
          <w:sz w:val="28"/>
        </w:rPr>
      </w:pPr>
      <w:r w:rsidRPr="00F3391A">
        <w:rPr>
          <w:rFonts w:ascii="Times New Roman" w:hAnsi="Times New Roman" w:cs="Times New Roman"/>
          <w:sz w:val="28"/>
        </w:rPr>
        <w:t xml:space="preserve">Материалы, прикладываемые к жалобе, в том числе фото- и видеоматериалы, представляются контролируемым лицом в электронном виде. </w:t>
      </w:r>
    </w:p>
    <w:p w:rsidR="00224DA5" w:rsidRPr="00F3391A" w:rsidRDefault="00224DA5" w:rsidP="00224DA5">
      <w:pPr>
        <w:pStyle w:val="ConsPlusNormal"/>
        <w:ind w:firstLine="709"/>
        <w:jc w:val="both"/>
        <w:rPr>
          <w:rFonts w:ascii="Times New Roman" w:hAnsi="Times New Roman" w:cs="Times New Roman"/>
          <w:sz w:val="28"/>
        </w:rPr>
      </w:pPr>
      <w:r w:rsidRPr="00F3391A">
        <w:rPr>
          <w:rFonts w:ascii="Times New Roman" w:hAnsi="Times New Roman" w:cs="Times New Roman"/>
          <w:sz w:val="28"/>
        </w:rPr>
        <w:t xml:space="preserve">5.3. </w:t>
      </w:r>
      <w:r w:rsidRPr="00F3391A">
        <w:rPr>
          <w:rFonts w:ascii="Times New Roman" w:hAnsi="Times New Roman" w:cs="Times New Roman"/>
          <w:sz w:val="28"/>
          <w:szCs w:val="28"/>
        </w:rPr>
        <w:t>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rsidR="00224DA5" w:rsidRPr="00F3391A" w:rsidRDefault="00224DA5" w:rsidP="00224DA5">
      <w:pPr>
        <w:pStyle w:val="ConsPlusNormal"/>
        <w:ind w:firstLine="709"/>
        <w:jc w:val="both"/>
        <w:rPr>
          <w:rFonts w:ascii="Times New Roman" w:hAnsi="Times New Roman" w:cs="Times New Roman"/>
          <w:sz w:val="28"/>
        </w:rPr>
      </w:pPr>
      <w:r w:rsidRPr="00F3391A">
        <w:rPr>
          <w:rFonts w:ascii="Times New Roman" w:hAnsi="Times New Roman" w:cs="Times New Roman"/>
          <w:sz w:val="28"/>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4" w:name="Par375"/>
      <w:bookmarkEnd w:id="4"/>
    </w:p>
    <w:p w:rsidR="00224DA5" w:rsidRPr="00F3391A" w:rsidRDefault="00224DA5" w:rsidP="00224DA5">
      <w:pPr>
        <w:pStyle w:val="ConsPlusNormal"/>
        <w:ind w:firstLine="709"/>
        <w:jc w:val="both"/>
        <w:rPr>
          <w:rFonts w:ascii="Times New Roman" w:hAnsi="Times New Roman" w:cs="Times New Roman"/>
          <w:sz w:val="28"/>
        </w:rPr>
      </w:pPr>
      <w:r w:rsidRPr="00F3391A">
        <w:rPr>
          <w:rFonts w:ascii="Times New Roman" w:hAnsi="Times New Roman" w:cs="Times New Roman"/>
          <w:sz w:val="28"/>
        </w:rPr>
        <w:t xml:space="preserve"> 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224DA5" w:rsidRPr="00F3391A" w:rsidRDefault="00224DA5" w:rsidP="00224DA5">
      <w:pPr>
        <w:pStyle w:val="ConsPlusNormal"/>
        <w:ind w:firstLine="709"/>
        <w:jc w:val="both"/>
        <w:rPr>
          <w:rFonts w:ascii="Times New Roman" w:hAnsi="Times New Roman" w:cs="Times New Roman"/>
          <w:sz w:val="28"/>
        </w:rPr>
      </w:pPr>
      <w:r w:rsidRPr="00F3391A">
        <w:rPr>
          <w:rFonts w:ascii="Times New Roman" w:hAnsi="Times New Roman" w:cs="Times New Roman"/>
          <w:sz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5" w:name="Par377"/>
      <w:bookmarkEnd w:id="5"/>
    </w:p>
    <w:p w:rsidR="00224DA5" w:rsidRPr="00F3391A" w:rsidRDefault="00224DA5" w:rsidP="00224DA5">
      <w:pPr>
        <w:pStyle w:val="ConsPlusNormal"/>
        <w:ind w:firstLine="709"/>
        <w:jc w:val="both"/>
        <w:rPr>
          <w:rFonts w:ascii="Times New Roman" w:hAnsi="Times New Roman" w:cs="Times New Roman"/>
          <w:sz w:val="28"/>
        </w:rPr>
      </w:pPr>
      <w:r w:rsidRPr="00F3391A">
        <w:rPr>
          <w:rFonts w:ascii="Times New Roman" w:hAnsi="Times New Roman" w:cs="Times New Roman"/>
          <w:sz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224DA5" w:rsidRPr="00F3391A" w:rsidRDefault="00224DA5" w:rsidP="00224DA5">
      <w:pPr>
        <w:pStyle w:val="ConsPlusNormal"/>
        <w:ind w:firstLine="709"/>
        <w:jc w:val="both"/>
        <w:rPr>
          <w:rFonts w:ascii="Times New Roman" w:hAnsi="Times New Roman" w:cs="Times New Roman"/>
          <w:sz w:val="28"/>
        </w:rPr>
      </w:pPr>
      <w:r w:rsidRPr="00F3391A">
        <w:rPr>
          <w:rFonts w:ascii="Times New Roman" w:hAnsi="Times New Roman" w:cs="Times New Roman"/>
          <w:sz w:val="28"/>
        </w:rPr>
        <w:t>5.7. Жалоба может содержать ходатайство о приостановлении исполнения обжалуемого решения Контрольного органа.</w:t>
      </w:r>
      <w:bookmarkStart w:id="6" w:name="Par379"/>
      <w:bookmarkEnd w:id="6"/>
    </w:p>
    <w:p w:rsidR="00224DA5" w:rsidRPr="00F3391A" w:rsidRDefault="00224DA5" w:rsidP="00224DA5">
      <w:pPr>
        <w:pStyle w:val="ConsPlusNormal"/>
        <w:ind w:firstLine="709"/>
        <w:jc w:val="both"/>
        <w:rPr>
          <w:rFonts w:ascii="Times New Roman" w:hAnsi="Times New Roman" w:cs="Times New Roman"/>
          <w:sz w:val="28"/>
        </w:rPr>
      </w:pPr>
      <w:r w:rsidRPr="00F3391A">
        <w:rPr>
          <w:rFonts w:ascii="Times New Roman" w:hAnsi="Times New Roman" w:cs="Times New Roman"/>
          <w:sz w:val="28"/>
        </w:rPr>
        <w:t>5.8. Руководителем (заместителем руководителя)</w:t>
      </w:r>
      <w:r w:rsidRPr="00F3391A">
        <w:rPr>
          <w:rFonts w:ascii="Times New Roman" w:hAnsi="Times New Roman" w:cs="Times New Roman"/>
          <w:color w:val="FF0000"/>
          <w:sz w:val="28"/>
        </w:rPr>
        <w:t xml:space="preserve"> </w:t>
      </w:r>
      <w:r w:rsidRPr="00F3391A">
        <w:rPr>
          <w:rFonts w:ascii="Times New Roman" w:hAnsi="Times New Roman" w:cs="Times New Roman"/>
          <w:sz w:val="28"/>
        </w:rPr>
        <w:t>Контрольного органа в срок не позднее двух рабочих дней со дня регистрации жалобы принимается решение:</w:t>
      </w:r>
    </w:p>
    <w:p w:rsidR="00224DA5" w:rsidRPr="00F3391A" w:rsidRDefault="00224DA5" w:rsidP="00224DA5">
      <w:pPr>
        <w:pStyle w:val="ConsPlusNormal"/>
        <w:ind w:firstLine="709"/>
        <w:jc w:val="both"/>
        <w:rPr>
          <w:rFonts w:ascii="Times New Roman" w:hAnsi="Times New Roman" w:cs="Times New Roman"/>
          <w:sz w:val="28"/>
        </w:rPr>
      </w:pPr>
      <w:r w:rsidRPr="00F3391A">
        <w:rPr>
          <w:rFonts w:ascii="Times New Roman" w:hAnsi="Times New Roman" w:cs="Times New Roman"/>
          <w:sz w:val="28"/>
        </w:rPr>
        <w:t>1) о приостановлении исполнения обжалуемого решения Контрольного органа;</w:t>
      </w:r>
    </w:p>
    <w:p w:rsidR="00224DA5" w:rsidRPr="00F3391A" w:rsidRDefault="00224DA5" w:rsidP="00224DA5">
      <w:pPr>
        <w:pStyle w:val="ConsPlusNormal"/>
        <w:ind w:firstLine="709"/>
        <w:jc w:val="both"/>
        <w:rPr>
          <w:rFonts w:ascii="Times New Roman" w:hAnsi="Times New Roman" w:cs="Times New Roman"/>
          <w:sz w:val="28"/>
        </w:rPr>
      </w:pPr>
      <w:r w:rsidRPr="00F3391A">
        <w:rPr>
          <w:rFonts w:ascii="Times New Roman" w:hAnsi="Times New Roman" w:cs="Times New Roman"/>
          <w:sz w:val="28"/>
        </w:rPr>
        <w:t xml:space="preserve">2) об отказе в приостановлении исполнения обжалуемого решения Контрольного органа. </w:t>
      </w:r>
    </w:p>
    <w:p w:rsidR="00224DA5" w:rsidRDefault="00224DA5" w:rsidP="00224DA5">
      <w:pPr>
        <w:pStyle w:val="ConsPlusNormal"/>
        <w:ind w:firstLine="709"/>
        <w:jc w:val="both"/>
        <w:rPr>
          <w:sz w:val="28"/>
        </w:rPr>
      </w:pPr>
      <w:r w:rsidRPr="00F3391A">
        <w:rPr>
          <w:rFonts w:ascii="Times New Roman" w:hAnsi="Times New Roman" w:cs="Times New Roman"/>
          <w:sz w:val="28"/>
        </w:rPr>
        <w:t>Информация о принятом решении направляется контролируемому лицу, подавшему жалобу, в течение одного рабочего дня с момента</w:t>
      </w:r>
      <w:r>
        <w:rPr>
          <w:sz w:val="28"/>
        </w:rPr>
        <w:t xml:space="preserve"> принятия решения. </w:t>
      </w:r>
    </w:p>
    <w:p w:rsidR="00224DA5" w:rsidRDefault="00224DA5" w:rsidP="00224DA5">
      <w:pPr>
        <w:pStyle w:val="a3"/>
        <w:tabs>
          <w:tab w:val="left" w:pos="1134"/>
        </w:tabs>
        <w:ind w:left="709"/>
        <w:jc w:val="both"/>
        <w:rPr>
          <w:sz w:val="28"/>
        </w:rPr>
      </w:pPr>
      <w:bookmarkStart w:id="7" w:name="Par383"/>
      <w:bookmarkEnd w:id="7"/>
      <w:r>
        <w:rPr>
          <w:sz w:val="28"/>
        </w:rPr>
        <w:t>5.9. Жалоба должна содержать:</w:t>
      </w:r>
    </w:p>
    <w:p w:rsidR="00224DA5" w:rsidRDefault="00224DA5" w:rsidP="00224DA5">
      <w:pPr>
        <w:pStyle w:val="ConsPlusNormal"/>
        <w:ind w:firstLine="709"/>
        <w:jc w:val="both"/>
        <w:rPr>
          <w:rFonts w:ascii="Times New Roman" w:hAnsi="Times New Roman"/>
          <w:sz w:val="28"/>
        </w:rPr>
      </w:pPr>
      <w:proofErr w:type="gramStart"/>
      <w:r w:rsidRPr="00F3391A">
        <w:rPr>
          <w:rFonts w:ascii="Times New Roman" w:hAnsi="Times New Roman" w:cs="Times New Roman"/>
          <w:sz w:val="28"/>
        </w:rPr>
        <w:t>1) наименование Контрольного органа, фамилию, имя, отчество (при наличии) должностного лица, решение и (или) действие (бездействие) которых обжалуются;</w:t>
      </w:r>
      <w:proofErr w:type="gramEnd"/>
    </w:p>
    <w:p w:rsidR="00224DA5" w:rsidRPr="00F3391A" w:rsidRDefault="00224DA5" w:rsidP="00224DA5">
      <w:pPr>
        <w:pStyle w:val="ConsPlusNormal"/>
        <w:ind w:firstLine="709"/>
        <w:jc w:val="both"/>
        <w:rPr>
          <w:rFonts w:ascii="Times New Roman" w:hAnsi="Times New Roman" w:cs="Times New Roman"/>
          <w:sz w:val="28"/>
        </w:rPr>
      </w:pPr>
      <w:proofErr w:type="gramStart"/>
      <w:r w:rsidRPr="00F3391A">
        <w:rPr>
          <w:rFonts w:ascii="Times New Roman" w:hAnsi="Times New Roman" w:cs="Times New Roman"/>
          <w:sz w:val="28"/>
        </w:rPr>
        <w:t xml:space="preserve">2) фамилию, имя, отчество (при наличии), сведения о месте </w:t>
      </w:r>
      <w:r w:rsidRPr="00F3391A">
        <w:rPr>
          <w:rFonts w:ascii="Times New Roman" w:hAnsi="Times New Roman" w:cs="Times New Roman"/>
          <w:sz w:val="28"/>
        </w:rPr>
        <w:lastRenderedPageBreak/>
        <w:t>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224DA5" w:rsidRPr="00F3391A" w:rsidRDefault="00224DA5" w:rsidP="00224DA5">
      <w:pPr>
        <w:pStyle w:val="ConsPlusNormal"/>
        <w:ind w:firstLine="709"/>
        <w:jc w:val="both"/>
        <w:rPr>
          <w:rFonts w:ascii="Times New Roman" w:hAnsi="Times New Roman" w:cs="Times New Roman"/>
          <w:sz w:val="28"/>
        </w:rPr>
      </w:pPr>
      <w:proofErr w:type="gramStart"/>
      <w:r w:rsidRPr="00F3391A">
        <w:rPr>
          <w:rFonts w:ascii="Times New Roman" w:hAnsi="Times New Roman" w:cs="Times New Roman"/>
          <w:sz w:val="28"/>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224DA5" w:rsidRPr="00F3391A" w:rsidRDefault="00224DA5" w:rsidP="00224DA5">
      <w:pPr>
        <w:pStyle w:val="ConsPlusNormal"/>
        <w:ind w:firstLine="709"/>
        <w:jc w:val="both"/>
        <w:rPr>
          <w:rFonts w:ascii="Times New Roman" w:hAnsi="Times New Roman" w:cs="Times New Roman"/>
          <w:sz w:val="28"/>
        </w:rPr>
      </w:pPr>
      <w:r w:rsidRPr="00F3391A">
        <w:rPr>
          <w:rFonts w:ascii="Times New Roman" w:hAnsi="Times New Roman" w:cs="Times New Roman"/>
          <w:sz w:val="28"/>
        </w:rPr>
        <w:t xml:space="preserve">4) основания и доводы, на основании которых контролируемое лицо </w:t>
      </w:r>
      <w:proofErr w:type="gramStart"/>
      <w:r w:rsidRPr="00F3391A">
        <w:rPr>
          <w:rFonts w:ascii="Times New Roman" w:hAnsi="Times New Roman" w:cs="Times New Roman"/>
          <w:sz w:val="28"/>
        </w:rPr>
        <w:t>не согласно</w:t>
      </w:r>
      <w:proofErr w:type="gramEnd"/>
      <w:r w:rsidRPr="00F3391A">
        <w:rPr>
          <w:rFonts w:ascii="Times New Roman" w:hAnsi="Times New Roman" w:cs="Times New Roman"/>
          <w:sz w:val="28"/>
        </w:rPr>
        <w:t xml:space="preserve">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224DA5" w:rsidRPr="00F3391A" w:rsidRDefault="00224DA5" w:rsidP="00224DA5">
      <w:pPr>
        <w:pStyle w:val="ConsPlusNormal"/>
        <w:ind w:firstLine="709"/>
        <w:jc w:val="both"/>
        <w:rPr>
          <w:rFonts w:ascii="Times New Roman" w:hAnsi="Times New Roman" w:cs="Times New Roman"/>
          <w:sz w:val="28"/>
        </w:rPr>
      </w:pPr>
      <w:r w:rsidRPr="00F3391A">
        <w:rPr>
          <w:rFonts w:ascii="Times New Roman" w:hAnsi="Times New Roman" w:cs="Times New Roman"/>
          <w:sz w:val="28"/>
        </w:rPr>
        <w:t xml:space="preserve">5) требования контролируемого лица, подавшего жалобу; </w:t>
      </w:r>
    </w:p>
    <w:p w:rsidR="00224DA5" w:rsidRPr="00F3391A" w:rsidRDefault="00224DA5" w:rsidP="00224DA5">
      <w:pPr>
        <w:pStyle w:val="HTML"/>
        <w:ind w:firstLine="709"/>
        <w:jc w:val="both"/>
        <w:rPr>
          <w:rFonts w:ascii="Times New Roman" w:hAnsi="Times New Roman" w:cs="Times New Roman"/>
          <w:sz w:val="28"/>
          <w:szCs w:val="28"/>
        </w:rPr>
      </w:pPr>
      <w:bookmarkStart w:id="8" w:name="Par390"/>
      <w:bookmarkEnd w:id="8"/>
      <w:r w:rsidRPr="00F3391A">
        <w:rPr>
          <w:rFonts w:ascii="Times New Roman" w:hAnsi="Times New Roman" w:cs="Times New Roman"/>
          <w:sz w:val="28"/>
          <w:szCs w:val="28"/>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224DA5" w:rsidRPr="00F3391A" w:rsidRDefault="00224DA5" w:rsidP="00224DA5">
      <w:pPr>
        <w:pStyle w:val="ConsPlusNormal"/>
        <w:ind w:firstLine="709"/>
        <w:jc w:val="both"/>
        <w:rPr>
          <w:rFonts w:ascii="Times New Roman" w:hAnsi="Times New Roman" w:cs="Times New Roman"/>
          <w:sz w:val="28"/>
          <w:szCs w:val="22"/>
        </w:rPr>
      </w:pPr>
      <w:r w:rsidRPr="00F3391A">
        <w:rPr>
          <w:rFonts w:ascii="Times New Roman" w:hAnsi="Times New Roman" w:cs="Times New Roman"/>
          <w:sz w:val="28"/>
        </w:rPr>
        <w:t xml:space="preserve"> 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224DA5" w:rsidRPr="00F3391A" w:rsidRDefault="00224DA5" w:rsidP="00224DA5">
      <w:pPr>
        <w:pStyle w:val="ConsPlusNormal"/>
        <w:ind w:firstLine="709"/>
        <w:jc w:val="both"/>
        <w:rPr>
          <w:rFonts w:ascii="Times New Roman" w:hAnsi="Times New Roman" w:cs="Times New Roman"/>
          <w:sz w:val="28"/>
        </w:rPr>
      </w:pPr>
      <w:r w:rsidRPr="00F3391A">
        <w:rPr>
          <w:rFonts w:ascii="Times New Roman" w:hAnsi="Times New Roman" w:cs="Times New Roman"/>
          <w:sz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rsidRPr="00F3391A">
        <w:rPr>
          <w:rFonts w:ascii="Times New Roman" w:hAnsi="Times New Roman" w:cs="Times New Roman"/>
          <w:sz w:val="28"/>
        </w:rPr>
        <w:t>ии и ау</w:t>
      </w:r>
      <w:proofErr w:type="gramEnd"/>
      <w:r w:rsidRPr="00F3391A">
        <w:rPr>
          <w:rFonts w:ascii="Times New Roman" w:hAnsi="Times New Roman" w:cs="Times New Roman"/>
          <w:sz w:val="28"/>
        </w:rPr>
        <w:t>тентификации».</w:t>
      </w:r>
    </w:p>
    <w:p w:rsidR="00224DA5" w:rsidRPr="00F3391A" w:rsidRDefault="00224DA5" w:rsidP="00224DA5">
      <w:pPr>
        <w:pStyle w:val="ConsPlusNormal"/>
        <w:ind w:firstLine="709"/>
        <w:jc w:val="both"/>
        <w:rPr>
          <w:rFonts w:ascii="Times New Roman" w:hAnsi="Times New Roman" w:cs="Times New Roman"/>
          <w:sz w:val="28"/>
        </w:rPr>
      </w:pPr>
      <w:r w:rsidRPr="00F3391A">
        <w:rPr>
          <w:rFonts w:ascii="Times New Roman" w:hAnsi="Times New Roman" w:cs="Times New Roman"/>
          <w:sz w:val="28"/>
        </w:rPr>
        <w:t>5.12. Контрольный орган принимает решение об отказе в рассмотрении жалобы в течение пяти рабочих дней со дня получения жалобы, если:</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2) в удовлетворении ходатайства о восстановлении пропущенного срока на подачу жалобы отказано;</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3) до принятия решения по жалобе от контролируемого лица, ее подавшего, поступило заявление об отзыве жалобы;</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4) имеется решение суда по вопросам, поставленным в жалобе;</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5) ранее в Контрольный орган была подана другая жалоба от того же контролируемого лица по тем же основаниям;</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 xml:space="preserve">7) ранее получен отказ в рассмотрении жалобы по тому же предмету, исключающий возможность повторного обращения данного </w:t>
      </w:r>
      <w:r>
        <w:rPr>
          <w:rFonts w:ascii="Times New Roman" w:hAnsi="Times New Roman" w:cs="Times New Roman"/>
          <w:sz w:val="28"/>
          <w:szCs w:val="28"/>
        </w:rPr>
        <w:lastRenderedPageBreak/>
        <w:t>контролируемого лица с жалобой, и не приводятся новые доводы или обстоятельства;</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8) жалоба подана в ненадлежащий орган;</w:t>
      </w:r>
    </w:p>
    <w:p w:rsidR="00224DA5" w:rsidRDefault="00224DA5" w:rsidP="00224DA5">
      <w:pPr>
        <w:pStyle w:val="HTML"/>
        <w:ind w:firstLine="709"/>
        <w:jc w:val="both"/>
        <w:rPr>
          <w:rFonts w:ascii="Times New Roman" w:hAnsi="Times New Roman" w:cs="Times New Roman"/>
          <w:sz w:val="28"/>
          <w:szCs w:val="28"/>
        </w:rPr>
      </w:pPr>
      <w:r>
        <w:rPr>
          <w:rFonts w:ascii="Times New Roman" w:hAnsi="Times New Roman" w:cs="Times New Roman"/>
          <w:sz w:val="28"/>
          <w:szCs w:val="28"/>
        </w:rPr>
        <w:t>9) законодательством Российской Федерации предусмотрен только судебный порядок обжалования решений Контрольного органа.</w:t>
      </w:r>
    </w:p>
    <w:p w:rsidR="00224DA5" w:rsidRPr="00F3391A" w:rsidRDefault="00224DA5" w:rsidP="00224DA5">
      <w:pPr>
        <w:pStyle w:val="ConsPlusNormal"/>
        <w:ind w:firstLine="709"/>
        <w:jc w:val="both"/>
        <w:rPr>
          <w:rFonts w:ascii="Times New Roman" w:hAnsi="Times New Roman" w:cs="Times New Roman"/>
          <w:sz w:val="28"/>
          <w:szCs w:val="22"/>
        </w:rPr>
      </w:pPr>
      <w:r w:rsidRPr="00F3391A">
        <w:rPr>
          <w:rFonts w:ascii="Times New Roman" w:hAnsi="Times New Roman" w:cs="Times New Roman"/>
          <w:sz w:val="28"/>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224DA5" w:rsidRDefault="00224DA5" w:rsidP="00224DA5">
      <w:pPr>
        <w:pStyle w:val="a3"/>
        <w:tabs>
          <w:tab w:val="left" w:pos="1134"/>
        </w:tabs>
        <w:ind w:left="0" w:firstLine="709"/>
        <w:jc w:val="both"/>
        <w:rPr>
          <w:sz w:val="28"/>
        </w:rPr>
      </w:pPr>
      <w:r>
        <w:rPr>
          <w:sz w:val="28"/>
        </w:rPr>
        <w:t>5.14. 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224DA5" w:rsidRDefault="00224DA5" w:rsidP="00224DA5">
      <w:pPr>
        <w:tabs>
          <w:tab w:val="left" w:pos="1134"/>
        </w:tabs>
        <w:ind w:firstLine="709"/>
        <w:jc w:val="both"/>
        <w:rPr>
          <w:sz w:val="28"/>
        </w:rPr>
      </w:pPr>
      <w:r>
        <w:rPr>
          <w:sz w:val="28"/>
        </w:rPr>
        <w:t xml:space="preserve">5.15. Жалоба подлежит рассмотрению </w:t>
      </w:r>
      <w:r>
        <w:rPr>
          <w:sz w:val="28"/>
          <w:szCs w:val="28"/>
        </w:rPr>
        <w:t>руководителем (заместителем руководителя) Контрольного органа</w:t>
      </w:r>
      <w:r>
        <w:rPr>
          <w:sz w:val="28"/>
        </w:rPr>
        <w:t xml:space="preserve"> в течение 20 рабочих дней со дня ее регистрации. </w:t>
      </w:r>
    </w:p>
    <w:p w:rsidR="00224DA5" w:rsidRPr="00F3391A" w:rsidRDefault="00224DA5" w:rsidP="00224DA5">
      <w:pPr>
        <w:pStyle w:val="ConsPlusNormal"/>
        <w:ind w:firstLine="709"/>
        <w:jc w:val="both"/>
        <w:rPr>
          <w:rFonts w:ascii="Times New Roman" w:hAnsi="Times New Roman" w:cs="Times New Roman"/>
          <w:sz w:val="28"/>
        </w:rPr>
      </w:pPr>
      <w:r w:rsidRPr="00F3391A">
        <w:rPr>
          <w:rFonts w:ascii="Times New Roman" w:hAnsi="Times New Roman" w:cs="Times New Roman"/>
          <w:sz w:val="28"/>
        </w:rPr>
        <w:t>5.16. Указанный срок может быть продлен на двадцать рабочих дней, в следующих исключительных случаях:</w:t>
      </w:r>
    </w:p>
    <w:p w:rsidR="00224DA5" w:rsidRPr="00F3391A" w:rsidRDefault="00224DA5" w:rsidP="00224DA5">
      <w:pPr>
        <w:pStyle w:val="ConsPlusNormal"/>
        <w:ind w:firstLine="709"/>
        <w:jc w:val="both"/>
        <w:rPr>
          <w:rFonts w:ascii="Times New Roman" w:hAnsi="Times New Roman" w:cs="Times New Roman"/>
          <w:sz w:val="28"/>
        </w:rPr>
      </w:pPr>
      <w:r w:rsidRPr="00F3391A">
        <w:rPr>
          <w:rFonts w:ascii="Times New Roman" w:hAnsi="Times New Roman" w:cs="Times New Roman"/>
          <w:sz w:val="28"/>
        </w:rPr>
        <w:t>1) проведение в отношении должностного лица действия (бездействия) которого обжалуются служебной проверки по фактам, указанным в жалобе;</w:t>
      </w:r>
    </w:p>
    <w:p w:rsidR="00224DA5" w:rsidRPr="00F3391A" w:rsidRDefault="00224DA5" w:rsidP="00224DA5">
      <w:pPr>
        <w:pStyle w:val="ConsPlusNormal"/>
        <w:ind w:firstLine="709"/>
        <w:jc w:val="both"/>
        <w:rPr>
          <w:rFonts w:ascii="Times New Roman" w:hAnsi="Times New Roman" w:cs="Times New Roman"/>
          <w:sz w:val="28"/>
        </w:rPr>
      </w:pPr>
      <w:r w:rsidRPr="00F3391A">
        <w:rPr>
          <w:rFonts w:ascii="Times New Roman" w:hAnsi="Times New Roman" w:cs="Times New Roman"/>
          <w:sz w:val="28"/>
        </w:rPr>
        <w:t>2) отсутствие должностного лица действия (бездействия) которого обжалуются, по уважительной причине (болезнь, отпуск, командировка).</w:t>
      </w:r>
    </w:p>
    <w:p w:rsidR="00224DA5" w:rsidRDefault="00224DA5" w:rsidP="00224DA5">
      <w:pPr>
        <w:pStyle w:val="a3"/>
        <w:tabs>
          <w:tab w:val="left" w:pos="1134"/>
        </w:tabs>
        <w:ind w:left="0" w:firstLine="709"/>
        <w:jc w:val="both"/>
        <w:rPr>
          <w:sz w:val="28"/>
        </w:rPr>
      </w:pPr>
      <w:r>
        <w:rPr>
          <w:sz w:val="28"/>
        </w:rPr>
        <w:t xml:space="preserve">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224DA5" w:rsidRDefault="00224DA5" w:rsidP="00224DA5">
      <w:pPr>
        <w:pStyle w:val="a3"/>
        <w:tabs>
          <w:tab w:val="left" w:pos="1134"/>
        </w:tabs>
        <w:ind w:left="0" w:firstLine="709"/>
        <w:jc w:val="both"/>
        <w:rPr>
          <w:sz w:val="28"/>
        </w:rPr>
      </w:pPr>
      <w:r>
        <w:rPr>
          <w:sz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224DA5" w:rsidRDefault="00224DA5" w:rsidP="00224DA5">
      <w:pPr>
        <w:pStyle w:val="a3"/>
        <w:tabs>
          <w:tab w:val="left" w:pos="1134"/>
        </w:tabs>
        <w:ind w:left="0" w:firstLine="709"/>
        <w:jc w:val="both"/>
        <w:rPr>
          <w:sz w:val="28"/>
          <w:lang w:val="x-none"/>
        </w:rPr>
      </w:pPr>
      <w:r>
        <w:rPr>
          <w:sz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224DA5" w:rsidRPr="00F3391A" w:rsidRDefault="00224DA5" w:rsidP="00224DA5">
      <w:pPr>
        <w:pStyle w:val="ConsPlusNormal"/>
        <w:ind w:firstLine="709"/>
        <w:jc w:val="both"/>
        <w:rPr>
          <w:rFonts w:ascii="Times New Roman" w:hAnsi="Times New Roman" w:cs="Times New Roman"/>
          <w:sz w:val="28"/>
        </w:rPr>
      </w:pPr>
      <w:r w:rsidRPr="00F3391A">
        <w:rPr>
          <w:rFonts w:ascii="Times New Roman" w:hAnsi="Times New Roman" w:cs="Times New Roman"/>
          <w:sz w:val="28"/>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224DA5" w:rsidRPr="00F3391A" w:rsidRDefault="00224DA5" w:rsidP="00224DA5">
      <w:pPr>
        <w:pStyle w:val="HTML"/>
        <w:ind w:firstLine="709"/>
        <w:jc w:val="both"/>
        <w:rPr>
          <w:rFonts w:ascii="Times New Roman" w:hAnsi="Times New Roman" w:cs="Times New Roman"/>
          <w:sz w:val="28"/>
          <w:szCs w:val="28"/>
        </w:rPr>
      </w:pPr>
      <w:r w:rsidRPr="00F3391A">
        <w:rPr>
          <w:rFonts w:ascii="Times New Roman" w:hAnsi="Times New Roman" w:cs="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224DA5" w:rsidRPr="00F3391A" w:rsidRDefault="00224DA5" w:rsidP="00224DA5">
      <w:pPr>
        <w:pStyle w:val="ConsPlusNormal"/>
        <w:ind w:firstLine="709"/>
        <w:jc w:val="both"/>
        <w:rPr>
          <w:rFonts w:ascii="Times New Roman" w:hAnsi="Times New Roman" w:cs="Times New Roman"/>
          <w:sz w:val="28"/>
          <w:szCs w:val="22"/>
        </w:rPr>
      </w:pPr>
      <w:r w:rsidRPr="00F3391A">
        <w:rPr>
          <w:rFonts w:ascii="Times New Roman" w:hAnsi="Times New Roman" w:cs="Times New Roman"/>
          <w:sz w:val="28"/>
        </w:rPr>
        <w:lastRenderedPageBreak/>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224DA5" w:rsidRDefault="00224DA5" w:rsidP="00224DA5">
      <w:pPr>
        <w:pStyle w:val="a3"/>
        <w:tabs>
          <w:tab w:val="left" w:pos="1134"/>
        </w:tabs>
        <w:ind w:left="0" w:firstLine="709"/>
        <w:jc w:val="both"/>
        <w:rPr>
          <w:sz w:val="28"/>
        </w:rPr>
      </w:pPr>
      <w:r>
        <w:rPr>
          <w:sz w:val="28"/>
        </w:rPr>
        <w:t>5.20. По итогам рассмотрения жалобы руководитель (заместитель руководителя) Контрольного органа принимает одно из следующих решений:</w:t>
      </w:r>
    </w:p>
    <w:p w:rsidR="00224DA5" w:rsidRPr="00F3391A" w:rsidRDefault="00224DA5" w:rsidP="00224DA5">
      <w:pPr>
        <w:pStyle w:val="ConsPlusNormal"/>
        <w:ind w:firstLine="709"/>
        <w:jc w:val="both"/>
        <w:rPr>
          <w:rFonts w:ascii="Times New Roman" w:hAnsi="Times New Roman" w:cs="Times New Roman"/>
          <w:sz w:val="28"/>
        </w:rPr>
      </w:pPr>
      <w:r w:rsidRPr="00F3391A">
        <w:rPr>
          <w:rFonts w:ascii="Times New Roman" w:hAnsi="Times New Roman" w:cs="Times New Roman"/>
          <w:sz w:val="28"/>
        </w:rPr>
        <w:t>1) оставляет жалобу без удовлетворения;</w:t>
      </w:r>
    </w:p>
    <w:p w:rsidR="00224DA5" w:rsidRPr="00F3391A" w:rsidRDefault="00224DA5" w:rsidP="00224DA5">
      <w:pPr>
        <w:pStyle w:val="ConsPlusNormal"/>
        <w:ind w:firstLine="709"/>
        <w:jc w:val="both"/>
        <w:rPr>
          <w:rFonts w:ascii="Times New Roman" w:hAnsi="Times New Roman" w:cs="Times New Roman"/>
          <w:sz w:val="28"/>
        </w:rPr>
      </w:pPr>
      <w:r w:rsidRPr="00F3391A">
        <w:rPr>
          <w:rFonts w:ascii="Times New Roman" w:hAnsi="Times New Roman" w:cs="Times New Roman"/>
          <w:sz w:val="28"/>
        </w:rPr>
        <w:t>2) отменяет решение Контрольного органа полностью или частично;</w:t>
      </w:r>
    </w:p>
    <w:p w:rsidR="00224DA5" w:rsidRPr="00F3391A" w:rsidRDefault="00224DA5" w:rsidP="00224DA5">
      <w:pPr>
        <w:pStyle w:val="ConsPlusNormal"/>
        <w:ind w:firstLine="709"/>
        <w:jc w:val="both"/>
        <w:rPr>
          <w:rFonts w:ascii="Times New Roman" w:hAnsi="Times New Roman" w:cs="Times New Roman"/>
          <w:sz w:val="28"/>
        </w:rPr>
      </w:pPr>
      <w:r w:rsidRPr="00F3391A">
        <w:rPr>
          <w:rFonts w:ascii="Times New Roman" w:hAnsi="Times New Roman" w:cs="Times New Roman"/>
          <w:sz w:val="28"/>
        </w:rPr>
        <w:t>3) отменяет решение Контрольного органа полностью и принимает новое решение;</w:t>
      </w:r>
    </w:p>
    <w:p w:rsidR="00224DA5" w:rsidRPr="00F3391A" w:rsidRDefault="00224DA5" w:rsidP="00224DA5">
      <w:pPr>
        <w:pStyle w:val="ConsPlusNormal"/>
        <w:ind w:firstLine="709"/>
        <w:jc w:val="both"/>
        <w:rPr>
          <w:rFonts w:ascii="Times New Roman" w:hAnsi="Times New Roman" w:cs="Times New Roman"/>
          <w:sz w:val="28"/>
        </w:rPr>
      </w:pPr>
      <w:r w:rsidRPr="00F3391A">
        <w:rPr>
          <w:rFonts w:ascii="Times New Roman" w:hAnsi="Times New Roman" w:cs="Times New Roman"/>
          <w:sz w:val="28"/>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224DA5" w:rsidRDefault="00224DA5" w:rsidP="00224DA5">
      <w:pPr>
        <w:pStyle w:val="ConsPlusNormal"/>
        <w:ind w:firstLine="709"/>
        <w:jc w:val="both"/>
        <w:rPr>
          <w:sz w:val="28"/>
        </w:rPr>
      </w:pPr>
      <w:r w:rsidRPr="00F3391A">
        <w:rPr>
          <w:rFonts w:ascii="Times New Roman" w:hAnsi="Times New Roman" w:cs="Times New Roman"/>
          <w:sz w:val="28"/>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r>
        <w:rPr>
          <w:sz w:val="28"/>
        </w:rPr>
        <w:t>.</w:t>
      </w:r>
      <w:r>
        <w:rPr>
          <w:sz w:val="28"/>
          <w:highlight w:val="yellow"/>
        </w:rPr>
        <w:t xml:space="preserve"> </w:t>
      </w:r>
    </w:p>
    <w:p w:rsidR="00224DA5" w:rsidRDefault="00224DA5" w:rsidP="00224DA5">
      <w:pPr>
        <w:pStyle w:val="ConsPlusNormal"/>
        <w:ind w:firstLine="709"/>
        <w:jc w:val="center"/>
        <w:rPr>
          <w:b/>
          <w:sz w:val="28"/>
          <w:lang w:val="x-none"/>
        </w:rPr>
      </w:pPr>
    </w:p>
    <w:p w:rsidR="00224DA5" w:rsidRDefault="00224DA5" w:rsidP="00224DA5">
      <w:pPr>
        <w:pStyle w:val="a3"/>
        <w:tabs>
          <w:tab w:val="left" w:pos="1134"/>
        </w:tabs>
        <w:ind w:left="0"/>
        <w:jc w:val="center"/>
        <w:rPr>
          <w:b/>
          <w:sz w:val="28"/>
        </w:rPr>
      </w:pPr>
      <w:r>
        <w:rPr>
          <w:b/>
          <w:sz w:val="28"/>
        </w:rPr>
        <w:t xml:space="preserve">6. Ключевые показатели вида контроля и их целевые значения </w:t>
      </w:r>
    </w:p>
    <w:p w:rsidR="00224DA5" w:rsidRDefault="00224DA5" w:rsidP="00224DA5">
      <w:pPr>
        <w:pStyle w:val="a3"/>
        <w:tabs>
          <w:tab w:val="left" w:pos="1134"/>
        </w:tabs>
        <w:ind w:left="0"/>
        <w:jc w:val="center"/>
        <w:rPr>
          <w:b/>
          <w:sz w:val="28"/>
        </w:rPr>
      </w:pPr>
      <w:r>
        <w:rPr>
          <w:b/>
          <w:sz w:val="28"/>
        </w:rPr>
        <w:t>для муниципального контроля</w:t>
      </w:r>
    </w:p>
    <w:p w:rsidR="00224DA5" w:rsidRDefault="00224DA5" w:rsidP="00224DA5">
      <w:pPr>
        <w:pStyle w:val="a3"/>
        <w:tabs>
          <w:tab w:val="left" w:pos="1134"/>
        </w:tabs>
        <w:ind w:left="0"/>
        <w:jc w:val="center"/>
        <w:rPr>
          <w:b/>
          <w:sz w:val="28"/>
        </w:rPr>
      </w:pPr>
    </w:p>
    <w:p w:rsidR="00224DA5" w:rsidRDefault="00224DA5" w:rsidP="00224DA5">
      <w:pPr>
        <w:pStyle w:val="a3"/>
        <w:tabs>
          <w:tab w:val="left" w:pos="1134"/>
        </w:tabs>
        <w:ind w:left="0" w:firstLine="709"/>
        <w:jc w:val="both"/>
        <w:rPr>
          <w:sz w:val="28"/>
          <w:lang w:val="x-none"/>
        </w:rPr>
      </w:pPr>
      <w:r>
        <w:rPr>
          <w:sz w:val="28"/>
        </w:rPr>
        <w:t xml:space="preserve">Ключевые показатели муниципального контроля </w:t>
      </w:r>
      <w:bookmarkStart w:id="9" w:name="_Hlk73956884"/>
      <w:r>
        <w:rPr>
          <w:sz w:val="28"/>
        </w:rPr>
        <w:t>и их целевые значения, индикативные показатели</w:t>
      </w:r>
      <w:bookmarkEnd w:id="9"/>
      <w:r>
        <w:rPr>
          <w:sz w:val="28"/>
        </w:rPr>
        <w:t xml:space="preserve"> установлены приложением 4 к настоящему Положению.</w:t>
      </w:r>
    </w:p>
    <w:p w:rsidR="00224DA5" w:rsidRDefault="00224DA5" w:rsidP="00224DA5">
      <w:pPr>
        <w:rPr>
          <w:sz w:val="28"/>
          <w:szCs w:val="28"/>
        </w:rPr>
      </w:pPr>
    </w:p>
    <w:p w:rsidR="00224DA5" w:rsidRDefault="00224DA5" w:rsidP="00224DA5">
      <w:pPr>
        <w:rPr>
          <w:sz w:val="28"/>
          <w:szCs w:val="28"/>
        </w:rPr>
      </w:pPr>
    </w:p>
    <w:p w:rsidR="00224DA5" w:rsidRDefault="00224DA5" w:rsidP="00224DA5">
      <w:pPr>
        <w:rPr>
          <w:sz w:val="28"/>
          <w:szCs w:val="28"/>
        </w:rPr>
      </w:pPr>
    </w:p>
    <w:p w:rsidR="00224DA5" w:rsidRDefault="00224DA5" w:rsidP="00224DA5">
      <w:pPr>
        <w:rPr>
          <w:sz w:val="28"/>
          <w:szCs w:val="28"/>
        </w:rPr>
      </w:pPr>
    </w:p>
    <w:p w:rsidR="00224DA5" w:rsidRDefault="00224DA5" w:rsidP="00224DA5">
      <w:pPr>
        <w:rPr>
          <w:sz w:val="28"/>
          <w:szCs w:val="28"/>
        </w:rPr>
      </w:pPr>
    </w:p>
    <w:p w:rsidR="00224DA5" w:rsidRDefault="00224DA5" w:rsidP="00224DA5">
      <w:pPr>
        <w:rPr>
          <w:sz w:val="28"/>
          <w:szCs w:val="28"/>
        </w:rPr>
      </w:pPr>
    </w:p>
    <w:p w:rsidR="00224DA5" w:rsidRDefault="00224DA5" w:rsidP="00224DA5">
      <w:pPr>
        <w:rPr>
          <w:sz w:val="28"/>
          <w:szCs w:val="28"/>
        </w:rPr>
      </w:pPr>
    </w:p>
    <w:p w:rsidR="00224DA5" w:rsidRDefault="00224DA5" w:rsidP="00224DA5">
      <w:pPr>
        <w:rPr>
          <w:sz w:val="28"/>
          <w:szCs w:val="28"/>
        </w:rPr>
      </w:pPr>
    </w:p>
    <w:p w:rsidR="00224DA5" w:rsidRDefault="00224DA5" w:rsidP="00224DA5">
      <w:pPr>
        <w:rPr>
          <w:sz w:val="28"/>
          <w:szCs w:val="28"/>
        </w:rPr>
      </w:pPr>
    </w:p>
    <w:p w:rsidR="00224DA5" w:rsidRDefault="00224DA5" w:rsidP="00224DA5">
      <w:pPr>
        <w:rPr>
          <w:sz w:val="28"/>
          <w:szCs w:val="28"/>
        </w:rPr>
      </w:pPr>
    </w:p>
    <w:p w:rsidR="00224DA5" w:rsidRDefault="00224DA5" w:rsidP="00224DA5">
      <w:pPr>
        <w:rPr>
          <w:sz w:val="28"/>
          <w:szCs w:val="28"/>
        </w:rPr>
      </w:pPr>
    </w:p>
    <w:p w:rsidR="00224DA5" w:rsidRDefault="00224DA5" w:rsidP="00224DA5">
      <w:pPr>
        <w:rPr>
          <w:sz w:val="28"/>
          <w:szCs w:val="28"/>
        </w:rPr>
      </w:pPr>
    </w:p>
    <w:p w:rsidR="00224DA5" w:rsidRDefault="00224DA5" w:rsidP="00224DA5">
      <w:pPr>
        <w:rPr>
          <w:sz w:val="28"/>
          <w:szCs w:val="28"/>
        </w:rPr>
      </w:pPr>
    </w:p>
    <w:p w:rsidR="00224DA5" w:rsidRDefault="00224DA5" w:rsidP="00224DA5">
      <w:pPr>
        <w:rPr>
          <w:sz w:val="28"/>
          <w:szCs w:val="28"/>
        </w:rPr>
      </w:pPr>
    </w:p>
    <w:p w:rsidR="00224DA5" w:rsidRDefault="00224DA5" w:rsidP="00224DA5">
      <w:pPr>
        <w:rPr>
          <w:sz w:val="28"/>
          <w:szCs w:val="28"/>
        </w:rPr>
      </w:pPr>
    </w:p>
    <w:p w:rsidR="00F3391A" w:rsidRDefault="00F3391A" w:rsidP="00224DA5">
      <w:pPr>
        <w:rPr>
          <w:sz w:val="28"/>
          <w:szCs w:val="28"/>
        </w:rPr>
      </w:pPr>
    </w:p>
    <w:p w:rsidR="00224DA5" w:rsidRDefault="00224DA5" w:rsidP="00224DA5">
      <w:pPr>
        <w:rPr>
          <w:sz w:val="28"/>
          <w:szCs w:val="28"/>
        </w:rPr>
      </w:pPr>
    </w:p>
    <w:p w:rsidR="00224DA5" w:rsidRDefault="00224DA5" w:rsidP="00224DA5">
      <w:pPr>
        <w:rPr>
          <w:sz w:val="28"/>
          <w:szCs w:val="28"/>
        </w:rPr>
      </w:pPr>
    </w:p>
    <w:p w:rsidR="00224DA5" w:rsidRDefault="00224DA5" w:rsidP="00224DA5">
      <w:pPr>
        <w:spacing w:after="200" w:line="276" w:lineRule="auto"/>
        <w:rPr>
          <w:sz w:val="28"/>
          <w:szCs w:val="28"/>
        </w:rPr>
      </w:pPr>
    </w:p>
    <w:p w:rsidR="00224DA5" w:rsidRDefault="00224DA5" w:rsidP="00224DA5">
      <w:pPr>
        <w:ind w:left="4536"/>
        <w:rPr>
          <w:sz w:val="28"/>
          <w:szCs w:val="28"/>
        </w:rPr>
      </w:pPr>
      <w:r>
        <w:rPr>
          <w:sz w:val="28"/>
          <w:szCs w:val="28"/>
        </w:rPr>
        <w:lastRenderedPageBreak/>
        <w:t>Приложение 1</w:t>
      </w:r>
    </w:p>
    <w:p w:rsidR="00224DA5" w:rsidRDefault="00224DA5" w:rsidP="00224DA5">
      <w:pPr>
        <w:ind w:left="4536"/>
        <w:rPr>
          <w:sz w:val="28"/>
          <w:szCs w:val="28"/>
        </w:rPr>
      </w:pPr>
      <w:r>
        <w:rPr>
          <w:sz w:val="28"/>
          <w:szCs w:val="28"/>
        </w:rPr>
        <w:t xml:space="preserve">к Положению о </w:t>
      </w:r>
      <w:proofErr w:type="gramStart"/>
      <w:r>
        <w:rPr>
          <w:sz w:val="28"/>
          <w:szCs w:val="28"/>
        </w:rPr>
        <w:t>муниципальном</w:t>
      </w:r>
      <w:proofErr w:type="gramEnd"/>
      <w:r>
        <w:rPr>
          <w:sz w:val="28"/>
          <w:szCs w:val="28"/>
        </w:rPr>
        <w:t xml:space="preserve"> </w:t>
      </w:r>
    </w:p>
    <w:p w:rsidR="00224DA5" w:rsidRDefault="00224DA5" w:rsidP="00F3391A">
      <w:pPr>
        <w:ind w:left="4536"/>
        <w:rPr>
          <w:sz w:val="28"/>
        </w:rPr>
      </w:pPr>
      <w:r>
        <w:rPr>
          <w:sz w:val="28"/>
          <w:szCs w:val="28"/>
        </w:rPr>
        <w:t xml:space="preserve">жилищном </w:t>
      </w:r>
      <w:proofErr w:type="gramStart"/>
      <w:r>
        <w:rPr>
          <w:sz w:val="28"/>
          <w:szCs w:val="28"/>
        </w:rPr>
        <w:t>контроле</w:t>
      </w:r>
      <w:proofErr w:type="gramEnd"/>
      <w:r>
        <w:rPr>
          <w:sz w:val="28"/>
          <w:szCs w:val="28"/>
        </w:rPr>
        <w:t xml:space="preserve"> на территории  </w:t>
      </w:r>
      <w:r w:rsidR="00F3391A" w:rsidRPr="00F3391A">
        <w:rPr>
          <w:sz w:val="28"/>
          <w:szCs w:val="28"/>
        </w:rPr>
        <w:t>муниципального образования «город Северобайкальск»</w:t>
      </w:r>
    </w:p>
    <w:p w:rsidR="00224DA5" w:rsidRDefault="00224DA5" w:rsidP="00224DA5">
      <w:pPr>
        <w:pStyle w:val="ConsPlusNormal"/>
        <w:jc w:val="right"/>
        <w:rPr>
          <w:sz w:val="24"/>
        </w:rPr>
      </w:pPr>
    </w:p>
    <w:p w:rsidR="00224DA5" w:rsidRDefault="00224DA5" w:rsidP="00224DA5">
      <w:pPr>
        <w:pStyle w:val="ConsPlusNormal"/>
        <w:jc w:val="right"/>
        <w:rPr>
          <w:shd w:val="clear" w:color="auto" w:fill="F1C100"/>
        </w:rPr>
      </w:pPr>
    </w:p>
    <w:p w:rsidR="00224DA5" w:rsidRPr="00F3391A" w:rsidRDefault="00224DA5" w:rsidP="00224DA5">
      <w:pPr>
        <w:pStyle w:val="ConsPlusNormal"/>
        <w:jc w:val="center"/>
        <w:rPr>
          <w:rFonts w:ascii="Times New Roman" w:hAnsi="Times New Roman" w:cs="Times New Roman"/>
          <w:sz w:val="28"/>
          <w:szCs w:val="28"/>
        </w:rPr>
      </w:pPr>
      <w:r w:rsidRPr="00F3391A">
        <w:rPr>
          <w:rFonts w:ascii="Times New Roman" w:hAnsi="Times New Roman" w:cs="Times New Roman"/>
          <w:b/>
          <w:sz w:val="28"/>
          <w:szCs w:val="28"/>
        </w:rPr>
        <w:t xml:space="preserve">Перечень должностных лиц </w:t>
      </w:r>
      <w:r w:rsidR="00F3391A" w:rsidRPr="00F3391A">
        <w:rPr>
          <w:rFonts w:ascii="Times New Roman" w:hAnsi="Times New Roman" w:cs="Times New Roman"/>
          <w:b/>
          <w:spacing w:val="-2"/>
          <w:sz w:val="28"/>
          <w:szCs w:val="28"/>
        </w:rPr>
        <w:t>муниципального образования «город Северобайкальск»</w:t>
      </w:r>
      <w:r w:rsidRPr="00F3391A">
        <w:rPr>
          <w:rFonts w:ascii="Times New Roman" w:hAnsi="Times New Roman" w:cs="Times New Roman"/>
          <w:b/>
          <w:sz w:val="28"/>
          <w:szCs w:val="28"/>
        </w:rPr>
        <w:t>, уполномоченных на осуществление муниципального земельного контроля</w:t>
      </w:r>
    </w:p>
    <w:p w:rsidR="00224DA5" w:rsidRDefault="00224DA5" w:rsidP="00224DA5">
      <w:pPr>
        <w:pStyle w:val="ConsPlusNormal"/>
        <w:jc w:val="center"/>
        <w:rPr>
          <w:sz w:val="28"/>
        </w:rPr>
      </w:pPr>
    </w:p>
    <w:p w:rsidR="00224DA5" w:rsidRDefault="00224DA5" w:rsidP="00224DA5">
      <w:pPr>
        <w:pStyle w:val="ConsPlusNormal"/>
        <w:jc w:val="center"/>
        <w:rPr>
          <w:sz w:val="28"/>
        </w:rPr>
      </w:pPr>
    </w:p>
    <w:p w:rsidR="00224DA5" w:rsidRPr="00F3391A" w:rsidRDefault="00224DA5" w:rsidP="00224DA5">
      <w:pPr>
        <w:pStyle w:val="ConsPlusNormal"/>
        <w:jc w:val="both"/>
        <w:rPr>
          <w:rFonts w:ascii="Times New Roman" w:hAnsi="Times New Roman" w:cs="Times New Roman"/>
          <w:sz w:val="28"/>
        </w:rPr>
      </w:pPr>
      <w:r>
        <w:rPr>
          <w:sz w:val="28"/>
        </w:rPr>
        <w:t>1.</w:t>
      </w:r>
      <w:r w:rsidR="00F3391A">
        <w:rPr>
          <w:sz w:val="28"/>
        </w:rPr>
        <w:t xml:space="preserve"> </w:t>
      </w:r>
      <w:r w:rsidR="00F3391A" w:rsidRPr="00F3391A">
        <w:rPr>
          <w:rFonts w:ascii="Times New Roman" w:hAnsi="Times New Roman" w:cs="Times New Roman"/>
          <w:sz w:val="28"/>
        </w:rPr>
        <w:t>Консультант – руководитель Отдела муниципального контроля</w:t>
      </w:r>
    </w:p>
    <w:p w:rsidR="00224DA5" w:rsidRPr="00F3391A" w:rsidRDefault="00224DA5" w:rsidP="00224DA5">
      <w:pPr>
        <w:pStyle w:val="ConsPlusNormal"/>
        <w:jc w:val="both"/>
        <w:rPr>
          <w:rFonts w:ascii="Times New Roman" w:hAnsi="Times New Roman" w:cs="Times New Roman"/>
          <w:sz w:val="28"/>
        </w:rPr>
      </w:pPr>
      <w:r w:rsidRPr="00F3391A">
        <w:rPr>
          <w:rFonts w:ascii="Times New Roman" w:hAnsi="Times New Roman" w:cs="Times New Roman"/>
          <w:sz w:val="28"/>
        </w:rPr>
        <w:t>2.</w:t>
      </w:r>
      <w:r w:rsidR="00F3391A">
        <w:rPr>
          <w:rFonts w:ascii="Times New Roman" w:hAnsi="Times New Roman" w:cs="Times New Roman"/>
          <w:sz w:val="28"/>
        </w:rPr>
        <w:t xml:space="preserve"> Главный (ведущий) специалист по муниципальному контролю</w:t>
      </w:r>
    </w:p>
    <w:p w:rsidR="00224DA5" w:rsidRDefault="00224DA5" w:rsidP="00224DA5">
      <w:pPr>
        <w:pStyle w:val="ConsPlusNormal"/>
        <w:jc w:val="both"/>
        <w:rPr>
          <w:sz w:val="28"/>
        </w:rPr>
      </w:pPr>
    </w:p>
    <w:p w:rsidR="00224DA5" w:rsidRDefault="00224DA5" w:rsidP="00224DA5">
      <w:pPr>
        <w:pStyle w:val="ConsPlusNormal"/>
        <w:jc w:val="both"/>
        <w:rPr>
          <w:sz w:val="28"/>
        </w:rPr>
      </w:pPr>
    </w:p>
    <w:p w:rsidR="00224DA5" w:rsidRDefault="00224DA5" w:rsidP="00224DA5">
      <w:pPr>
        <w:pStyle w:val="ConsPlusNormal"/>
        <w:jc w:val="both"/>
        <w:rPr>
          <w:sz w:val="28"/>
        </w:rPr>
      </w:pPr>
    </w:p>
    <w:p w:rsidR="00224DA5" w:rsidRDefault="00224DA5" w:rsidP="00224DA5">
      <w:pPr>
        <w:pStyle w:val="ConsPlusNormal"/>
        <w:jc w:val="both"/>
        <w:rPr>
          <w:sz w:val="28"/>
        </w:rPr>
      </w:pPr>
    </w:p>
    <w:p w:rsidR="00224DA5" w:rsidRDefault="00224DA5" w:rsidP="00224DA5">
      <w:pPr>
        <w:pStyle w:val="ConsPlusNormal"/>
        <w:jc w:val="both"/>
        <w:rPr>
          <w:sz w:val="28"/>
        </w:rPr>
      </w:pPr>
    </w:p>
    <w:p w:rsidR="00224DA5" w:rsidRPr="00C50AD0" w:rsidRDefault="00224DA5" w:rsidP="00224DA5">
      <w:pPr>
        <w:pStyle w:val="ConsPlusNormal"/>
        <w:spacing w:line="192" w:lineRule="auto"/>
        <w:ind w:left="4535"/>
        <w:outlineLvl w:val="1"/>
        <w:rPr>
          <w:rFonts w:ascii="Times New Roman" w:hAnsi="Times New Roman" w:cs="Times New Roman"/>
          <w:sz w:val="28"/>
          <w:szCs w:val="28"/>
        </w:rPr>
      </w:pPr>
      <w:r>
        <w:rPr>
          <w:rFonts w:ascii="Times New Roman" w:hAnsi="Times New Roman"/>
          <w:i/>
          <w:sz w:val="24"/>
          <w:szCs w:val="22"/>
        </w:rPr>
        <w:br w:type="page"/>
      </w:r>
      <w:r w:rsidRPr="00C50AD0">
        <w:rPr>
          <w:rFonts w:ascii="Times New Roman" w:hAnsi="Times New Roman" w:cs="Times New Roman"/>
          <w:sz w:val="28"/>
          <w:szCs w:val="28"/>
        </w:rPr>
        <w:lastRenderedPageBreak/>
        <w:t>Приложение 2</w:t>
      </w:r>
    </w:p>
    <w:p w:rsidR="00224DA5" w:rsidRPr="00C50AD0" w:rsidRDefault="00224DA5" w:rsidP="00224DA5">
      <w:pPr>
        <w:ind w:left="4536"/>
        <w:rPr>
          <w:sz w:val="28"/>
          <w:szCs w:val="28"/>
        </w:rPr>
      </w:pPr>
      <w:r w:rsidRPr="00C50AD0">
        <w:rPr>
          <w:sz w:val="28"/>
          <w:szCs w:val="28"/>
        </w:rPr>
        <w:t xml:space="preserve">к Положению о </w:t>
      </w:r>
      <w:proofErr w:type="gramStart"/>
      <w:r w:rsidRPr="00C50AD0">
        <w:rPr>
          <w:sz w:val="28"/>
          <w:szCs w:val="28"/>
        </w:rPr>
        <w:t>муниципальном</w:t>
      </w:r>
      <w:proofErr w:type="gramEnd"/>
      <w:r w:rsidRPr="00C50AD0">
        <w:rPr>
          <w:sz w:val="28"/>
          <w:szCs w:val="28"/>
        </w:rPr>
        <w:t xml:space="preserve"> </w:t>
      </w:r>
    </w:p>
    <w:p w:rsidR="00224DA5" w:rsidRPr="00C50AD0" w:rsidRDefault="00224DA5" w:rsidP="00224DA5">
      <w:pPr>
        <w:ind w:left="4536"/>
        <w:rPr>
          <w:sz w:val="28"/>
          <w:szCs w:val="28"/>
          <w:vertAlign w:val="superscript"/>
        </w:rPr>
      </w:pPr>
      <w:r w:rsidRPr="00C50AD0">
        <w:rPr>
          <w:sz w:val="28"/>
          <w:szCs w:val="28"/>
        </w:rPr>
        <w:t xml:space="preserve">жилищном </w:t>
      </w:r>
      <w:proofErr w:type="gramStart"/>
      <w:r w:rsidRPr="00C50AD0">
        <w:rPr>
          <w:sz w:val="28"/>
          <w:szCs w:val="28"/>
        </w:rPr>
        <w:t>контроле</w:t>
      </w:r>
      <w:proofErr w:type="gramEnd"/>
      <w:r w:rsidRPr="00C50AD0">
        <w:rPr>
          <w:sz w:val="28"/>
          <w:szCs w:val="28"/>
        </w:rPr>
        <w:t xml:space="preserve"> на территории  </w:t>
      </w:r>
      <w:r w:rsidR="00C50AD0" w:rsidRPr="00C50AD0">
        <w:rPr>
          <w:sz w:val="28"/>
          <w:szCs w:val="28"/>
        </w:rPr>
        <w:t>муниципального образования «город Северобайкальск</w:t>
      </w:r>
      <w:r w:rsidR="00C50AD0" w:rsidRPr="00C50AD0">
        <w:rPr>
          <w:i/>
        </w:rPr>
        <w:t>»</w:t>
      </w:r>
    </w:p>
    <w:p w:rsidR="00224DA5" w:rsidRPr="00C50AD0" w:rsidRDefault="00224DA5" w:rsidP="00224DA5">
      <w:pPr>
        <w:pStyle w:val="ConsPlusNormal"/>
        <w:spacing w:line="192" w:lineRule="auto"/>
        <w:ind w:left="4535"/>
        <w:outlineLvl w:val="1"/>
        <w:rPr>
          <w:rFonts w:ascii="Times New Roman" w:hAnsi="Times New Roman" w:cs="Times New Roman"/>
          <w:i/>
          <w:sz w:val="24"/>
          <w:szCs w:val="22"/>
        </w:rPr>
      </w:pPr>
    </w:p>
    <w:p w:rsidR="00224DA5" w:rsidRDefault="00224DA5" w:rsidP="00224DA5">
      <w:pPr>
        <w:ind w:firstLine="709"/>
        <w:jc w:val="both"/>
        <w:rPr>
          <w:sz w:val="28"/>
          <w:szCs w:val="28"/>
        </w:rPr>
      </w:pPr>
    </w:p>
    <w:p w:rsidR="00224DA5" w:rsidRDefault="00224DA5" w:rsidP="00224DA5">
      <w:pPr>
        <w:jc w:val="center"/>
        <w:rPr>
          <w:b/>
          <w:sz w:val="28"/>
          <w:szCs w:val="28"/>
        </w:rPr>
      </w:pPr>
      <w:r>
        <w:rPr>
          <w:b/>
          <w:sz w:val="28"/>
          <w:szCs w:val="28"/>
        </w:rPr>
        <w:t xml:space="preserve">Критерии отнесения объектов контроля к категориям риска </w:t>
      </w:r>
    </w:p>
    <w:p w:rsidR="00224DA5" w:rsidRDefault="00224DA5" w:rsidP="00224DA5">
      <w:pPr>
        <w:jc w:val="center"/>
        <w:rPr>
          <w:color w:val="FF0000"/>
          <w:sz w:val="28"/>
          <w:szCs w:val="28"/>
        </w:rPr>
      </w:pPr>
      <w:r>
        <w:rPr>
          <w:b/>
          <w:sz w:val="28"/>
          <w:szCs w:val="28"/>
        </w:rPr>
        <w:t>в рамках осуществления муниципального контроля</w:t>
      </w:r>
    </w:p>
    <w:p w:rsidR="00224DA5" w:rsidRDefault="00224DA5" w:rsidP="00224DA5">
      <w:pPr>
        <w:ind w:firstLine="709"/>
        <w:jc w:val="both"/>
        <w:rPr>
          <w:color w:val="000000"/>
          <w:sz w:val="28"/>
          <w:szCs w:val="28"/>
        </w:rPr>
      </w:pPr>
      <w:r>
        <w:rPr>
          <w:sz w:val="28"/>
          <w:szCs w:val="28"/>
        </w:rPr>
        <w:t> </w:t>
      </w:r>
    </w:p>
    <w:p w:rsidR="00224DA5" w:rsidRDefault="00224DA5" w:rsidP="00224DA5">
      <w:pPr>
        <w:ind w:firstLine="709"/>
        <w:jc w:val="both"/>
        <w:rPr>
          <w:sz w:val="28"/>
          <w:szCs w:val="28"/>
        </w:rPr>
      </w:pPr>
      <w:r>
        <w:rPr>
          <w:sz w:val="28"/>
          <w:szCs w:val="28"/>
        </w:rPr>
        <w:t> 1. Отнесение объектов контроля</w:t>
      </w:r>
      <w:r>
        <w:rPr>
          <w:color w:val="00B0F0"/>
          <w:sz w:val="28"/>
          <w:szCs w:val="28"/>
        </w:rPr>
        <w:t xml:space="preserve"> </w:t>
      </w:r>
      <w:r>
        <w:rPr>
          <w:sz w:val="28"/>
          <w:szCs w:val="28"/>
        </w:rPr>
        <w:t>к определенной категории риска осуществляется в зависимости от значения показателя риска:</w:t>
      </w:r>
    </w:p>
    <w:p w:rsidR="00224DA5" w:rsidRDefault="00224DA5" w:rsidP="00224DA5">
      <w:pPr>
        <w:ind w:firstLine="709"/>
        <w:jc w:val="both"/>
        <w:rPr>
          <w:sz w:val="28"/>
          <w:szCs w:val="28"/>
        </w:rPr>
      </w:pPr>
      <w:r>
        <w:rPr>
          <w:sz w:val="28"/>
          <w:szCs w:val="28"/>
        </w:rPr>
        <w:t>при значении показателя риска более 6 объект контроля относится к категории высокого риска;</w:t>
      </w:r>
    </w:p>
    <w:p w:rsidR="00224DA5" w:rsidRDefault="00224DA5" w:rsidP="00224DA5">
      <w:pPr>
        <w:ind w:firstLine="709"/>
        <w:jc w:val="both"/>
        <w:rPr>
          <w:sz w:val="28"/>
          <w:szCs w:val="28"/>
        </w:rPr>
      </w:pPr>
      <w:r>
        <w:rPr>
          <w:sz w:val="28"/>
          <w:szCs w:val="28"/>
        </w:rPr>
        <w:t>при значении показателя риска от 4 до 6 включительно - к категории среднего риска;</w:t>
      </w:r>
    </w:p>
    <w:p w:rsidR="00224DA5" w:rsidRDefault="00224DA5" w:rsidP="00224DA5">
      <w:pPr>
        <w:ind w:firstLine="709"/>
        <w:jc w:val="both"/>
        <w:rPr>
          <w:sz w:val="28"/>
          <w:szCs w:val="28"/>
        </w:rPr>
      </w:pPr>
      <w:r>
        <w:rPr>
          <w:sz w:val="28"/>
          <w:szCs w:val="28"/>
        </w:rPr>
        <w:t>при значении показателя риска от 2 до 3 включительно - к категории умеренного риска;</w:t>
      </w:r>
    </w:p>
    <w:p w:rsidR="00224DA5" w:rsidRDefault="00224DA5" w:rsidP="00224DA5">
      <w:pPr>
        <w:ind w:firstLine="709"/>
        <w:jc w:val="both"/>
        <w:rPr>
          <w:sz w:val="28"/>
          <w:szCs w:val="28"/>
        </w:rPr>
      </w:pPr>
      <w:r>
        <w:rPr>
          <w:sz w:val="28"/>
          <w:szCs w:val="28"/>
        </w:rPr>
        <w:t>при значении показателя риска от 0 до 1 включительно - к категории низкого риска.</w:t>
      </w:r>
    </w:p>
    <w:p w:rsidR="00224DA5" w:rsidRDefault="00224DA5" w:rsidP="00224DA5">
      <w:pPr>
        <w:ind w:firstLine="709"/>
        <w:jc w:val="both"/>
        <w:rPr>
          <w:sz w:val="28"/>
          <w:szCs w:val="28"/>
        </w:rPr>
      </w:pPr>
      <w:r>
        <w:rPr>
          <w:sz w:val="28"/>
          <w:szCs w:val="28"/>
        </w:rPr>
        <w:t>2. Показатель риска рассчитывается по следующей формуле:</w:t>
      </w:r>
    </w:p>
    <w:p w:rsidR="00224DA5" w:rsidRDefault="00224DA5" w:rsidP="00224DA5">
      <w:pPr>
        <w:ind w:firstLine="709"/>
        <w:jc w:val="both"/>
        <w:rPr>
          <w:sz w:val="28"/>
          <w:szCs w:val="28"/>
        </w:rPr>
      </w:pPr>
      <w:r>
        <w:rPr>
          <w:sz w:val="28"/>
          <w:szCs w:val="28"/>
        </w:rPr>
        <w:t> </w:t>
      </w:r>
    </w:p>
    <w:p w:rsidR="00224DA5" w:rsidRDefault="00224DA5" w:rsidP="00224DA5">
      <w:pPr>
        <w:ind w:firstLine="709"/>
        <w:jc w:val="both"/>
        <w:rPr>
          <w:sz w:val="28"/>
          <w:szCs w:val="28"/>
        </w:rPr>
      </w:pPr>
      <w:r>
        <w:rPr>
          <w:sz w:val="28"/>
          <w:szCs w:val="28"/>
        </w:rPr>
        <w:t>К = 2 x V</w:t>
      </w:r>
      <w:r>
        <w:rPr>
          <w:sz w:val="28"/>
          <w:szCs w:val="28"/>
          <w:vertAlign w:val="subscript"/>
        </w:rPr>
        <w:t>1</w:t>
      </w:r>
      <w:r>
        <w:rPr>
          <w:sz w:val="28"/>
          <w:szCs w:val="28"/>
        </w:rPr>
        <w:t xml:space="preserve"> + V</w:t>
      </w:r>
      <w:r>
        <w:rPr>
          <w:sz w:val="28"/>
          <w:szCs w:val="28"/>
          <w:vertAlign w:val="subscript"/>
        </w:rPr>
        <w:t>2</w:t>
      </w:r>
      <w:r>
        <w:rPr>
          <w:sz w:val="28"/>
          <w:szCs w:val="28"/>
        </w:rPr>
        <w:t xml:space="preserve"> + 2 x V</w:t>
      </w:r>
      <w:r>
        <w:rPr>
          <w:sz w:val="28"/>
          <w:szCs w:val="28"/>
          <w:vertAlign w:val="subscript"/>
        </w:rPr>
        <w:t>3</w:t>
      </w:r>
      <w:r>
        <w:rPr>
          <w:sz w:val="28"/>
          <w:szCs w:val="28"/>
        </w:rPr>
        <w:t>, где:</w:t>
      </w:r>
    </w:p>
    <w:p w:rsidR="00224DA5" w:rsidRDefault="00224DA5" w:rsidP="00224DA5">
      <w:pPr>
        <w:ind w:firstLine="709"/>
        <w:jc w:val="both"/>
        <w:rPr>
          <w:sz w:val="28"/>
          <w:szCs w:val="28"/>
        </w:rPr>
      </w:pPr>
      <w:r>
        <w:rPr>
          <w:sz w:val="28"/>
          <w:szCs w:val="28"/>
        </w:rPr>
        <w:t> </w:t>
      </w:r>
    </w:p>
    <w:p w:rsidR="00224DA5" w:rsidRDefault="00224DA5" w:rsidP="00224DA5">
      <w:pPr>
        <w:ind w:firstLine="709"/>
        <w:jc w:val="both"/>
        <w:rPr>
          <w:sz w:val="28"/>
          <w:szCs w:val="28"/>
        </w:rPr>
      </w:pPr>
      <w:proofErr w:type="gramStart"/>
      <w:r>
        <w:rPr>
          <w:sz w:val="28"/>
          <w:szCs w:val="28"/>
        </w:rPr>
        <w:t>К</w:t>
      </w:r>
      <w:proofErr w:type="gramEnd"/>
      <w:r>
        <w:rPr>
          <w:sz w:val="28"/>
          <w:szCs w:val="28"/>
        </w:rPr>
        <w:t xml:space="preserve"> - показатель риска;</w:t>
      </w:r>
    </w:p>
    <w:p w:rsidR="00224DA5" w:rsidRDefault="00224DA5" w:rsidP="00224DA5">
      <w:pPr>
        <w:ind w:firstLine="709"/>
        <w:jc w:val="both"/>
        <w:rPr>
          <w:sz w:val="28"/>
          <w:szCs w:val="28"/>
        </w:rPr>
      </w:pPr>
    </w:p>
    <w:p w:rsidR="00224DA5" w:rsidRDefault="00224DA5" w:rsidP="00224DA5">
      <w:pPr>
        <w:ind w:firstLine="709"/>
        <w:jc w:val="both"/>
        <w:rPr>
          <w:sz w:val="28"/>
          <w:szCs w:val="28"/>
        </w:rPr>
      </w:pPr>
      <w:proofErr w:type="gramStart"/>
      <w:r>
        <w:rPr>
          <w:sz w:val="28"/>
          <w:szCs w:val="28"/>
        </w:rPr>
        <w:t>V</w:t>
      </w:r>
      <w:r>
        <w:rPr>
          <w:sz w:val="28"/>
          <w:szCs w:val="28"/>
          <w:vertAlign w:val="subscript"/>
        </w:rPr>
        <w:t>1</w:t>
      </w:r>
      <w:r>
        <w:rPr>
          <w:sz w:val="28"/>
          <w:szCs w:val="28"/>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w:t>
      </w:r>
      <w:proofErr w:type="gramEnd"/>
      <w:r>
        <w:rPr>
          <w:sz w:val="28"/>
          <w:szCs w:val="28"/>
        </w:rPr>
        <w:t xml:space="preserve"> административных </w:t>
      </w:r>
      <w:proofErr w:type="gramStart"/>
      <w:r>
        <w:rPr>
          <w:sz w:val="28"/>
          <w:szCs w:val="28"/>
        </w:rPr>
        <w:t>правонарушениях</w:t>
      </w:r>
      <w:proofErr w:type="gramEnd"/>
      <w:r>
        <w:rPr>
          <w:sz w:val="28"/>
          <w:szCs w:val="28"/>
        </w:rPr>
        <w:t>, составленных Контрольным органом;</w:t>
      </w:r>
    </w:p>
    <w:p w:rsidR="00224DA5" w:rsidRDefault="00224DA5" w:rsidP="00224DA5">
      <w:pPr>
        <w:ind w:firstLine="709"/>
        <w:jc w:val="both"/>
        <w:rPr>
          <w:sz w:val="28"/>
          <w:szCs w:val="28"/>
        </w:rPr>
      </w:pPr>
      <w:r>
        <w:rPr>
          <w:sz w:val="28"/>
          <w:szCs w:val="28"/>
        </w:rPr>
        <w:t> </w:t>
      </w:r>
    </w:p>
    <w:p w:rsidR="00224DA5" w:rsidRDefault="00224DA5" w:rsidP="00224DA5">
      <w:pPr>
        <w:ind w:firstLine="709"/>
        <w:jc w:val="both"/>
        <w:rPr>
          <w:sz w:val="28"/>
          <w:szCs w:val="28"/>
        </w:rPr>
      </w:pPr>
      <w:proofErr w:type="gramStart"/>
      <w:r>
        <w:rPr>
          <w:sz w:val="28"/>
          <w:szCs w:val="28"/>
        </w:rPr>
        <w:t>V</w:t>
      </w:r>
      <w:r>
        <w:rPr>
          <w:sz w:val="28"/>
          <w:szCs w:val="28"/>
          <w:vertAlign w:val="subscript"/>
        </w:rPr>
        <w:t>2</w:t>
      </w:r>
      <w:r>
        <w:rPr>
          <w:sz w:val="28"/>
          <w:szCs w:val="28"/>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7.21-7.23, частями 4 и 5 статьи 9.16, статьей 19.7 Кодекса Российской Федерации об административных правонарушениях, вынесенных по протоколам об административных</w:t>
      </w:r>
      <w:proofErr w:type="gramEnd"/>
      <w:r>
        <w:rPr>
          <w:sz w:val="28"/>
          <w:szCs w:val="28"/>
        </w:rPr>
        <w:t xml:space="preserve"> </w:t>
      </w:r>
      <w:proofErr w:type="gramStart"/>
      <w:r>
        <w:rPr>
          <w:sz w:val="28"/>
          <w:szCs w:val="28"/>
        </w:rPr>
        <w:t>правонарушениях</w:t>
      </w:r>
      <w:proofErr w:type="gramEnd"/>
      <w:r>
        <w:rPr>
          <w:sz w:val="28"/>
          <w:szCs w:val="28"/>
        </w:rPr>
        <w:t xml:space="preserve">, составленных Контрольным органом. </w:t>
      </w:r>
    </w:p>
    <w:p w:rsidR="00224DA5" w:rsidRDefault="00224DA5" w:rsidP="00224DA5">
      <w:pPr>
        <w:ind w:firstLine="709"/>
        <w:jc w:val="both"/>
        <w:rPr>
          <w:sz w:val="28"/>
          <w:szCs w:val="28"/>
        </w:rPr>
      </w:pPr>
    </w:p>
    <w:p w:rsidR="00224DA5" w:rsidRDefault="00224DA5" w:rsidP="00224DA5">
      <w:pPr>
        <w:ind w:firstLine="709"/>
        <w:jc w:val="both"/>
        <w:rPr>
          <w:sz w:val="28"/>
          <w:szCs w:val="28"/>
        </w:rPr>
      </w:pPr>
      <w:proofErr w:type="gramStart"/>
      <w:r>
        <w:rPr>
          <w:sz w:val="28"/>
          <w:szCs w:val="28"/>
        </w:rPr>
        <w:t>V</w:t>
      </w:r>
      <w:r>
        <w:rPr>
          <w:sz w:val="28"/>
          <w:szCs w:val="28"/>
          <w:vertAlign w:val="subscript"/>
        </w:rPr>
        <w:t>3</w:t>
      </w:r>
      <w:r>
        <w:rPr>
          <w:sz w:val="28"/>
          <w:szCs w:val="28"/>
        </w:rPr>
        <w:t xml:space="preserve">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частью 1 статьи 19.5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 </w:t>
      </w:r>
      <w:proofErr w:type="gramEnd"/>
    </w:p>
    <w:p w:rsidR="00224DA5" w:rsidRDefault="00224DA5" w:rsidP="00224DA5">
      <w:pPr>
        <w:pStyle w:val="ConsPlusNormal"/>
        <w:spacing w:line="192" w:lineRule="auto"/>
        <w:ind w:firstLine="709"/>
        <w:jc w:val="both"/>
        <w:outlineLvl w:val="1"/>
        <w:rPr>
          <w:rFonts w:ascii="Times New Roman" w:hAnsi="Times New Roman"/>
          <w:sz w:val="28"/>
          <w:szCs w:val="28"/>
        </w:rPr>
      </w:pPr>
    </w:p>
    <w:p w:rsidR="00224DA5" w:rsidRDefault="00224DA5" w:rsidP="00224DA5">
      <w:pPr>
        <w:pStyle w:val="ConsPlusNormal"/>
        <w:spacing w:line="192" w:lineRule="auto"/>
        <w:ind w:left="4535" w:firstLine="709"/>
        <w:jc w:val="both"/>
        <w:outlineLvl w:val="1"/>
        <w:rPr>
          <w:i/>
          <w:sz w:val="28"/>
          <w:szCs w:val="28"/>
        </w:rPr>
      </w:pPr>
    </w:p>
    <w:p w:rsidR="00224DA5" w:rsidRDefault="00224DA5" w:rsidP="00224DA5">
      <w:pPr>
        <w:pStyle w:val="ConsPlusNormal"/>
        <w:spacing w:line="192" w:lineRule="auto"/>
        <w:ind w:left="4535" w:firstLine="709"/>
        <w:jc w:val="both"/>
        <w:outlineLvl w:val="1"/>
        <w:rPr>
          <w:i/>
          <w:sz w:val="28"/>
          <w:szCs w:val="28"/>
        </w:rPr>
      </w:pPr>
    </w:p>
    <w:p w:rsidR="00224DA5" w:rsidRDefault="00224DA5" w:rsidP="00224DA5">
      <w:pPr>
        <w:pStyle w:val="ConsPlusNormal"/>
        <w:spacing w:line="192" w:lineRule="auto"/>
        <w:ind w:left="4535" w:firstLine="709"/>
        <w:jc w:val="both"/>
        <w:outlineLvl w:val="1"/>
        <w:rPr>
          <w:i/>
          <w:sz w:val="28"/>
          <w:szCs w:val="28"/>
        </w:rPr>
      </w:pPr>
    </w:p>
    <w:p w:rsidR="00224DA5" w:rsidRDefault="00224DA5" w:rsidP="00224DA5">
      <w:pPr>
        <w:pStyle w:val="ConsPlusNormal"/>
        <w:spacing w:line="192" w:lineRule="auto"/>
        <w:ind w:left="4535" w:firstLine="709"/>
        <w:jc w:val="both"/>
        <w:outlineLvl w:val="1"/>
        <w:rPr>
          <w:i/>
          <w:sz w:val="28"/>
          <w:szCs w:val="28"/>
        </w:rPr>
      </w:pPr>
    </w:p>
    <w:p w:rsidR="00224DA5" w:rsidRDefault="00224DA5" w:rsidP="00224DA5">
      <w:pPr>
        <w:pStyle w:val="ConsPlusNormal"/>
        <w:spacing w:line="192" w:lineRule="auto"/>
        <w:ind w:left="4535" w:firstLine="709"/>
        <w:jc w:val="both"/>
        <w:outlineLvl w:val="1"/>
        <w:rPr>
          <w:sz w:val="28"/>
          <w:szCs w:val="28"/>
        </w:rPr>
      </w:pPr>
    </w:p>
    <w:p w:rsidR="00224DA5" w:rsidRDefault="00224DA5" w:rsidP="00224DA5">
      <w:pPr>
        <w:pStyle w:val="ConsPlusNormal"/>
        <w:spacing w:line="192" w:lineRule="auto"/>
        <w:ind w:left="4535" w:firstLine="709"/>
        <w:jc w:val="both"/>
        <w:outlineLvl w:val="1"/>
        <w:rPr>
          <w:sz w:val="28"/>
          <w:szCs w:val="28"/>
        </w:rPr>
      </w:pPr>
    </w:p>
    <w:p w:rsidR="00224DA5" w:rsidRDefault="00224DA5" w:rsidP="00224DA5">
      <w:pPr>
        <w:pStyle w:val="ConsPlusNormal"/>
        <w:spacing w:line="192" w:lineRule="auto"/>
        <w:ind w:left="4535" w:firstLine="709"/>
        <w:jc w:val="both"/>
        <w:outlineLvl w:val="1"/>
        <w:rPr>
          <w:sz w:val="28"/>
          <w:szCs w:val="28"/>
        </w:rPr>
      </w:pPr>
    </w:p>
    <w:p w:rsidR="00224DA5" w:rsidRDefault="00224DA5" w:rsidP="00224DA5">
      <w:pPr>
        <w:pStyle w:val="ConsPlusNormal"/>
        <w:spacing w:line="192" w:lineRule="auto"/>
        <w:ind w:left="4535" w:firstLine="709"/>
        <w:jc w:val="both"/>
        <w:outlineLvl w:val="1"/>
        <w:rPr>
          <w:sz w:val="28"/>
          <w:szCs w:val="28"/>
        </w:rPr>
      </w:pPr>
    </w:p>
    <w:p w:rsidR="00224DA5" w:rsidRDefault="00224DA5" w:rsidP="00224DA5">
      <w:pPr>
        <w:pStyle w:val="ConsPlusNormal"/>
        <w:spacing w:line="192" w:lineRule="auto"/>
        <w:ind w:left="4535" w:firstLine="709"/>
        <w:jc w:val="both"/>
        <w:outlineLvl w:val="1"/>
        <w:rPr>
          <w:sz w:val="28"/>
          <w:szCs w:val="28"/>
        </w:rPr>
      </w:pPr>
    </w:p>
    <w:p w:rsidR="00224DA5" w:rsidRDefault="00224DA5" w:rsidP="00224DA5">
      <w:pPr>
        <w:pStyle w:val="ConsPlusNormal"/>
        <w:spacing w:line="192" w:lineRule="auto"/>
        <w:ind w:left="4535"/>
        <w:outlineLvl w:val="1"/>
        <w:rPr>
          <w:sz w:val="28"/>
          <w:szCs w:val="28"/>
        </w:rPr>
      </w:pPr>
    </w:p>
    <w:p w:rsidR="00224DA5" w:rsidRDefault="00224DA5" w:rsidP="00224DA5">
      <w:pPr>
        <w:pStyle w:val="ConsPlusNormal"/>
        <w:spacing w:line="192" w:lineRule="auto"/>
        <w:ind w:left="4535"/>
        <w:outlineLvl w:val="1"/>
        <w:rPr>
          <w:sz w:val="28"/>
          <w:szCs w:val="28"/>
        </w:rPr>
      </w:pPr>
    </w:p>
    <w:p w:rsidR="00224DA5" w:rsidRDefault="00224DA5" w:rsidP="00224DA5">
      <w:pPr>
        <w:pStyle w:val="ConsPlusNormal"/>
        <w:spacing w:line="192" w:lineRule="auto"/>
        <w:ind w:left="4535"/>
        <w:outlineLvl w:val="1"/>
        <w:rPr>
          <w:sz w:val="28"/>
          <w:szCs w:val="28"/>
        </w:rPr>
      </w:pPr>
    </w:p>
    <w:p w:rsidR="00224DA5" w:rsidRDefault="00224DA5" w:rsidP="00224DA5">
      <w:pPr>
        <w:pStyle w:val="ConsPlusNormal"/>
        <w:spacing w:line="192" w:lineRule="auto"/>
        <w:ind w:left="4535"/>
        <w:outlineLvl w:val="1"/>
        <w:rPr>
          <w:sz w:val="28"/>
          <w:szCs w:val="28"/>
        </w:rPr>
      </w:pPr>
    </w:p>
    <w:p w:rsidR="00224DA5" w:rsidRDefault="00224DA5" w:rsidP="00224DA5">
      <w:pPr>
        <w:pStyle w:val="ConsPlusNormal"/>
        <w:spacing w:line="192" w:lineRule="auto"/>
        <w:ind w:left="4535"/>
        <w:outlineLvl w:val="1"/>
        <w:rPr>
          <w:sz w:val="28"/>
          <w:szCs w:val="28"/>
        </w:rPr>
      </w:pPr>
    </w:p>
    <w:p w:rsidR="00224DA5" w:rsidRDefault="00224DA5" w:rsidP="00224DA5">
      <w:pPr>
        <w:pStyle w:val="ConsPlusNormal"/>
        <w:spacing w:line="192" w:lineRule="auto"/>
        <w:ind w:left="4535"/>
        <w:outlineLvl w:val="1"/>
        <w:rPr>
          <w:sz w:val="28"/>
          <w:szCs w:val="28"/>
        </w:rPr>
      </w:pPr>
    </w:p>
    <w:p w:rsidR="00224DA5" w:rsidRDefault="00224DA5" w:rsidP="00224DA5">
      <w:pPr>
        <w:pStyle w:val="ConsPlusNormal"/>
        <w:spacing w:line="192" w:lineRule="auto"/>
        <w:ind w:left="4535"/>
        <w:outlineLvl w:val="1"/>
        <w:rPr>
          <w:sz w:val="28"/>
          <w:szCs w:val="28"/>
        </w:rPr>
      </w:pPr>
    </w:p>
    <w:p w:rsidR="00224DA5" w:rsidRDefault="00224DA5" w:rsidP="00224DA5">
      <w:pPr>
        <w:pStyle w:val="ConsPlusNormal"/>
        <w:spacing w:line="192" w:lineRule="auto"/>
        <w:ind w:left="4535"/>
        <w:outlineLvl w:val="1"/>
        <w:rPr>
          <w:sz w:val="28"/>
          <w:szCs w:val="28"/>
        </w:rPr>
      </w:pPr>
    </w:p>
    <w:p w:rsidR="00224DA5" w:rsidRDefault="00224DA5" w:rsidP="00224DA5">
      <w:pPr>
        <w:pStyle w:val="ConsPlusNormal"/>
        <w:spacing w:line="192" w:lineRule="auto"/>
        <w:ind w:left="4535"/>
        <w:outlineLvl w:val="1"/>
        <w:rPr>
          <w:sz w:val="28"/>
          <w:szCs w:val="28"/>
        </w:rPr>
      </w:pPr>
    </w:p>
    <w:p w:rsidR="00224DA5" w:rsidRDefault="00224DA5" w:rsidP="00224DA5">
      <w:pPr>
        <w:pStyle w:val="ConsPlusNormal"/>
        <w:spacing w:line="192" w:lineRule="auto"/>
        <w:ind w:left="4535"/>
        <w:outlineLvl w:val="1"/>
        <w:rPr>
          <w:sz w:val="28"/>
          <w:szCs w:val="28"/>
        </w:rPr>
      </w:pPr>
    </w:p>
    <w:p w:rsidR="00224DA5" w:rsidRDefault="00224DA5" w:rsidP="00224DA5">
      <w:pPr>
        <w:pStyle w:val="ConsPlusNormal"/>
        <w:spacing w:line="192" w:lineRule="auto"/>
        <w:ind w:left="4535"/>
        <w:outlineLvl w:val="1"/>
        <w:rPr>
          <w:sz w:val="28"/>
          <w:szCs w:val="28"/>
        </w:rPr>
      </w:pPr>
    </w:p>
    <w:p w:rsidR="00224DA5" w:rsidRDefault="00224DA5" w:rsidP="00224DA5">
      <w:pPr>
        <w:pStyle w:val="ConsPlusNormal"/>
        <w:spacing w:line="192" w:lineRule="auto"/>
        <w:ind w:left="4535"/>
        <w:outlineLvl w:val="1"/>
        <w:rPr>
          <w:sz w:val="28"/>
          <w:szCs w:val="28"/>
        </w:rPr>
      </w:pPr>
    </w:p>
    <w:p w:rsidR="00224DA5" w:rsidRDefault="00224DA5" w:rsidP="00224DA5">
      <w:pPr>
        <w:pStyle w:val="ConsPlusNormal"/>
        <w:spacing w:line="192" w:lineRule="auto"/>
        <w:ind w:left="4535"/>
        <w:outlineLvl w:val="1"/>
        <w:rPr>
          <w:sz w:val="28"/>
          <w:szCs w:val="28"/>
        </w:rPr>
      </w:pPr>
    </w:p>
    <w:p w:rsidR="00224DA5" w:rsidRDefault="00224DA5" w:rsidP="00224DA5">
      <w:pPr>
        <w:pStyle w:val="ConsPlusNormal"/>
        <w:spacing w:line="192" w:lineRule="auto"/>
        <w:ind w:left="4535"/>
        <w:outlineLvl w:val="1"/>
        <w:rPr>
          <w:sz w:val="28"/>
          <w:szCs w:val="28"/>
        </w:rPr>
      </w:pPr>
    </w:p>
    <w:p w:rsidR="00224DA5" w:rsidRDefault="00224DA5" w:rsidP="00224DA5">
      <w:pPr>
        <w:pStyle w:val="ConsPlusNormal"/>
        <w:spacing w:line="192" w:lineRule="auto"/>
        <w:ind w:left="4535"/>
        <w:outlineLvl w:val="1"/>
        <w:rPr>
          <w:sz w:val="28"/>
          <w:szCs w:val="28"/>
        </w:rPr>
      </w:pPr>
    </w:p>
    <w:p w:rsidR="00224DA5" w:rsidRDefault="00224DA5" w:rsidP="00224DA5">
      <w:pPr>
        <w:pStyle w:val="ConsPlusNormal"/>
        <w:spacing w:line="192" w:lineRule="auto"/>
        <w:ind w:left="4535"/>
        <w:outlineLvl w:val="1"/>
        <w:rPr>
          <w:sz w:val="28"/>
          <w:szCs w:val="28"/>
        </w:rPr>
      </w:pPr>
    </w:p>
    <w:p w:rsidR="00224DA5" w:rsidRDefault="00224DA5" w:rsidP="00224DA5">
      <w:pPr>
        <w:pStyle w:val="ConsPlusNormal"/>
        <w:spacing w:line="192" w:lineRule="auto"/>
        <w:ind w:left="4535"/>
        <w:outlineLvl w:val="1"/>
        <w:rPr>
          <w:sz w:val="28"/>
          <w:szCs w:val="28"/>
        </w:rPr>
      </w:pPr>
    </w:p>
    <w:p w:rsidR="00224DA5" w:rsidRDefault="00224DA5" w:rsidP="00224DA5">
      <w:pPr>
        <w:pStyle w:val="ConsPlusNormal"/>
        <w:spacing w:line="192" w:lineRule="auto"/>
        <w:ind w:left="4535"/>
        <w:outlineLvl w:val="1"/>
        <w:rPr>
          <w:sz w:val="28"/>
          <w:szCs w:val="28"/>
        </w:rPr>
      </w:pPr>
    </w:p>
    <w:p w:rsidR="00224DA5" w:rsidRDefault="00224DA5" w:rsidP="00224DA5">
      <w:pPr>
        <w:pStyle w:val="ConsPlusNormal"/>
        <w:spacing w:line="192" w:lineRule="auto"/>
        <w:ind w:left="4535"/>
        <w:outlineLvl w:val="1"/>
        <w:rPr>
          <w:sz w:val="28"/>
          <w:szCs w:val="28"/>
        </w:rPr>
      </w:pPr>
    </w:p>
    <w:p w:rsidR="00224DA5" w:rsidRDefault="00224DA5" w:rsidP="00224DA5">
      <w:pPr>
        <w:pStyle w:val="ConsPlusNormal"/>
        <w:spacing w:line="192" w:lineRule="auto"/>
        <w:ind w:left="4535"/>
        <w:outlineLvl w:val="1"/>
        <w:rPr>
          <w:sz w:val="28"/>
          <w:szCs w:val="28"/>
        </w:rPr>
      </w:pPr>
    </w:p>
    <w:p w:rsidR="00224DA5" w:rsidRDefault="00224DA5" w:rsidP="00224DA5">
      <w:pPr>
        <w:pStyle w:val="ConsPlusNormal"/>
        <w:spacing w:line="192" w:lineRule="auto"/>
        <w:ind w:left="4535"/>
        <w:outlineLvl w:val="1"/>
        <w:rPr>
          <w:sz w:val="28"/>
          <w:szCs w:val="28"/>
        </w:rPr>
      </w:pPr>
    </w:p>
    <w:p w:rsidR="00224DA5" w:rsidRDefault="00224DA5" w:rsidP="00224DA5">
      <w:pPr>
        <w:pStyle w:val="ConsPlusNormal"/>
        <w:spacing w:line="192" w:lineRule="auto"/>
        <w:ind w:left="4535"/>
        <w:outlineLvl w:val="1"/>
        <w:rPr>
          <w:sz w:val="28"/>
          <w:szCs w:val="28"/>
        </w:rPr>
      </w:pPr>
    </w:p>
    <w:p w:rsidR="00224DA5" w:rsidRDefault="00224DA5" w:rsidP="00224DA5">
      <w:pPr>
        <w:pStyle w:val="ConsPlusNormal"/>
        <w:spacing w:line="192" w:lineRule="auto"/>
        <w:ind w:left="4535"/>
        <w:outlineLvl w:val="1"/>
        <w:rPr>
          <w:sz w:val="28"/>
          <w:szCs w:val="28"/>
        </w:rPr>
      </w:pPr>
    </w:p>
    <w:p w:rsidR="00224DA5" w:rsidRDefault="00224DA5" w:rsidP="00224DA5">
      <w:pPr>
        <w:pStyle w:val="ConsPlusNormal"/>
        <w:spacing w:line="192" w:lineRule="auto"/>
        <w:ind w:left="4535"/>
        <w:outlineLvl w:val="1"/>
        <w:rPr>
          <w:sz w:val="28"/>
          <w:szCs w:val="28"/>
        </w:rPr>
      </w:pPr>
    </w:p>
    <w:p w:rsidR="00224DA5" w:rsidRDefault="00224DA5" w:rsidP="00224DA5">
      <w:pPr>
        <w:pStyle w:val="ConsPlusNormal"/>
        <w:spacing w:line="192" w:lineRule="auto"/>
        <w:ind w:left="4535"/>
        <w:outlineLvl w:val="1"/>
        <w:rPr>
          <w:sz w:val="28"/>
          <w:szCs w:val="28"/>
        </w:rPr>
      </w:pPr>
    </w:p>
    <w:p w:rsidR="00224DA5" w:rsidRDefault="00224DA5" w:rsidP="00224DA5">
      <w:pPr>
        <w:pStyle w:val="ConsPlusNormal"/>
        <w:spacing w:line="192" w:lineRule="auto"/>
        <w:ind w:left="4535"/>
        <w:outlineLvl w:val="1"/>
        <w:rPr>
          <w:sz w:val="28"/>
          <w:szCs w:val="28"/>
        </w:rPr>
      </w:pPr>
    </w:p>
    <w:p w:rsidR="00224DA5" w:rsidRDefault="00224DA5" w:rsidP="00224DA5">
      <w:pPr>
        <w:pStyle w:val="ConsPlusNormal"/>
        <w:spacing w:line="192" w:lineRule="auto"/>
        <w:ind w:left="4535"/>
        <w:outlineLvl w:val="1"/>
        <w:rPr>
          <w:sz w:val="28"/>
          <w:szCs w:val="28"/>
        </w:rPr>
      </w:pPr>
    </w:p>
    <w:p w:rsidR="00224DA5" w:rsidRDefault="00224DA5" w:rsidP="00224DA5">
      <w:pPr>
        <w:pStyle w:val="ConsPlusNormal"/>
        <w:spacing w:line="192" w:lineRule="auto"/>
        <w:ind w:left="4535"/>
        <w:outlineLvl w:val="1"/>
        <w:rPr>
          <w:sz w:val="28"/>
          <w:szCs w:val="28"/>
        </w:rPr>
      </w:pPr>
    </w:p>
    <w:p w:rsidR="00224DA5" w:rsidRDefault="00224DA5" w:rsidP="00224DA5">
      <w:pPr>
        <w:pStyle w:val="ConsPlusNormal"/>
        <w:spacing w:line="192" w:lineRule="auto"/>
        <w:ind w:left="4535"/>
        <w:outlineLvl w:val="1"/>
        <w:rPr>
          <w:sz w:val="28"/>
          <w:szCs w:val="28"/>
        </w:rPr>
      </w:pPr>
    </w:p>
    <w:p w:rsidR="00224DA5" w:rsidRDefault="00224DA5" w:rsidP="00224DA5">
      <w:pPr>
        <w:pStyle w:val="ConsPlusNormal"/>
        <w:spacing w:line="192" w:lineRule="auto"/>
        <w:ind w:left="4535"/>
        <w:outlineLvl w:val="1"/>
        <w:rPr>
          <w:sz w:val="28"/>
          <w:szCs w:val="28"/>
        </w:rPr>
      </w:pPr>
    </w:p>
    <w:p w:rsidR="00224DA5" w:rsidRDefault="00224DA5" w:rsidP="00224DA5">
      <w:pPr>
        <w:pStyle w:val="ConsPlusNormal"/>
        <w:spacing w:line="192" w:lineRule="auto"/>
        <w:ind w:left="4535"/>
        <w:outlineLvl w:val="1"/>
        <w:rPr>
          <w:sz w:val="28"/>
          <w:szCs w:val="28"/>
        </w:rPr>
      </w:pPr>
    </w:p>
    <w:p w:rsidR="00224DA5" w:rsidRDefault="00224DA5" w:rsidP="00224DA5">
      <w:pPr>
        <w:pStyle w:val="ConsPlusNormal"/>
        <w:spacing w:line="192" w:lineRule="auto"/>
        <w:ind w:left="4535"/>
        <w:outlineLvl w:val="1"/>
        <w:rPr>
          <w:sz w:val="28"/>
          <w:szCs w:val="28"/>
        </w:rPr>
      </w:pPr>
    </w:p>
    <w:p w:rsidR="00224DA5" w:rsidRDefault="00224DA5" w:rsidP="00224DA5">
      <w:pPr>
        <w:pStyle w:val="ConsPlusNormal"/>
        <w:spacing w:line="192" w:lineRule="auto"/>
        <w:ind w:left="4535"/>
        <w:outlineLvl w:val="1"/>
        <w:rPr>
          <w:sz w:val="28"/>
          <w:szCs w:val="28"/>
        </w:rPr>
      </w:pPr>
    </w:p>
    <w:p w:rsidR="00224DA5" w:rsidRPr="00C50AD0" w:rsidRDefault="00224DA5" w:rsidP="00B27C6F">
      <w:pPr>
        <w:pStyle w:val="ConsPlusNormal"/>
        <w:spacing w:line="192" w:lineRule="auto"/>
        <w:ind w:left="7080"/>
        <w:outlineLvl w:val="1"/>
        <w:rPr>
          <w:rFonts w:ascii="Times New Roman" w:hAnsi="Times New Roman" w:cs="Times New Roman"/>
          <w:sz w:val="28"/>
          <w:szCs w:val="28"/>
        </w:rPr>
      </w:pPr>
      <w:r w:rsidRPr="00C50AD0">
        <w:rPr>
          <w:rFonts w:ascii="Times New Roman" w:hAnsi="Times New Roman" w:cs="Times New Roman"/>
          <w:sz w:val="28"/>
          <w:szCs w:val="28"/>
        </w:rPr>
        <w:t>Приложение 3</w:t>
      </w:r>
    </w:p>
    <w:p w:rsidR="00224DA5" w:rsidRPr="00C50AD0" w:rsidRDefault="00224DA5" w:rsidP="00224DA5">
      <w:pPr>
        <w:ind w:left="4536"/>
        <w:rPr>
          <w:sz w:val="28"/>
          <w:szCs w:val="28"/>
        </w:rPr>
      </w:pPr>
      <w:r w:rsidRPr="00C50AD0">
        <w:rPr>
          <w:sz w:val="28"/>
          <w:szCs w:val="28"/>
        </w:rPr>
        <w:t xml:space="preserve">к Положению о </w:t>
      </w:r>
      <w:proofErr w:type="gramStart"/>
      <w:r w:rsidRPr="00C50AD0">
        <w:rPr>
          <w:sz w:val="28"/>
          <w:szCs w:val="28"/>
        </w:rPr>
        <w:t>муниципальном</w:t>
      </w:r>
      <w:proofErr w:type="gramEnd"/>
      <w:r w:rsidRPr="00C50AD0">
        <w:rPr>
          <w:sz w:val="28"/>
          <w:szCs w:val="28"/>
        </w:rPr>
        <w:t xml:space="preserve"> </w:t>
      </w:r>
    </w:p>
    <w:p w:rsidR="00224DA5" w:rsidRDefault="00224DA5" w:rsidP="00C50AD0">
      <w:pPr>
        <w:ind w:left="4536"/>
        <w:rPr>
          <w:szCs w:val="22"/>
          <w:shd w:val="clear" w:color="auto" w:fill="F1C100"/>
        </w:rPr>
      </w:pPr>
      <w:r w:rsidRPr="00C50AD0">
        <w:rPr>
          <w:sz w:val="28"/>
          <w:szCs w:val="28"/>
        </w:rPr>
        <w:t xml:space="preserve">жилищном </w:t>
      </w:r>
      <w:proofErr w:type="gramStart"/>
      <w:r w:rsidRPr="00C50AD0">
        <w:rPr>
          <w:sz w:val="28"/>
          <w:szCs w:val="28"/>
        </w:rPr>
        <w:t>контроле</w:t>
      </w:r>
      <w:proofErr w:type="gramEnd"/>
      <w:r w:rsidRPr="00C50AD0">
        <w:rPr>
          <w:sz w:val="28"/>
          <w:szCs w:val="28"/>
        </w:rPr>
        <w:t xml:space="preserve"> на территории  </w:t>
      </w:r>
      <w:r w:rsidR="00C50AD0" w:rsidRPr="00C50AD0">
        <w:rPr>
          <w:sz w:val="28"/>
          <w:szCs w:val="28"/>
        </w:rPr>
        <w:t>муниципального образования «город Северобайкальск</w:t>
      </w:r>
      <w:r w:rsidR="00C50AD0">
        <w:rPr>
          <w:sz w:val="28"/>
          <w:szCs w:val="28"/>
        </w:rPr>
        <w:t>»</w:t>
      </w:r>
    </w:p>
    <w:p w:rsidR="00224DA5" w:rsidRDefault="00224DA5" w:rsidP="00224DA5">
      <w:pPr>
        <w:jc w:val="center"/>
        <w:rPr>
          <w:b/>
          <w:bCs/>
          <w:sz w:val="28"/>
          <w:szCs w:val="28"/>
        </w:rPr>
      </w:pPr>
    </w:p>
    <w:p w:rsidR="00224DA5" w:rsidRDefault="00224DA5" w:rsidP="00224DA5">
      <w:pPr>
        <w:autoSpaceDE w:val="0"/>
        <w:autoSpaceDN w:val="0"/>
        <w:adjustRightInd w:val="0"/>
        <w:ind w:firstLine="539"/>
        <w:jc w:val="center"/>
        <w:rPr>
          <w:b/>
          <w:bCs/>
          <w:sz w:val="28"/>
          <w:szCs w:val="28"/>
        </w:rPr>
      </w:pPr>
      <w:r>
        <w:rPr>
          <w:b/>
          <w:sz w:val="28"/>
          <w:szCs w:val="28"/>
        </w:rPr>
        <w:t>Индикаторы риска нарушения обязательных требований</w:t>
      </w:r>
      <w:r>
        <w:rPr>
          <w:b/>
          <w:bCs/>
          <w:sz w:val="28"/>
          <w:szCs w:val="28"/>
        </w:rPr>
        <w:t xml:space="preserve">, </w:t>
      </w:r>
    </w:p>
    <w:p w:rsidR="00224DA5" w:rsidRPr="00C50AD0" w:rsidRDefault="00224DA5" w:rsidP="00224DA5">
      <w:pPr>
        <w:autoSpaceDE w:val="0"/>
        <w:autoSpaceDN w:val="0"/>
        <w:adjustRightInd w:val="0"/>
        <w:ind w:firstLine="539"/>
        <w:jc w:val="center"/>
        <w:rPr>
          <w:b/>
          <w:sz w:val="28"/>
          <w:szCs w:val="28"/>
        </w:rPr>
      </w:pPr>
      <w:r>
        <w:rPr>
          <w:b/>
          <w:bCs/>
          <w:sz w:val="28"/>
          <w:szCs w:val="28"/>
        </w:rPr>
        <w:t>используемые в качестве основания для проведения контрольных мероприятий при осуществлении муниципального контроля</w:t>
      </w:r>
    </w:p>
    <w:p w:rsidR="00224DA5" w:rsidRDefault="00224DA5" w:rsidP="00224DA5">
      <w:pPr>
        <w:ind w:firstLine="709"/>
        <w:jc w:val="both"/>
        <w:rPr>
          <w:sz w:val="28"/>
          <w:szCs w:val="28"/>
        </w:rPr>
      </w:pPr>
    </w:p>
    <w:p w:rsidR="00224DA5" w:rsidRDefault="00224DA5" w:rsidP="00224DA5">
      <w:pPr>
        <w:ind w:firstLine="709"/>
        <w:jc w:val="both"/>
        <w:rPr>
          <w:sz w:val="28"/>
          <w:szCs w:val="28"/>
        </w:rPr>
      </w:pPr>
      <w:r>
        <w:rPr>
          <w:sz w:val="28"/>
          <w:szCs w:val="28"/>
        </w:rPr>
        <w:t xml:space="preserve">1. Поступление в Контрольный орган обращения гражданина или организации,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w:t>
      </w:r>
      <w:proofErr w:type="gramStart"/>
      <w:r>
        <w:rPr>
          <w:sz w:val="28"/>
          <w:szCs w:val="28"/>
        </w:rPr>
        <w:t>к</w:t>
      </w:r>
      <w:proofErr w:type="gramEnd"/>
      <w:r>
        <w:rPr>
          <w:sz w:val="28"/>
          <w:szCs w:val="28"/>
        </w:rPr>
        <w:t>:</w:t>
      </w:r>
    </w:p>
    <w:p w:rsidR="00224DA5" w:rsidRDefault="00224DA5" w:rsidP="00224DA5">
      <w:pPr>
        <w:ind w:firstLine="709"/>
        <w:jc w:val="both"/>
        <w:rPr>
          <w:sz w:val="28"/>
          <w:szCs w:val="28"/>
        </w:rPr>
      </w:pPr>
      <w:r>
        <w:rPr>
          <w:sz w:val="28"/>
          <w:szCs w:val="28"/>
        </w:rPr>
        <w:t xml:space="preserve">а) порядку осуществления перевода жилого помещения в нежилое помещение и нежилого помещения в жилое в многоквартирном доме; </w:t>
      </w:r>
    </w:p>
    <w:p w:rsidR="00224DA5" w:rsidRDefault="00224DA5" w:rsidP="00224DA5">
      <w:pPr>
        <w:ind w:firstLine="709"/>
        <w:jc w:val="both"/>
        <w:rPr>
          <w:sz w:val="28"/>
          <w:szCs w:val="28"/>
        </w:rPr>
      </w:pPr>
      <w:r>
        <w:rPr>
          <w:sz w:val="28"/>
          <w:szCs w:val="28"/>
        </w:rPr>
        <w:t>б) порядку осуществления перепланировки и (или) переустройства помещений в многоквартирном доме;</w:t>
      </w:r>
    </w:p>
    <w:p w:rsidR="00224DA5" w:rsidRDefault="00224DA5" w:rsidP="00224DA5">
      <w:pPr>
        <w:ind w:firstLine="709"/>
        <w:jc w:val="both"/>
        <w:rPr>
          <w:sz w:val="28"/>
          <w:szCs w:val="28"/>
        </w:rPr>
      </w:pPr>
      <w:r>
        <w:rPr>
          <w:sz w:val="28"/>
          <w:szCs w:val="28"/>
        </w:rPr>
        <w:t>в) к предоставлению коммунальных услуг собственникам и пользователям помещений в многоквартирных домах и жилых домов;</w:t>
      </w:r>
    </w:p>
    <w:p w:rsidR="00224DA5" w:rsidRDefault="00224DA5" w:rsidP="00224DA5">
      <w:pPr>
        <w:ind w:firstLine="709"/>
        <w:jc w:val="both"/>
        <w:rPr>
          <w:sz w:val="28"/>
          <w:szCs w:val="28"/>
        </w:rPr>
      </w:pPr>
      <w:r>
        <w:rPr>
          <w:sz w:val="28"/>
          <w:szCs w:val="28"/>
        </w:rPr>
        <w:t>г) к обеспечению доступности для инвалидов помещений в многоквартирных домах;</w:t>
      </w:r>
    </w:p>
    <w:p w:rsidR="00224DA5" w:rsidRDefault="00224DA5" w:rsidP="00224DA5">
      <w:pPr>
        <w:ind w:firstLine="709"/>
        <w:jc w:val="both"/>
        <w:rPr>
          <w:sz w:val="28"/>
          <w:szCs w:val="28"/>
        </w:rPr>
      </w:pPr>
      <w:r>
        <w:rPr>
          <w:sz w:val="28"/>
          <w:szCs w:val="28"/>
        </w:rPr>
        <w:t>д) к деятельности юридических лиц, осуществляющих управление многоквартирными домами, в части осуществления аварийно-диспетчерского обслуживания;</w:t>
      </w:r>
    </w:p>
    <w:p w:rsidR="00224DA5" w:rsidRDefault="00224DA5" w:rsidP="00224DA5">
      <w:pPr>
        <w:ind w:firstLine="709"/>
        <w:jc w:val="both"/>
        <w:rPr>
          <w:sz w:val="28"/>
          <w:szCs w:val="28"/>
        </w:rPr>
      </w:pPr>
      <w:r>
        <w:rPr>
          <w:sz w:val="28"/>
          <w:szCs w:val="28"/>
        </w:rPr>
        <w:t>е) к обеспечению безопасности при использовании и содержании внутридомового и внутриквартирного газового оборудования.</w:t>
      </w:r>
    </w:p>
    <w:p w:rsidR="00224DA5" w:rsidRDefault="00224DA5" w:rsidP="00224DA5">
      <w:pPr>
        <w:ind w:firstLine="709"/>
        <w:jc w:val="both"/>
        <w:rPr>
          <w:sz w:val="28"/>
          <w:szCs w:val="28"/>
        </w:rPr>
      </w:pPr>
      <w:r>
        <w:rPr>
          <w:sz w:val="28"/>
          <w:szCs w:val="28"/>
        </w:rPr>
        <w:t xml:space="preserve">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(надзорного) мероприятия незамедлительно в соответствии с частью 12 статьи 66 Федерального закона от 31.07.2020 № 248-ФЗ «О государственном </w:t>
      </w:r>
      <w:proofErr w:type="gramStart"/>
      <w:r>
        <w:rPr>
          <w:sz w:val="28"/>
          <w:szCs w:val="28"/>
        </w:rPr>
        <w:t>контроле</w:t>
      </w:r>
      <w:proofErr w:type="gramEnd"/>
      <w:r>
        <w:rPr>
          <w:sz w:val="28"/>
          <w:szCs w:val="28"/>
        </w:rPr>
        <w:t xml:space="preserve"> (надзоре) и муниципальном контроле в Российской Федерации».</w:t>
      </w:r>
    </w:p>
    <w:p w:rsidR="00224DA5" w:rsidRDefault="00224DA5" w:rsidP="00224DA5">
      <w:pPr>
        <w:ind w:firstLine="709"/>
        <w:jc w:val="both"/>
        <w:rPr>
          <w:sz w:val="28"/>
          <w:szCs w:val="28"/>
        </w:rPr>
      </w:pPr>
      <w:r>
        <w:rPr>
          <w:sz w:val="28"/>
          <w:szCs w:val="28"/>
        </w:rPr>
        <w:t>2. </w:t>
      </w:r>
      <w:proofErr w:type="gramStart"/>
      <w:r>
        <w:rPr>
          <w:sz w:val="28"/>
          <w:szCs w:val="28"/>
        </w:rPr>
        <w:t xml:space="preserve">Поступление в Контрольный орган обращения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 за исключением обращений, указанных в пункте 1 настоящих типовых индикаторов, и </w:t>
      </w:r>
      <w:r>
        <w:rPr>
          <w:sz w:val="28"/>
          <w:szCs w:val="28"/>
        </w:rPr>
        <w:lastRenderedPageBreak/>
        <w:t>обращений, послуживших</w:t>
      </w:r>
      <w:proofErr w:type="gramEnd"/>
      <w:r>
        <w:rPr>
          <w:sz w:val="28"/>
          <w:szCs w:val="28"/>
        </w:rPr>
        <w:t xml:space="preserve"> </w:t>
      </w:r>
      <w:proofErr w:type="gramStart"/>
      <w:r>
        <w:rPr>
          <w:sz w:val="28"/>
          <w:szCs w:val="28"/>
        </w:rPr>
        <w:t>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Контрольным органом объявлялись предостережения о недопустимости нарушения аналогичных обязательных требований.</w:t>
      </w:r>
      <w:proofErr w:type="gramEnd"/>
    </w:p>
    <w:p w:rsidR="00224DA5" w:rsidRDefault="00224DA5" w:rsidP="00224DA5">
      <w:pPr>
        <w:ind w:firstLine="709"/>
        <w:jc w:val="both"/>
        <w:rPr>
          <w:sz w:val="28"/>
          <w:szCs w:val="28"/>
        </w:rPr>
      </w:pPr>
      <w:r>
        <w:rPr>
          <w:sz w:val="28"/>
          <w:szCs w:val="28"/>
        </w:rPr>
        <w:t xml:space="preserve">3. </w:t>
      </w:r>
      <w:proofErr w:type="gramStart"/>
      <w:r>
        <w:rPr>
          <w:sz w:val="28"/>
          <w:szCs w:val="28"/>
        </w:rP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Контрольного органа от граждан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w:t>
      </w:r>
      <w:proofErr w:type="gramEnd"/>
      <w:r>
        <w:rPr>
          <w:sz w:val="28"/>
          <w:szCs w:val="28"/>
        </w:rPr>
        <w:t xml:space="preserve"> массовой информации о фактах нарушений обязательных требований, установленных частью 1 статьи 20 Жилищного кодекса Российской Федерации.</w:t>
      </w:r>
    </w:p>
    <w:p w:rsidR="00224DA5" w:rsidRDefault="00224DA5" w:rsidP="00224DA5">
      <w:pPr>
        <w:ind w:firstLine="709"/>
        <w:jc w:val="both"/>
        <w:rPr>
          <w:sz w:val="28"/>
          <w:szCs w:val="28"/>
        </w:rPr>
      </w:pPr>
      <w:r>
        <w:rPr>
          <w:sz w:val="28"/>
          <w:szCs w:val="28"/>
        </w:rPr>
        <w:t xml:space="preserve">4. </w:t>
      </w:r>
      <w:proofErr w:type="gramStart"/>
      <w:r>
        <w:rPr>
          <w:sz w:val="28"/>
          <w:szCs w:val="28"/>
        </w:rPr>
        <w:t xml:space="preserve">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 </w:t>
      </w:r>
      <w:proofErr w:type="gramEnd"/>
    </w:p>
    <w:p w:rsidR="00224DA5" w:rsidRDefault="00224DA5" w:rsidP="00224DA5">
      <w:pPr>
        <w:ind w:firstLine="709"/>
        <w:jc w:val="both"/>
        <w:rPr>
          <w:sz w:val="28"/>
          <w:szCs w:val="28"/>
        </w:rPr>
      </w:pPr>
    </w:p>
    <w:p w:rsidR="00224DA5" w:rsidRDefault="00224DA5" w:rsidP="00224DA5">
      <w:pPr>
        <w:spacing w:after="200" w:line="276" w:lineRule="auto"/>
        <w:rPr>
          <w:i/>
          <w:sz w:val="28"/>
          <w:szCs w:val="28"/>
        </w:rPr>
      </w:pPr>
    </w:p>
    <w:p w:rsidR="00224DA5" w:rsidRDefault="00224DA5" w:rsidP="00224DA5">
      <w:pPr>
        <w:spacing w:after="200" w:line="276" w:lineRule="auto"/>
        <w:rPr>
          <w:i/>
          <w:sz w:val="28"/>
          <w:szCs w:val="28"/>
        </w:rPr>
      </w:pPr>
    </w:p>
    <w:p w:rsidR="00224DA5" w:rsidRDefault="00224DA5" w:rsidP="00224DA5">
      <w:pPr>
        <w:spacing w:after="200" w:line="276" w:lineRule="auto"/>
        <w:rPr>
          <w:i/>
          <w:sz w:val="28"/>
          <w:szCs w:val="28"/>
        </w:rPr>
      </w:pPr>
    </w:p>
    <w:p w:rsidR="00224DA5" w:rsidRDefault="00224DA5" w:rsidP="00224DA5">
      <w:pPr>
        <w:spacing w:after="200" w:line="276" w:lineRule="auto"/>
        <w:rPr>
          <w:i/>
          <w:sz w:val="28"/>
          <w:szCs w:val="28"/>
        </w:rPr>
      </w:pPr>
    </w:p>
    <w:p w:rsidR="00224DA5" w:rsidRDefault="00224DA5" w:rsidP="00224DA5">
      <w:pPr>
        <w:spacing w:after="200" w:line="276" w:lineRule="auto"/>
        <w:rPr>
          <w:i/>
          <w:sz w:val="20"/>
          <w:szCs w:val="20"/>
        </w:rPr>
      </w:pPr>
    </w:p>
    <w:p w:rsidR="00224DA5" w:rsidRDefault="00224DA5" w:rsidP="00224DA5">
      <w:pPr>
        <w:spacing w:after="200" w:line="276" w:lineRule="auto"/>
        <w:rPr>
          <w:i/>
        </w:rPr>
      </w:pPr>
    </w:p>
    <w:p w:rsidR="00224DA5" w:rsidRDefault="00224DA5" w:rsidP="00224DA5">
      <w:pPr>
        <w:pStyle w:val="ConsPlusNormal"/>
        <w:spacing w:line="192" w:lineRule="auto"/>
        <w:ind w:left="3827" w:firstLine="708"/>
        <w:outlineLvl w:val="1"/>
        <w:rPr>
          <w:rFonts w:ascii="Times New Roman" w:hAnsi="Times New Roman"/>
          <w:sz w:val="28"/>
        </w:rPr>
      </w:pPr>
    </w:p>
    <w:p w:rsidR="00224DA5" w:rsidRDefault="00224DA5" w:rsidP="00224DA5">
      <w:pPr>
        <w:spacing w:line="192" w:lineRule="auto"/>
        <w:rPr>
          <w:sz w:val="28"/>
          <w:szCs w:val="22"/>
        </w:rPr>
        <w:sectPr w:rsidR="00224DA5">
          <w:pgSz w:w="11906" w:h="16838"/>
          <w:pgMar w:top="1134" w:right="1276" w:bottom="851" w:left="1559" w:header="709" w:footer="709" w:gutter="0"/>
          <w:pgNumType w:start="1"/>
          <w:cols w:space="720"/>
        </w:sectPr>
      </w:pPr>
    </w:p>
    <w:p w:rsidR="00224DA5" w:rsidRPr="00B27C6F" w:rsidRDefault="00224DA5" w:rsidP="00224DA5">
      <w:pPr>
        <w:pStyle w:val="ConsPlusNormal"/>
        <w:spacing w:line="192" w:lineRule="auto"/>
        <w:ind w:left="9923"/>
        <w:outlineLvl w:val="1"/>
        <w:rPr>
          <w:rFonts w:ascii="Times New Roman" w:hAnsi="Times New Roman" w:cs="Times New Roman"/>
          <w:sz w:val="28"/>
          <w:szCs w:val="28"/>
        </w:rPr>
      </w:pPr>
      <w:r w:rsidRPr="00B27C6F">
        <w:rPr>
          <w:rFonts w:ascii="Times New Roman" w:hAnsi="Times New Roman" w:cs="Times New Roman"/>
          <w:sz w:val="28"/>
          <w:szCs w:val="28"/>
        </w:rPr>
        <w:lastRenderedPageBreak/>
        <w:t>Приложение 4</w:t>
      </w:r>
    </w:p>
    <w:p w:rsidR="00224DA5" w:rsidRPr="00B27C6F" w:rsidRDefault="00224DA5" w:rsidP="00224DA5">
      <w:pPr>
        <w:ind w:left="9923"/>
        <w:rPr>
          <w:sz w:val="28"/>
          <w:szCs w:val="28"/>
        </w:rPr>
      </w:pPr>
      <w:r w:rsidRPr="00B27C6F">
        <w:rPr>
          <w:sz w:val="28"/>
          <w:szCs w:val="28"/>
        </w:rPr>
        <w:t xml:space="preserve">к Положению о </w:t>
      </w:r>
      <w:proofErr w:type="gramStart"/>
      <w:r w:rsidRPr="00B27C6F">
        <w:rPr>
          <w:sz w:val="28"/>
          <w:szCs w:val="28"/>
        </w:rPr>
        <w:t>муниципальном</w:t>
      </w:r>
      <w:proofErr w:type="gramEnd"/>
      <w:r w:rsidRPr="00B27C6F">
        <w:rPr>
          <w:sz w:val="28"/>
          <w:szCs w:val="28"/>
        </w:rPr>
        <w:t xml:space="preserve"> </w:t>
      </w:r>
    </w:p>
    <w:p w:rsidR="00224DA5" w:rsidRPr="00B27C6F" w:rsidRDefault="00224DA5" w:rsidP="00224DA5">
      <w:pPr>
        <w:ind w:left="9923"/>
        <w:rPr>
          <w:sz w:val="28"/>
          <w:szCs w:val="28"/>
        </w:rPr>
      </w:pPr>
      <w:r w:rsidRPr="00B27C6F">
        <w:rPr>
          <w:sz w:val="28"/>
          <w:szCs w:val="28"/>
        </w:rPr>
        <w:t xml:space="preserve">жилищном </w:t>
      </w:r>
      <w:proofErr w:type="gramStart"/>
      <w:r w:rsidRPr="00B27C6F">
        <w:rPr>
          <w:sz w:val="28"/>
          <w:szCs w:val="28"/>
        </w:rPr>
        <w:t>контроле</w:t>
      </w:r>
      <w:proofErr w:type="gramEnd"/>
      <w:r w:rsidRPr="00B27C6F">
        <w:rPr>
          <w:sz w:val="28"/>
          <w:szCs w:val="28"/>
        </w:rPr>
        <w:t xml:space="preserve"> на территории  </w:t>
      </w:r>
    </w:p>
    <w:p w:rsidR="00224DA5" w:rsidRPr="00B27C6F" w:rsidRDefault="00B27C6F" w:rsidP="00224DA5">
      <w:pPr>
        <w:ind w:left="9923"/>
        <w:rPr>
          <w:sz w:val="28"/>
          <w:szCs w:val="28"/>
          <w:vertAlign w:val="superscript"/>
        </w:rPr>
      </w:pPr>
      <w:r w:rsidRPr="00B27C6F">
        <w:rPr>
          <w:sz w:val="28"/>
          <w:szCs w:val="28"/>
        </w:rPr>
        <w:t>муниципального образования «город Северобайкальск»</w:t>
      </w:r>
    </w:p>
    <w:p w:rsidR="00224DA5" w:rsidRDefault="00224DA5" w:rsidP="00224DA5">
      <w:pPr>
        <w:pStyle w:val="ConsPlusNormal"/>
        <w:spacing w:line="192" w:lineRule="auto"/>
        <w:ind w:left="3827" w:firstLine="708"/>
        <w:outlineLvl w:val="1"/>
        <w:rPr>
          <w:rFonts w:ascii="Times New Roman" w:hAnsi="Times New Roman"/>
          <w:sz w:val="28"/>
          <w:szCs w:val="22"/>
        </w:rPr>
      </w:pPr>
    </w:p>
    <w:p w:rsidR="00224DA5" w:rsidRDefault="00224DA5" w:rsidP="00224DA5">
      <w:pPr>
        <w:pStyle w:val="a3"/>
        <w:tabs>
          <w:tab w:val="left" w:pos="1134"/>
        </w:tabs>
        <w:ind w:left="0"/>
        <w:jc w:val="center"/>
        <w:rPr>
          <w:b/>
          <w:sz w:val="28"/>
          <w:highlight w:val="yellow"/>
        </w:rPr>
      </w:pPr>
    </w:p>
    <w:p w:rsidR="00224DA5" w:rsidRDefault="00224DA5" w:rsidP="00224DA5">
      <w:pPr>
        <w:spacing w:after="360"/>
        <w:jc w:val="center"/>
        <w:outlineLvl w:val="0"/>
        <w:rPr>
          <w:b/>
          <w:sz w:val="28"/>
          <w:szCs w:val="28"/>
        </w:rPr>
      </w:pPr>
      <w:r>
        <w:rPr>
          <w:b/>
          <w:sz w:val="28"/>
          <w:szCs w:val="28"/>
        </w:rPr>
        <w:t>Перечень показателей результативности и эффективности муниципального жилищного контроля</w:t>
      </w:r>
    </w:p>
    <w:tbl>
      <w:tblPr>
        <w:tblW w:w="15225" w:type="dxa"/>
        <w:tblInd w:w="93" w:type="dxa"/>
        <w:tblLayout w:type="fixed"/>
        <w:tblLook w:val="04A0" w:firstRow="1" w:lastRow="0" w:firstColumn="1" w:lastColumn="0" w:noHBand="0" w:noVBand="1"/>
      </w:tblPr>
      <w:tblGrid>
        <w:gridCol w:w="1412"/>
        <w:gridCol w:w="2564"/>
        <w:gridCol w:w="853"/>
        <w:gridCol w:w="2975"/>
        <w:gridCol w:w="712"/>
        <w:gridCol w:w="805"/>
        <w:gridCol w:w="188"/>
        <w:gridCol w:w="521"/>
        <w:gridCol w:w="169"/>
        <w:gridCol w:w="19"/>
        <w:gridCol w:w="695"/>
        <w:gridCol w:w="14"/>
        <w:gridCol w:w="9"/>
        <w:gridCol w:w="19"/>
        <w:gridCol w:w="814"/>
        <w:gridCol w:w="11"/>
        <w:gridCol w:w="9"/>
        <w:gridCol w:w="19"/>
        <w:gridCol w:w="1378"/>
        <w:gridCol w:w="20"/>
        <w:gridCol w:w="271"/>
        <w:gridCol w:w="11"/>
        <w:gridCol w:w="12"/>
        <w:gridCol w:w="16"/>
        <w:gridCol w:w="1663"/>
        <w:gridCol w:w="9"/>
        <w:gridCol w:w="12"/>
        <w:gridCol w:w="25"/>
      </w:tblGrid>
      <w:tr w:rsidR="00224DA5" w:rsidTr="00224DA5">
        <w:trPr>
          <w:gridAfter w:val="3"/>
          <w:wAfter w:w="43" w:type="dxa"/>
          <w:trHeight w:val="375"/>
        </w:trPr>
        <w:tc>
          <w:tcPr>
            <w:tcW w:w="1413" w:type="dxa"/>
            <w:vMerge w:val="restart"/>
            <w:tcBorders>
              <w:top w:val="single" w:sz="4" w:space="0" w:color="auto"/>
              <w:left w:val="single" w:sz="4" w:space="0" w:color="auto"/>
              <w:bottom w:val="single" w:sz="4" w:space="0" w:color="auto"/>
              <w:right w:val="single" w:sz="4" w:space="0" w:color="auto"/>
            </w:tcBorders>
            <w:vAlign w:val="center"/>
            <w:hideMark/>
          </w:tcPr>
          <w:p w:rsidR="00224DA5" w:rsidRDefault="00224DA5">
            <w:pPr>
              <w:widowControl w:val="0"/>
              <w:spacing w:line="276" w:lineRule="auto"/>
              <w:jc w:val="center"/>
              <w:rPr>
                <w:color w:val="000000"/>
                <w:lang w:eastAsia="en-US"/>
              </w:rPr>
            </w:pPr>
            <w:r>
              <w:rPr>
                <w:lang w:eastAsia="en-US"/>
              </w:rPr>
              <w:t xml:space="preserve">Номер показателя </w:t>
            </w:r>
          </w:p>
        </w:tc>
        <w:tc>
          <w:tcPr>
            <w:tcW w:w="2566" w:type="dxa"/>
            <w:vMerge w:val="restart"/>
            <w:tcBorders>
              <w:top w:val="single" w:sz="4" w:space="0" w:color="auto"/>
              <w:left w:val="nil"/>
              <w:bottom w:val="single" w:sz="4" w:space="0" w:color="auto"/>
              <w:right w:val="single" w:sz="4" w:space="0" w:color="auto"/>
            </w:tcBorders>
            <w:vAlign w:val="center"/>
            <w:hideMark/>
          </w:tcPr>
          <w:p w:rsidR="00224DA5" w:rsidRDefault="00224DA5">
            <w:pPr>
              <w:widowControl w:val="0"/>
              <w:spacing w:line="276" w:lineRule="auto"/>
              <w:jc w:val="center"/>
              <w:rPr>
                <w:color w:val="000000"/>
                <w:lang w:eastAsia="en-US"/>
              </w:rPr>
            </w:pPr>
            <w:r>
              <w:rPr>
                <w:lang w:eastAsia="en-US"/>
              </w:rPr>
              <w:t>Наименование показателя</w:t>
            </w:r>
          </w:p>
        </w:tc>
        <w:tc>
          <w:tcPr>
            <w:tcW w:w="853" w:type="dxa"/>
            <w:vMerge w:val="restart"/>
            <w:tcBorders>
              <w:top w:val="single" w:sz="4" w:space="0" w:color="auto"/>
              <w:left w:val="nil"/>
              <w:bottom w:val="single" w:sz="4" w:space="0" w:color="auto"/>
              <w:right w:val="single" w:sz="4" w:space="0" w:color="auto"/>
            </w:tcBorders>
            <w:vAlign w:val="center"/>
            <w:hideMark/>
          </w:tcPr>
          <w:p w:rsidR="00224DA5" w:rsidRDefault="00224DA5">
            <w:pPr>
              <w:widowControl w:val="0"/>
              <w:spacing w:line="276" w:lineRule="auto"/>
              <w:jc w:val="center"/>
              <w:rPr>
                <w:color w:val="000000"/>
                <w:lang w:eastAsia="en-US"/>
              </w:rPr>
            </w:pPr>
            <w:r>
              <w:rPr>
                <w:lang w:eastAsia="en-US"/>
              </w:rPr>
              <w:t>Формула расчета</w:t>
            </w:r>
          </w:p>
        </w:tc>
        <w:tc>
          <w:tcPr>
            <w:tcW w:w="2976" w:type="dxa"/>
            <w:vMerge w:val="restart"/>
            <w:tcBorders>
              <w:top w:val="single" w:sz="4" w:space="0" w:color="auto"/>
              <w:left w:val="nil"/>
              <w:bottom w:val="single" w:sz="4" w:space="0" w:color="auto"/>
              <w:right w:val="single" w:sz="4" w:space="0" w:color="auto"/>
            </w:tcBorders>
            <w:vAlign w:val="center"/>
            <w:hideMark/>
          </w:tcPr>
          <w:p w:rsidR="00224DA5" w:rsidRDefault="00224DA5">
            <w:pPr>
              <w:widowControl w:val="0"/>
              <w:spacing w:line="276" w:lineRule="auto"/>
              <w:jc w:val="center"/>
              <w:rPr>
                <w:color w:val="000000"/>
                <w:lang w:eastAsia="en-US"/>
              </w:rPr>
            </w:pPr>
            <w:r>
              <w:rPr>
                <w:lang w:eastAsia="en-US"/>
              </w:rPr>
              <w:t>Комментарии                           (интерпретация значений)</w:t>
            </w:r>
          </w:p>
        </w:tc>
        <w:tc>
          <w:tcPr>
            <w:tcW w:w="712" w:type="dxa"/>
            <w:vMerge w:val="restart"/>
            <w:tcBorders>
              <w:top w:val="single" w:sz="4" w:space="0" w:color="auto"/>
              <w:left w:val="nil"/>
              <w:bottom w:val="single" w:sz="4" w:space="0" w:color="auto"/>
              <w:right w:val="single" w:sz="4" w:space="0" w:color="auto"/>
            </w:tcBorders>
            <w:vAlign w:val="center"/>
            <w:hideMark/>
          </w:tcPr>
          <w:p w:rsidR="00224DA5" w:rsidRDefault="00224DA5">
            <w:pPr>
              <w:widowControl w:val="0"/>
              <w:spacing w:line="276" w:lineRule="auto"/>
              <w:jc w:val="center"/>
              <w:rPr>
                <w:color w:val="000000"/>
                <w:lang w:eastAsia="en-US"/>
              </w:rPr>
            </w:pPr>
            <w:r>
              <w:rPr>
                <w:lang w:eastAsia="en-US"/>
              </w:rPr>
              <w:t>Базовое значение показателя</w:t>
            </w:r>
          </w:p>
        </w:tc>
        <w:tc>
          <w:tcPr>
            <w:tcW w:w="805" w:type="dxa"/>
            <w:vMerge w:val="restart"/>
            <w:tcBorders>
              <w:top w:val="single" w:sz="4" w:space="0" w:color="auto"/>
              <w:left w:val="nil"/>
              <w:bottom w:val="single" w:sz="4" w:space="0" w:color="auto"/>
              <w:right w:val="single" w:sz="4" w:space="0" w:color="auto"/>
            </w:tcBorders>
            <w:vAlign w:val="center"/>
            <w:hideMark/>
          </w:tcPr>
          <w:p w:rsidR="00224DA5" w:rsidRDefault="00224DA5">
            <w:pPr>
              <w:widowControl w:val="0"/>
              <w:spacing w:line="276" w:lineRule="auto"/>
              <w:jc w:val="center"/>
              <w:rPr>
                <w:color w:val="000000"/>
                <w:lang w:eastAsia="en-US"/>
              </w:rPr>
            </w:pPr>
            <w:r>
              <w:rPr>
                <w:lang w:eastAsia="en-US"/>
              </w:rPr>
              <w:t>Международное сопоставление показателя</w:t>
            </w:r>
          </w:p>
        </w:tc>
        <w:tc>
          <w:tcPr>
            <w:tcW w:w="2448" w:type="dxa"/>
            <w:gridSpan w:val="9"/>
            <w:tcBorders>
              <w:top w:val="single" w:sz="4" w:space="0" w:color="auto"/>
              <w:left w:val="nil"/>
              <w:bottom w:val="nil"/>
              <w:right w:val="single" w:sz="4" w:space="0" w:color="auto"/>
            </w:tcBorders>
            <w:hideMark/>
          </w:tcPr>
          <w:p w:rsidR="00224DA5" w:rsidRDefault="00224DA5">
            <w:pPr>
              <w:widowControl w:val="0"/>
              <w:spacing w:line="276" w:lineRule="auto"/>
              <w:jc w:val="center"/>
              <w:rPr>
                <w:color w:val="000000"/>
                <w:lang w:eastAsia="en-US"/>
              </w:rPr>
            </w:pPr>
            <w:r>
              <w:rPr>
                <w:lang w:eastAsia="en-US"/>
              </w:rPr>
              <w:t>Целевые значения показателей</w:t>
            </w:r>
          </w:p>
        </w:tc>
        <w:tc>
          <w:tcPr>
            <w:tcW w:w="1417" w:type="dxa"/>
            <w:gridSpan w:val="4"/>
            <w:vMerge w:val="restart"/>
            <w:tcBorders>
              <w:top w:val="single" w:sz="4" w:space="0" w:color="auto"/>
              <w:left w:val="nil"/>
              <w:bottom w:val="single" w:sz="4" w:space="0" w:color="auto"/>
              <w:right w:val="single" w:sz="4" w:space="0" w:color="auto"/>
            </w:tcBorders>
            <w:hideMark/>
          </w:tcPr>
          <w:p w:rsidR="00224DA5" w:rsidRDefault="00224DA5">
            <w:pPr>
              <w:widowControl w:val="0"/>
              <w:spacing w:line="276" w:lineRule="auto"/>
              <w:jc w:val="center"/>
              <w:rPr>
                <w:color w:val="000000"/>
                <w:lang w:eastAsia="en-US"/>
              </w:rPr>
            </w:pPr>
            <w:r>
              <w:rPr>
                <w:lang w:eastAsia="en-US"/>
              </w:rPr>
              <w:t>Источники данных для определения значений показателя</w:t>
            </w:r>
          </w:p>
        </w:tc>
        <w:tc>
          <w:tcPr>
            <w:tcW w:w="1993" w:type="dxa"/>
            <w:gridSpan w:val="6"/>
            <w:vMerge w:val="restart"/>
            <w:tcBorders>
              <w:top w:val="single" w:sz="4" w:space="0" w:color="auto"/>
              <w:left w:val="nil"/>
              <w:bottom w:val="single" w:sz="4" w:space="0" w:color="auto"/>
              <w:right w:val="single" w:sz="4" w:space="0" w:color="auto"/>
            </w:tcBorders>
            <w:hideMark/>
          </w:tcPr>
          <w:p w:rsidR="00224DA5" w:rsidRDefault="00224DA5">
            <w:pPr>
              <w:widowControl w:val="0"/>
              <w:spacing w:line="276" w:lineRule="auto"/>
              <w:jc w:val="center"/>
              <w:rPr>
                <w:color w:val="000000"/>
                <w:lang w:eastAsia="en-US"/>
              </w:rPr>
            </w:pPr>
            <w:r>
              <w:rPr>
                <w:lang w:eastAsia="en-US"/>
              </w:rPr>
              <w:t>Сведения о документах стратегического планирования</w:t>
            </w:r>
            <w:proofErr w:type="gramStart"/>
            <w:r>
              <w:rPr>
                <w:lang w:eastAsia="en-US"/>
              </w:rPr>
              <w:t xml:space="preserve"> ,</w:t>
            </w:r>
            <w:proofErr w:type="gramEnd"/>
            <w:r>
              <w:rPr>
                <w:lang w:eastAsia="en-US"/>
              </w:rPr>
              <w:t xml:space="preserve"> содержащих показатель (при его наличии)</w:t>
            </w:r>
          </w:p>
        </w:tc>
      </w:tr>
      <w:tr w:rsidR="00224DA5" w:rsidTr="00224DA5">
        <w:trPr>
          <w:gridAfter w:val="3"/>
          <w:wAfter w:w="43" w:type="dxa"/>
          <w:trHeight w:val="118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24DA5" w:rsidRDefault="00224DA5">
            <w:pPr>
              <w:rPr>
                <w:color w:val="000000"/>
                <w:lang w:eastAsia="en-US"/>
              </w:rPr>
            </w:pPr>
          </w:p>
        </w:tc>
        <w:tc>
          <w:tcPr>
            <w:tcW w:w="300" w:type="dxa"/>
            <w:vMerge/>
            <w:tcBorders>
              <w:top w:val="single" w:sz="4" w:space="0" w:color="auto"/>
              <w:left w:val="nil"/>
              <w:bottom w:val="single" w:sz="4" w:space="0" w:color="auto"/>
              <w:right w:val="single" w:sz="4" w:space="0" w:color="auto"/>
            </w:tcBorders>
            <w:vAlign w:val="center"/>
            <w:hideMark/>
          </w:tcPr>
          <w:p w:rsidR="00224DA5" w:rsidRDefault="00224DA5">
            <w:pPr>
              <w:rPr>
                <w:color w:val="000000"/>
                <w:lang w:eastAsia="en-US"/>
              </w:rPr>
            </w:pPr>
          </w:p>
        </w:tc>
        <w:tc>
          <w:tcPr>
            <w:tcW w:w="300" w:type="dxa"/>
            <w:vMerge/>
            <w:tcBorders>
              <w:top w:val="single" w:sz="4" w:space="0" w:color="auto"/>
              <w:left w:val="nil"/>
              <w:bottom w:val="single" w:sz="4" w:space="0" w:color="auto"/>
              <w:right w:val="single" w:sz="4" w:space="0" w:color="auto"/>
            </w:tcBorders>
            <w:vAlign w:val="center"/>
            <w:hideMark/>
          </w:tcPr>
          <w:p w:rsidR="00224DA5" w:rsidRDefault="00224DA5">
            <w:pPr>
              <w:rPr>
                <w:color w:val="000000"/>
                <w:lang w:eastAsia="en-US"/>
              </w:rPr>
            </w:pPr>
          </w:p>
        </w:tc>
        <w:tc>
          <w:tcPr>
            <w:tcW w:w="300" w:type="dxa"/>
            <w:vMerge/>
            <w:tcBorders>
              <w:top w:val="single" w:sz="4" w:space="0" w:color="auto"/>
              <w:left w:val="nil"/>
              <w:bottom w:val="single" w:sz="4" w:space="0" w:color="auto"/>
              <w:right w:val="single" w:sz="4" w:space="0" w:color="auto"/>
            </w:tcBorders>
            <w:vAlign w:val="center"/>
            <w:hideMark/>
          </w:tcPr>
          <w:p w:rsidR="00224DA5" w:rsidRDefault="00224DA5">
            <w:pPr>
              <w:rPr>
                <w:color w:val="000000"/>
                <w:lang w:eastAsia="en-US"/>
              </w:rPr>
            </w:pPr>
          </w:p>
        </w:tc>
        <w:tc>
          <w:tcPr>
            <w:tcW w:w="300" w:type="dxa"/>
            <w:vMerge/>
            <w:tcBorders>
              <w:top w:val="single" w:sz="4" w:space="0" w:color="auto"/>
              <w:left w:val="nil"/>
              <w:bottom w:val="single" w:sz="4" w:space="0" w:color="auto"/>
              <w:right w:val="single" w:sz="4" w:space="0" w:color="auto"/>
            </w:tcBorders>
            <w:vAlign w:val="center"/>
            <w:hideMark/>
          </w:tcPr>
          <w:p w:rsidR="00224DA5" w:rsidRDefault="00224DA5">
            <w:pPr>
              <w:rPr>
                <w:color w:val="000000"/>
                <w:lang w:eastAsia="en-US"/>
              </w:rPr>
            </w:pPr>
          </w:p>
        </w:tc>
        <w:tc>
          <w:tcPr>
            <w:tcW w:w="300" w:type="dxa"/>
            <w:vMerge/>
            <w:tcBorders>
              <w:top w:val="single" w:sz="4" w:space="0" w:color="auto"/>
              <w:left w:val="nil"/>
              <w:bottom w:val="single" w:sz="4" w:space="0" w:color="auto"/>
              <w:right w:val="single" w:sz="4" w:space="0" w:color="auto"/>
            </w:tcBorders>
            <w:vAlign w:val="center"/>
            <w:hideMark/>
          </w:tcPr>
          <w:p w:rsidR="00224DA5" w:rsidRDefault="00224DA5">
            <w:pPr>
              <w:rPr>
                <w:color w:val="000000"/>
                <w:lang w:eastAsia="en-US"/>
              </w:rPr>
            </w:pPr>
          </w:p>
        </w:tc>
        <w:tc>
          <w:tcPr>
            <w:tcW w:w="709" w:type="dxa"/>
            <w:gridSpan w:val="2"/>
            <w:tcBorders>
              <w:top w:val="single" w:sz="4" w:space="0" w:color="auto"/>
              <w:left w:val="nil"/>
              <w:bottom w:val="single" w:sz="4" w:space="0" w:color="auto"/>
              <w:right w:val="single" w:sz="4" w:space="0" w:color="auto"/>
            </w:tcBorders>
            <w:vAlign w:val="center"/>
            <w:hideMark/>
          </w:tcPr>
          <w:p w:rsidR="00224DA5" w:rsidRDefault="00224DA5">
            <w:pPr>
              <w:widowControl w:val="0"/>
              <w:spacing w:line="276" w:lineRule="auto"/>
              <w:jc w:val="center"/>
              <w:rPr>
                <w:color w:val="000000"/>
                <w:lang w:eastAsia="en-US"/>
              </w:rPr>
            </w:pPr>
            <w:r>
              <w:rPr>
                <w:lang w:eastAsia="en-US"/>
              </w:rPr>
              <w:t>предыдущий год</w:t>
            </w:r>
          </w:p>
        </w:tc>
        <w:tc>
          <w:tcPr>
            <w:tcW w:w="883" w:type="dxa"/>
            <w:gridSpan w:val="3"/>
            <w:tcBorders>
              <w:top w:val="single" w:sz="4" w:space="0" w:color="auto"/>
              <w:left w:val="nil"/>
              <w:bottom w:val="single" w:sz="4" w:space="0" w:color="auto"/>
              <w:right w:val="single" w:sz="4" w:space="0" w:color="auto"/>
            </w:tcBorders>
            <w:vAlign w:val="center"/>
            <w:hideMark/>
          </w:tcPr>
          <w:p w:rsidR="00224DA5" w:rsidRDefault="00224DA5">
            <w:pPr>
              <w:widowControl w:val="0"/>
              <w:spacing w:line="276" w:lineRule="auto"/>
              <w:jc w:val="center"/>
              <w:rPr>
                <w:color w:val="000000"/>
                <w:lang w:eastAsia="en-US"/>
              </w:rPr>
            </w:pPr>
            <w:r>
              <w:rPr>
                <w:lang w:eastAsia="en-US"/>
              </w:rPr>
              <w:t>текущий год</w:t>
            </w:r>
          </w:p>
        </w:tc>
        <w:tc>
          <w:tcPr>
            <w:tcW w:w="856" w:type="dxa"/>
            <w:gridSpan w:val="4"/>
            <w:tcBorders>
              <w:top w:val="single" w:sz="4" w:space="0" w:color="auto"/>
              <w:left w:val="single" w:sz="4" w:space="0" w:color="auto"/>
              <w:bottom w:val="single" w:sz="4" w:space="0" w:color="auto"/>
              <w:right w:val="single" w:sz="4" w:space="0" w:color="auto"/>
            </w:tcBorders>
            <w:vAlign w:val="center"/>
            <w:hideMark/>
          </w:tcPr>
          <w:p w:rsidR="00224DA5" w:rsidRDefault="00224DA5">
            <w:pPr>
              <w:widowControl w:val="0"/>
              <w:spacing w:line="276" w:lineRule="auto"/>
              <w:jc w:val="center"/>
              <w:rPr>
                <w:color w:val="000000"/>
                <w:lang w:eastAsia="en-US"/>
              </w:rPr>
            </w:pPr>
            <w:r>
              <w:rPr>
                <w:lang w:eastAsia="en-US"/>
              </w:rPr>
              <w:t>будущий год</w:t>
            </w:r>
          </w:p>
        </w:tc>
        <w:tc>
          <w:tcPr>
            <w:tcW w:w="5736" w:type="dxa"/>
            <w:gridSpan w:val="4"/>
            <w:vMerge/>
            <w:tcBorders>
              <w:top w:val="single" w:sz="4" w:space="0" w:color="auto"/>
              <w:left w:val="nil"/>
              <w:bottom w:val="single" w:sz="4" w:space="0" w:color="auto"/>
              <w:right w:val="single" w:sz="4" w:space="0" w:color="auto"/>
            </w:tcBorders>
            <w:vAlign w:val="center"/>
            <w:hideMark/>
          </w:tcPr>
          <w:p w:rsidR="00224DA5" w:rsidRDefault="00224DA5">
            <w:pPr>
              <w:rPr>
                <w:color w:val="000000"/>
                <w:lang w:eastAsia="en-US"/>
              </w:rPr>
            </w:pPr>
          </w:p>
        </w:tc>
        <w:tc>
          <w:tcPr>
            <w:tcW w:w="10792" w:type="dxa"/>
            <w:gridSpan w:val="6"/>
            <w:vMerge/>
            <w:tcBorders>
              <w:top w:val="single" w:sz="4" w:space="0" w:color="auto"/>
              <w:left w:val="nil"/>
              <w:bottom w:val="single" w:sz="4" w:space="0" w:color="auto"/>
              <w:right w:val="single" w:sz="4" w:space="0" w:color="auto"/>
            </w:tcBorders>
            <w:vAlign w:val="center"/>
            <w:hideMark/>
          </w:tcPr>
          <w:p w:rsidR="00224DA5" w:rsidRDefault="00224DA5">
            <w:pPr>
              <w:rPr>
                <w:color w:val="000000"/>
                <w:lang w:eastAsia="en-US"/>
              </w:rPr>
            </w:pPr>
          </w:p>
        </w:tc>
      </w:tr>
      <w:tr w:rsidR="00224DA5" w:rsidTr="00224DA5">
        <w:trPr>
          <w:gridAfter w:val="1"/>
          <w:wAfter w:w="25" w:type="dxa"/>
          <w:trHeight w:val="315"/>
        </w:trPr>
        <w:tc>
          <w:tcPr>
            <w:tcW w:w="1413" w:type="dxa"/>
            <w:tcBorders>
              <w:top w:val="single" w:sz="4" w:space="0" w:color="auto"/>
              <w:left w:val="single" w:sz="4" w:space="0" w:color="auto"/>
              <w:bottom w:val="single" w:sz="4" w:space="0" w:color="auto"/>
              <w:right w:val="single" w:sz="4" w:space="0" w:color="auto"/>
            </w:tcBorders>
          </w:tcPr>
          <w:p w:rsidR="00224DA5" w:rsidRDefault="00224DA5">
            <w:pPr>
              <w:widowControl w:val="0"/>
              <w:spacing w:line="276" w:lineRule="auto"/>
              <w:jc w:val="center"/>
              <w:rPr>
                <w:rFonts w:ascii="Arial" w:hAnsi="Arial"/>
                <w:b/>
                <w:bCs/>
                <w:color w:val="000000"/>
                <w:sz w:val="22"/>
                <w:szCs w:val="22"/>
                <w:lang w:eastAsia="en-US"/>
              </w:rPr>
            </w:pPr>
          </w:p>
        </w:tc>
        <w:tc>
          <w:tcPr>
            <w:tcW w:w="10380" w:type="dxa"/>
            <w:gridSpan w:val="16"/>
            <w:tcBorders>
              <w:top w:val="single" w:sz="4" w:space="0" w:color="auto"/>
              <w:left w:val="single" w:sz="4" w:space="0" w:color="auto"/>
              <w:bottom w:val="single" w:sz="4" w:space="0" w:color="auto"/>
              <w:right w:val="single" w:sz="4" w:space="0" w:color="auto"/>
            </w:tcBorders>
            <w:vAlign w:val="center"/>
            <w:hideMark/>
          </w:tcPr>
          <w:p w:rsidR="00224DA5" w:rsidRDefault="00224DA5">
            <w:pPr>
              <w:widowControl w:val="0"/>
              <w:spacing w:line="276" w:lineRule="auto"/>
              <w:jc w:val="center"/>
              <w:rPr>
                <w:color w:val="000000"/>
                <w:lang w:eastAsia="en-US"/>
              </w:rPr>
            </w:pPr>
            <w:r>
              <w:rPr>
                <w:b/>
                <w:bCs/>
                <w:lang w:eastAsia="en-US"/>
              </w:rPr>
              <w:t xml:space="preserve">                                   КЛЮЧЕВЫЕ ПОКАЗАТЕЛИ</w:t>
            </w:r>
          </w:p>
        </w:tc>
        <w:tc>
          <w:tcPr>
            <w:tcW w:w="1417" w:type="dxa"/>
            <w:gridSpan w:val="3"/>
            <w:tcBorders>
              <w:top w:val="single" w:sz="4" w:space="0" w:color="auto"/>
              <w:left w:val="single" w:sz="4" w:space="0" w:color="auto"/>
              <w:bottom w:val="single" w:sz="4" w:space="0" w:color="auto"/>
              <w:right w:val="single" w:sz="4" w:space="0" w:color="auto"/>
            </w:tcBorders>
          </w:tcPr>
          <w:p w:rsidR="00224DA5" w:rsidRDefault="00224DA5">
            <w:pPr>
              <w:widowControl w:val="0"/>
              <w:spacing w:line="276" w:lineRule="auto"/>
              <w:jc w:val="center"/>
              <w:rPr>
                <w:rFonts w:ascii="Arial" w:hAnsi="Arial"/>
                <w:b/>
                <w:bCs/>
                <w:color w:val="000000"/>
                <w:sz w:val="22"/>
                <w:szCs w:val="22"/>
                <w:lang w:eastAsia="en-US"/>
              </w:rPr>
            </w:pPr>
          </w:p>
        </w:tc>
        <w:tc>
          <w:tcPr>
            <w:tcW w:w="1991" w:type="dxa"/>
            <w:gridSpan w:val="7"/>
            <w:tcBorders>
              <w:top w:val="single" w:sz="4" w:space="0" w:color="auto"/>
              <w:left w:val="single" w:sz="4" w:space="0" w:color="auto"/>
              <w:bottom w:val="single" w:sz="4" w:space="0" w:color="auto"/>
              <w:right w:val="single" w:sz="4" w:space="0" w:color="auto"/>
            </w:tcBorders>
          </w:tcPr>
          <w:p w:rsidR="00224DA5" w:rsidRDefault="00224DA5">
            <w:pPr>
              <w:widowControl w:val="0"/>
              <w:spacing w:line="276" w:lineRule="auto"/>
              <w:jc w:val="center"/>
              <w:rPr>
                <w:rFonts w:ascii="Arial" w:hAnsi="Arial"/>
                <w:b/>
                <w:bCs/>
                <w:color w:val="000000"/>
                <w:sz w:val="22"/>
                <w:szCs w:val="22"/>
                <w:lang w:eastAsia="en-US"/>
              </w:rPr>
            </w:pPr>
          </w:p>
        </w:tc>
      </w:tr>
      <w:tr w:rsidR="00224DA5" w:rsidTr="00224DA5">
        <w:trPr>
          <w:gridAfter w:val="1"/>
          <w:wAfter w:w="25" w:type="dxa"/>
          <w:trHeight w:val="705"/>
        </w:trPr>
        <w:tc>
          <w:tcPr>
            <w:tcW w:w="1413" w:type="dxa"/>
            <w:tcBorders>
              <w:top w:val="single" w:sz="4" w:space="0" w:color="auto"/>
              <w:left w:val="single" w:sz="4" w:space="0" w:color="auto"/>
              <w:bottom w:val="single" w:sz="4" w:space="0" w:color="auto"/>
              <w:right w:val="single" w:sz="4" w:space="0" w:color="000000"/>
            </w:tcBorders>
            <w:vAlign w:val="center"/>
            <w:hideMark/>
          </w:tcPr>
          <w:p w:rsidR="00224DA5" w:rsidRDefault="00224DA5">
            <w:pPr>
              <w:widowControl w:val="0"/>
              <w:spacing w:line="276" w:lineRule="auto"/>
              <w:jc w:val="center"/>
              <w:rPr>
                <w:b/>
                <w:bCs/>
                <w:color w:val="000000"/>
                <w:lang w:eastAsia="en-US"/>
              </w:rPr>
            </w:pPr>
            <w:r>
              <w:rPr>
                <w:b/>
                <w:bCs/>
                <w:lang w:eastAsia="en-US"/>
              </w:rPr>
              <w:t>1</w:t>
            </w:r>
          </w:p>
        </w:tc>
        <w:tc>
          <w:tcPr>
            <w:tcW w:w="13788" w:type="dxa"/>
            <w:gridSpan w:val="26"/>
            <w:tcBorders>
              <w:top w:val="single" w:sz="4" w:space="0" w:color="auto"/>
              <w:left w:val="single" w:sz="4" w:space="0" w:color="auto"/>
              <w:bottom w:val="single" w:sz="4" w:space="0" w:color="auto"/>
              <w:right w:val="single" w:sz="4" w:space="0" w:color="auto"/>
            </w:tcBorders>
            <w:vAlign w:val="center"/>
            <w:hideMark/>
          </w:tcPr>
          <w:p w:rsidR="00224DA5" w:rsidRDefault="00224DA5">
            <w:pPr>
              <w:autoSpaceDE w:val="0"/>
              <w:autoSpaceDN w:val="0"/>
              <w:adjustRightInd w:val="0"/>
              <w:spacing w:line="276" w:lineRule="auto"/>
              <w:jc w:val="center"/>
              <w:rPr>
                <w:b/>
                <w:bCs/>
                <w:color w:val="000000"/>
                <w:sz w:val="20"/>
                <w:szCs w:val="20"/>
                <w:lang w:eastAsia="en-US"/>
              </w:rPr>
            </w:pPr>
            <w:r>
              <w:rPr>
                <w:b/>
                <w:bCs/>
                <w:lang w:eastAsia="en-US"/>
              </w:rPr>
              <w:t xml:space="preserve">Показатели, отражающие уровень минимизации вреда (ущерба) охраняемым законом ценностям, </w:t>
            </w:r>
          </w:p>
          <w:p w:rsidR="00224DA5" w:rsidRDefault="00224DA5">
            <w:pPr>
              <w:widowControl w:val="0"/>
              <w:autoSpaceDE w:val="0"/>
              <w:autoSpaceDN w:val="0"/>
              <w:adjustRightInd w:val="0"/>
              <w:spacing w:line="276" w:lineRule="auto"/>
              <w:jc w:val="center"/>
              <w:rPr>
                <w:b/>
                <w:bCs/>
                <w:color w:val="000000"/>
                <w:lang w:eastAsia="en-US"/>
              </w:rPr>
            </w:pPr>
            <w:r>
              <w:rPr>
                <w:b/>
                <w:bCs/>
                <w:lang w:eastAsia="en-US"/>
              </w:rPr>
              <w:t>уровень устранения риска причинения вреда (ущерба)</w:t>
            </w:r>
          </w:p>
        </w:tc>
      </w:tr>
      <w:tr w:rsidR="00224DA5" w:rsidTr="00224DA5">
        <w:trPr>
          <w:gridAfter w:val="3"/>
          <w:wAfter w:w="43" w:type="dxa"/>
          <w:trHeight w:val="2640"/>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24DA5" w:rsidRDefault="00224DA5">
            <w:pPr>
              <w:widowControl w:val="0"/>
              <w:spacing w:line="276" w:lineRule="auto"/>
              <w:jc w:val="center"/>
              <w:rPr>
                <w:color w:val="000000"/>
                <w:lang w:eastAsia="en-US"/>
              </w:rPr>
            </w:pPr>
            <w:r>
              <w:rPr>
                <w:lang w:eastAsia="en-US"/>
              </w:rPr>
              <w:lastRenderedPageBreak/>
              <w:t>1.1.</w:t>
            </w:r>
          </w:p>
        </w:tc>
        <w:tc>
          <w:tcPr>
            <w:tcW w:w="2566" w:type="dxa"/>
            <w:tcBorders>
              <w:top w:val="single" w:sz="4" w:space="0" w:color="auto"/>
              <w:left w:val="nil"/>
              <w:bottom w:val="single" w:sz="4" w:space="0" w:color="auto"/>
              <w:right w:val="single" w:sz="4" w:space="0" w:color="auto"/>
            </w:tcBorders>
            <w:shd w:val="clear" w:color="auto" w:fill="FFFFFF"/>
            <w:vAlign w:val="center"/>
            <w:hideMark/>
          </w:tcPr>
          <w:p w:rsidR="00224DA5" w:rsidRDefault="00224DA5">
            <w:pPr>
              <w:widowControl w:val="0"/>
              <w:spacing w:line="276" w:lineRule="auto"/>
              <w:rPr>
                <w:color w:val="000000"/>
                <w:lang w:eastAsia="en-US"/>
              </w:rPr>
            </w:pPr>
            <w:r>
              <w:rPr>
                <w:lang w:eastAsia="en-US"/>
              </w:rPr>
              <w:t>Материальный ущерб, причиненный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в процентах от валового регионального продукта</w:t>
            </w:r>
          </w:p>
        </w:tc>
        <w:tc>
          <w:tcPr>
            <w:tcW w:w="853" w:type="dxa"/>
            <w:tcBorders>
              <w:top w:val="single" w:sz="4" w:space="0" w:color="auto"/>
              <w:left w:val="nil"/>
              <w:bottom w:val="single" w:sz="4" w:space="0" w:color="auto"/>
              <w:right w:val="single" w:sz="4" w:space="0" w:color="auto"/>
            </w:tcBorders>
            <w:shd w:val="clear" w:color="auto" w:fill="FFFFFF"/>
            <w:vAlign w:val="center"/>
            <w:hideMark/>
          </w:tcPr>
          <w:p w:rsidR="00224DA5" w:rsidRDefault="00224DA5">
            <w:pPr>
              <w:widowControl w:val="0"/>
              <w:spacing w:line="276" w:lineRule="auto"/>
              <w:jc w:val="center"/>
              <w:rPr>
                <w:color w:val="000000"/>
                <w:lang w:eastAsia="en-US"/>
              </w:rPr>
            </w:pPr>
            <w:proofErr w:type="spellStart"/>
            <w:r>
              <w:rPr>
                <w:lang w:eastAsia="en-US"/>
              </w:rPr>
              <w:t>Сп</w:t>
            </w:r>
            <w:proofErr w:type="spellEnd"/>
            <w:r>
              <w:rPr>
                <w:lang w:eastAsia="en-US"/>
              </w:rPr>
              <w:t>*100/ ВРП</w:t>
            </w:r>
          </w:p>
        </w:tc>
        <w:tc>
          <w:tcPr>
            <w:tcW w:w="2976" w:type="dxa"/>
            <w:tcBorders>
              <w:top w:val="single" w:sz="4" w:space="0" w:color="auto"/>
              <w:left w:val="nil"/>
              <w:bottom w:val="single" w:sz="4" w:space="0" w:color="auto"/>
              <w:right w:val="single" w:sz="4" w:space="0" w:color="auto"/>
            </w:tcBorders>
            <w:shd w:val="clear" w:color="auto" w:fill="FFFFFF"/>
            <w:vAlign w:val="center"/>
            <w:hideMark/>
          </w:tcPr>
          <w:p w:rsidR="00224DA5" w:rsidRDefault="00224DA5">
            <w:pPr>
              <w:widowControl w:val="0"/>
              <w:spacing w:line="276" w:lineRule="auto"/>
              <w:rPr>
                <w:color w:val="000000"/>
                <w:lang w:eastAsia="en-US"/>
              </w:rPr>
            </w:pPr>
            <w:r>
              <w:rPr>
                <w:lang w:eastAsia="en-US"/>
              </w:rPr>
              <w:t xml:space="preserve"> </w:t>
            </w:r>
            <w:proofErr w:type="spellStart"/>
            <w:r>
              <w:rPr>
                <w:lang w:eastAsia="en-US"/>
              </w:rPr>
              <w:t>С</w:t>
            </w:r>
            <w:proofErr w:type="gramStart"/>
            <w:r>
              <w:rPr>
                <w:lang w:eastAsia="en-US"/>
              </w:rPr>
              <w:t>п</w:t>
            </w:r>
            <w:proofErr w:type="spellEnd"/>
            <w:r>
              <w:rPr>
                <w:lang w:eastAsia="en-US"/>
              </w:rPr>
              <w:t>-</w:t>
            </w:r>
            <w:proofErr w:type="gramEnd"/>
            <w:r>
              <w:rPr>
                <w:lang w:eastAsia="en-US"/>
              </w:rPr>
              <w:t xml:space="preserve"> суммы перерасчета незаконно начисленной платы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млн. </w:t>
            </w:r>
            <w:proofErr w:type="spellStart"/>
            <w:r>
              <w:rPr>
                <w:lang w:eastAsia="en-US"/>
              </w:rPr>
              <w:t>руб</w:t>
            </w:r>
            <w:proofErr w:type="spellEnd"/>
            <w:r>
              <w:rPr>
                <w:lang w:eastAsia="en-US"/>
              </w:rPr>
              <w:t xml:space="preserve">; ВРП - утвержденный валовой региональный продукт, млн. </w:t>
            </w:r>
            <w:proofErr w:type="spellStart"/>
            <w:r>
              <w:rPr>
                <w:lang w:eastAsia="en-US"/>
              </w:rPr>
              <w:t>руб</w:t>
            </w:r>
            <w:proofErr w:type="spellEnd"/>
            <w:proofErr w:type="gramStart"/>
            <w:r>
              <w:rPr>
                <w:lang w:eastAsia="en-US"/>
              </w:rPr>
              <w:t xml:space="preserve">   К</w:t>
            </w:r>
            <w:proofErr w:type="gramEnd"/>
            <w:r>
              <w:rPr>
                <w:lang w:eastAsia="en-US"/>
              </w:rPr>
              <w:t xml:space="preserve"> учету принимаются  значение показателя с точностью не менее 1 сотой (два знака после запятой), показатели с точностью менее 1 сотой приравниваются к нулю. </w:t>
            </w:r>
          </w:p>
        </w:tc>
        <w:tc>
          <w:tcPr>
            <w:tcW w:w="712" w:type="dxa"/>
            <w:tcBorders>
              <w:top w:val="single" w:sz="4" w:space="0" w:color="auto"/>
              <w:left w:val="nil"/>
              <w:bottom w:val="single" w:sz="4" w:space="0" w:color="auto"/>
              <w:right w:val="single" w:sz="4" w:space="0" w:color="auto"/>
            </w:tcBorders>
            <w:shd w:val="clear" w:color="auto" w:fill="FFFFFF"/>
            <w:vAlign w:val="center"/>
            <w:hideMark/>
          </w:tcPr>
          <w:p w:rsidR="00224DA5" w:rsidRDefault="00224DA5">
            <w:pPr>
              <w:spacing w:line="276" w:lineRule="auto"/>
              <w:rPr>
                <w:rFonts w:asciiTheme="minorHAnsi" w:eastAsiaTheme="minorHAnsi" w:hAnsiTheme="minorHAnsi"/>
                <w:sz w:val="22"/>
                <w:szCs w:val="22"/>
                <w:lang w:eastAsia="en-US"/>
              </w:rPr>
            </w:pPr>
          </w:p>
        </w:tc>
        <w:tc>
          <w:tcPr>
            <w:tcW w:w="993" w:type="dxa"/>
            <w:gridSpan w:val="2"/>
            <w:tcBorders>
              <w:top w:val="single" w:sz="4" w:space="0" w:color="auto"/>
              <w:left w:val="nil"/>
              <w:bottom w:val="single" w:sz="4" w:space="0" w:color="auto"/>
              <w:right w:val="single" w:sz="4" w:space="0" w:color="auto"/>
            </w:tcBorders>
            <w:shd w:val="clear" w:color="auto" w:fill="FFFFFF"/>
            <w:noWrap/>
            <w:vAlign w:val="center"/>
            <w:hideMark/>
          </w:tcPr>
          <w:p w:rsidR="00224DA5" w:rsidRDefault="00224DA5">
            <w:pPr>
              <w:spacing w:line="276" w:lineRule="auto"/>
              <w:rPr>
                <w:rFonts w:asciiTheme="minorHAnsi" w:eastAsiaTheme="minorHAnsi" w:hAnsiTheme="minorHAnsi"/>
                <w:sz w:val="22"/>
                <w:szCs w:val="22"/>
                <w:lang w:eastAsia="en-US"/>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224DA5" w:rsidRDefault="00224DA5">
            <w:pPr>
              <w:widowControl w:val="0"/>
              <w:spacing w:line="276" w:lineRule="auto"/>
              <w:jc w:val="center"/>
              <w:rPr>
                <w:color w:val="000000"/>
                <w:lang w:eastAsia="en-US"/>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24DA5" w:rsidRDefault="00224DA5">
            <w:pPr>
              <w:spacing w:line="276" w:lineRule="auto"/>
              <w:rPr>
                <w:rFonts w:asciiTheme="minorHAnsi" w:eastAsiaTheme="minorHAnsi" w:hAnsiTheme="minorHAnsi"/>
                <w:sz w:val="22"/>
                <w:szCs w:val="22"/>
                <w:lang w:eastAsia="en-US"/>
              </w:rPr>
            </w:pPr>
          </w:p>
        </w:tc>
        <w:tc>
          <w:tcPr>
            <w:tcW w:w="842" w:type="dxa"/>
            <w:gridSpan w:val="3"/>
            <w:tcBorders>
              <w:top w:val="single" w:sz="4" w:space="0" w:color="auto"/>
              <w:left w:val="nil"/>
              <w:bottom w:val="single" w:sz="4" w:space="0" w:color="auto"/>
              <w:right w:val="single" w:sz="4" w:space="0" w:color="auto"/>
            </w:tcBorders>
            <w:shd w:val="clear" w:color="auto" w:fill="FFFFFF"/>
            <w:noWrap/>
            <w:vAlign w:val="center"/>
            <w:hideMark/>
          </w:tcPr>
          <w:p w:rsidR="00224DA5" w:rsidRDefault="00224DA5">
            <w:pPr>
              <w:spacing w:line="276" w:lineRule="auto"/>
              <w:rPr>
                <w:rFonts w:asciiTheme="minorHAnsi" w:eastAsiaTheme="minorHAnsi" w:hAnsiTheme="minorHAnsi"/>
                <w:sz w:val="22"/>
                <w:szCs w:val="22"/>
                <w:lang w:eastAsia="en-US"/>
              </w:rPr>
            </w:pPr>
          </w:p>
        </w:tc>
        <w:tc>
          <w:tcPr>
            <w:tcW w:w="1708" w:type="dxa"/>
            <w:gridSpan w:val="6"/>
            <w:tcBorders>
              <w:top w:val="single" w:sz="4" w:space="0" w:color="auto"/>
              <w:left w:val="nil"/>
              <w:bottom w:val="single" w:sz="4" w:space="0" w:color="auto"/>
              <w:right w:val="single" w:sz="4" w:space="0" w:color="auto"/>
            </w:tcBorders>
            <w:vAlign w:val="center"/>
            <w:hideMark/>
          </w:tcPr>
          <w:p w:rsidR="00224DA5" w:rsidRDefault="00224DA5" w:rsidP="00AD4CFE">
            <w:pPr>
              <w:widowControl w:val="0"/>
              <w:spacing w:line="276" w:lineRule="auto"/>
              <w:jc w:val="center"/>
              <w:rPr>
                <w:color w:val="000000"/>
                <w:lang w:eastAsia="en-US"/>
              </w:rPr>
            </w:pPr>
            <w:r>
              <w:rPr>
                <w:lang w:eastAsia="en-US"/>
              </w:rPr>
              <w:t>Статистические данные контрольного органа: журнал распоряжений, реестр проверок статистич</w:t>
            </w:r>
            <w:r w:rsidR="00AD4CFE">
              <w:rPr>
                <w:lang w:eastAsia="en-US"/>
              </w:rPr>
              <w:t>еские данные</w:t>
            </w:r>
          </w:p>
        </w:tc>
        <w:tc>
          <w:tcPr>
            <w:tcW w:w="1702" w:type="dxa"/>
            <w:gridSpan w:val="4"/>
            <w:tcBorders>
              <w:top w:val="single" w:sz="4" w:space="0" w:color="auto"/>
              <w:left w:val="nil"/>
              <w:bottom w:val="single" w:sz="4" w:space="0" w:color="auto"/>
              <w:right w:val="single" w:sz="4" w:space="0" w:color="auto"/>
            </w:tcBorders>
            <w:vAlign w:val="center"/>
          </w:tcPr>
          <w:p w:rsidR="00224DA5" w:rsidRDefault="00224DA5">
            <w:pPr>
              <w:widowControl w:val="0"/>
              <w:spacing w:line="276" w:lineRule="auto"/>
              <w:jc w:val="center"/>
              <w:rPr>
                <w:color w:val="000000"/>
                <w:lang w:eastAsia="en-US"/>
              </w:rPr>
            </w:pPr>
          </w:p>
        </w:tc>
      </w:tr>
      <w:tr w:rsidR="00224DA5" w:rsidTr="00224DA5">
        <w:trPr>
          <w:gridAfter w:val="3"/>
          <w:wAfter w:w="43" w:type="dxa"/>
          <w:trHeight w:val="2640"/>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24DA5" w:rsidRDefault="00224DA5">
            <w:pPr>
              <w:widowControl w:val="0"/>
              <w:spacing w:line="276" w:lineRule="auto"/>
              <w:jc w:val="center"/>
              <w:rPr>
                <w:color w:val="000000"/>
                <w:lang w:eastAsia="en-US"/>
              </w:rPr>
            </w:pPr>
            <w:r>
              <w:rPr>
                <w:lang w:eastAsia="en-US"/>
              </w:rPr>
              <w:lastRenderedPageBreak/>
              <w:t>1.2.</w:t>
            </w:r>
          </w:p>
        </w:tc>
        <w:tc>
          <w:tcPr>
            <w:tcW w:w="2566" w:type="dxa"/>
            <w:tcBorders>
              <w:top w:val="single" w:sz="4" w:space="0" w:color="auto"/>
              <w:left w:val="nil"/>
              <w:bottom w:val="single" w:sz="4" w:space="0" w:color="auto"/>
              <w:right w:val="single" w:sz="4" w:space="0" w:color="auto"/>
            </w:tcBorders>
            <w:shd w:val="clear" w:color="auto" w:fill="FFFFFF"/>
            <w:vAlign w:val="center"/>
            <w:hideMark/>
          </w:tcPr>
          <w:p w:rsidR="00224DA5" w:rsidRDefault="00224DA5">
            <w:pPr>
              <w:widowControl w:val="0"/>
              <w:spacing w:line="276" w:lineRule="auto"/>
              <w:rPr>
                <w:color w:val="000000"/>
                <w:lang w:eastAsia="en-US"/>
              </w:rPr>
            </w:pPr>
            <w:r>
              <w:rPr>
                <w:lang w:eastAsia="en-US"/>
              </w:rPr>
              <w:t xml:space="preserve">Доля  выявленных случаев  нарушений обязательных требований, повлекших причинение вреда жизни, здоровью граждан  от общего количества выявленных нарушений </w:t>
            </w:r>
          </w:p>
        </w:tc>
        <w:tc>
          <w:tcPr>
            <w:tcW w:w="853" w:type="dxa"/>
            <w:tcBorders>
              <w:top w:val="single" w:sz="4" w:space="0" w:color="auto"/>
              <w:left w:val="nil"/>
              <w:bottom w:val="single" w:sz="4" w:space="0" w:color="auto"/>
              <w:right w:val="single" w:sz="4" w:space="0" w:color="auto"/>
            </w:tcBorders>
            <w:shd w:val="clear" w:color="auto" w:fill="FFFFFF"/>
            <w:vAlign w:val="center"/>
            <w:hideMark/>
          </w:tcPr>
          <w:p w:rsidR="00224DA5" w:rsidRDefault="00224DA5">
            <w:pPr>
              <w:widowControl w:val="0"/>
              <w:spacing w:line="276" w:lineRule="auto"/>
              <w:jc w:val="center"/>
              <w:rPr>
                <w:color w:val="000000"/>
                <w:lang w:eastAsia="en-US"/>
              </w:rPr>
            </w:pPr>
            <w:r>
              <w:rPr>
                <w:lang w:eastAsia="en-US"/>
              </w:rPr>
              <w:t xml:space="preserve"> </w:t>
            </w:r>
            <w:proofErr w:type="spellStart"/>
            <w:r>
              <w:rPr>
                <w:lang w:eastAsia="en-US"/>
              </w:rPr>
              <w:t>Кспв</w:t>
            </w:r>
            <w:proofErr w:type="spellEnd"/>
            <w:r>
              <w:rPr>
                <w:lang w:eastAsia="en-US"/>
              </w:rPr>
              <w:t xml:space="preserve">*100% / </w:t>
            </w:r>
            <w:proofErr w:type="spellStart"/>
            <w:r>
              <w:rPr>
                <w:lang w:eastAsia="en-US"/>
              </w:rPr>
              <w:t>Ксн</w:t>
            </w:r>
            <w:proofErr w:type="spellEnd"/>
          </w:p>
        </w:tc>
        <w:tc>
          <w:tcPr>
            <w:tcW w:w="2976" w:type="dxa"/>
            <w:tcBorders>
              <w:top w:val="single" w:sz="4" w:space="0" w:color="auto"/>
              <w:left w:val="nil"/>
              <w:bottom w:val="single" w:sz="4" w:space="0" w:color="auto"/>
              <w:right w:val="single" w:sz="4" w:space="0" w:color="auto"/>
            </w:tcBorders>
            <w:shd w:val="clear" w:color="auto" w:fill="FFFFFF"/>
            <w:vAlign w:val="center"/>
          </w:tcPr>
          <w:p w:rsidR="00224DA5" w:rsidRDefault="00224DA5">
            <w:pPr>
              <w:spacing w:line="276" w:lineRule="auto"/>
              <w:jc w:val="center"/>
              <w:rPr>
                <w:color w:val="000000"/>
                <w:sz w:val="20"/>
                <w:szCs w:val="20"/>
                <w:lang w:eastAsia="en-US"/>
              </w:rPr>
            </w:pPr>
            <w:r>
              <w:rPr>
                <w:lang w:eastAsia="en-US"/>
              </w:rPr>
              <w:t xml:space="preserve"> </w:t>
            </w:r>
            <w:proofErr w:type="spellStart"/>
            <w:r>
              <w:rPr>
                <w:lang w:eastAsia="en-US"/>
              </w:rPr>
              <w:t>Кспв</w:t>
            </w:r>
            <w:proofErr w:type="spellEnd"/>
            <w:r>
              <w:rPr>
                <w:lang w:eastAsia="en-US"/>
              </w:rPr>
              <w:t xml:space="preserve"> - количества выявленных случаев  нарушений обязательных требований, повлекших причинение вреда жизни, здоровью граждан, которые подтверждены вступившими в законную силу решениями суда;</w:t>
            </w:r>
          </w:p>
          <w:p w:rsidR="00224DA5" w:rsidRDefault="00224DA5">
            <w:pPr>
              <w:spacing w:line="276" w:lineRule="auto"/>
              <w:jc w:val="center"/>
              <w:rPr>
                <w:lang w:eastAsia="en-US"/>
              </w:rPr>
            </w:pPr>
          </w:p>
          <w:p w:rsidR="00224DA5" w:rsidRDefault="00224DA5">
            <w:pPr>
              <w:spacing w:line="276" w:lineRule="auto"/>
              <w:jc w:val="center"/>
              <w:rPr>
                <w:lang w:eastAsia="en-US"/>
              </w:rPr>
            </w:pPr>
            <w:r>
              <w:rPr>
                <w:lang w:eastAsia="en-US"/>
              </w:rPr>
              <w:t xml:space="preserve">К </w:t>
            </w:r>
            <w:proofErr w:type="spellStart"/>
            <w:r>
              <w:rPr>
                <w:lang w:eastAsia="en-US"/>
              </w:rPr>
              <w:t>с</w:t>
            </w:r>
            <w:proofErr w:type="gramStart"/>
            <w:r>
              <w:rPr>
                <w:lang w:eastAsia="en-US"/>
              </w:rPr>
              <w:t>н</w:t>
            </w:r>
            <w:proofErr w:type="spellEnd"/>
            <w:r>
              <w:rPr>
                <w:lang w:eastAsia="en-US"/>
              </w:rPr>
              <w:t>-</w:t>
            </w:r>
            <w:proofErr w:type="gramEnd"/>
            <w:r>
              <w:rPr>
                <w:lang w:eastAsia="en-US"/>
              </w:rPr>
              <w:t xml:space="preserve">  общее количество случаев нарушения обязательных требований, выявленных по результатам проверок</w:t>
            </w:r>
          </w:p>
          <w:p w:rsidR="00224DA5" w:rsidRDefault="00224DA5">
            <w:pPr>
              <w:spacing w:line="276" w:lineRule="auto"/>
              <w:jc w:val="center"/>
              <w:rPr>
                <w:lang w:eastAsia="en-US"/>
              </w:rPr>
            </w:pPr>
          </w:p>
          <w:p w:rsidR="00224DA5" w:rsidRDefault="00224DA5">
            <w:pPr>
              <w:widowControl w:val="0"/>
              <w:spacing w:line="276" w:lineRule="auto"/>
              <w:jc w:val="center"/>
              <w:rPr>
                <w:color w:val="000000"/>
                <w:lang w:eastAsia="en-US"/>
              </w:rPr>
            </w:pPr>
          </w:p>
        </w:tc>
        <w:tc>
          <w:tcPr>
            <w:tcW w:w="712" w:type="dxa"/>
            <w:tcBorders>
              <w:top w:val="single" w:sz="4" w:space="0" w:color="auto"/>
              <w:left w:val="nil"/>
              <w:bottom w:val="single" w:sz="4" w:space="0" w:color="auto"/>
              <w:right w:val="single" w:sz="4" w:space="0" w:color="auto"/>
            </w:tcBorders>
            <w:shd w:val="clear" w:color="auto" w:fill="FFFFFF"/>
            <w:vAlign w:val="center"/>
            <w:hideMark/>
          </w:tcPr>
          <w:p w:rsidR="00224DA5" w:rsidRDefault="00224DA5">
            <w:pPr>
              <w:spacing w:line="276" w:lineRule="auto"/>
              <w:rPr>
                <w:rFonts w:asciiTheme="minorHAnsi" w:eastAsiaTheme="minorHAnsi" w:hAnsiTheme="minorHAnsi"/>
                <w:sz w:val="22"/>
                <w:szCs w:val="22"/>
                <w:lang w:eastAsia="en-US"/>
              </w:rPr>
            </w:pPr>
          </w:p>
        </w:tc>
        <w:tc>
          <w:tcPr>
            <w:tcW w:w="993" w:type="dxa"/>
            <w:gridSpan w:val="2"/>
            <w:tcBorders>
              <w:top w:val="single" w:sz="4" w:space="0" w:color="auto"/>
              <w:left w:val="nil"/>
              <w:bottom w:val="single" w:sz="4" w:space="0" w:color="auto"/>
              <w:right w:val="single" w:sz="4" w:space="0" w:color="auto"/>
            </w:tcBorders>
            <w:shd w:val="clear" w:color="auto" w:fill="FFFFFF"/>
            <w:noWrap/>
            <w:vAlign w:val="center"/>
            <w:hideMark/>
          </w:tcPr>
          <w:p w:rsidR="00224DA5" w:rsidRDefault="00224DA5">
            <w:pPr>
              <w:spacing w:line="276" w:lineRule="auto"/>
              <w:rPr>
                <w:rFonts w:asciiTheme="minorHAnsi" w:eastAsiaTheme="minorHAnsi" w:hAnsiTheme="minorHAnsi"/>
                <w:sz w:val="22"/>
                <w:szCs w:val="22"/>
                <w:lang w:eastAsia="en-US"/>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224DA5" w:rsidRDefault="00224DA5">
            <w:pPr>
              <w:widowControl w:val="0"/>
              <w:spacing w:line="276" w:lineRule="auto"/>
              <w:jc w:val="center"/>
              <w:rPr>
                <w:color w:val="000000"/>
                <w:lang w:eastAsia="en-US"/>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24DA5" w:rsidRDefault="00224DA5">
            <w:pPr>
              <w:spacing w:line="276" w:lineRule="auto"/>
              <w:rPr>
                <w:rFonts w:asciiTheme="minorHAnsi" w:eastAsiaTheme="minorHAnsi" w:hAnsiTheme="minorHAnsi"/>
                <w:sz w:val="22"/>
                <w:szCs w:val="22"/>
                <w:lang w:eastAsia="en-US"/>
              </w:rPr>
            </w:pPr>
          </w:p>
        </w:tc>
        <w:tc>
          <w:tcPr>
            <w:tcW w:w="842" w:type="dxa"/>
            <w:gridSpan w:val="3"/>
            <w:tcBorders>
              <w:top w:val="single" w:sz="4" w:space="0" w:color="auto"/>
              <w:left w:val="nil"/>
              <w:bottom w:val="single" w:sz="4" w:space="0" w:color="auto"/>
              <w:right w:val="single" w:sz="4" w:space="0" w:color="auto"/>
            </w:tcBorders>
            <w:shd w:val="clear" w:color="auto" w:fill="FFFFFF"/>
            <w:noWrap/>
            <w:vAlign w:val="center"/>
            <w:hideMark/>
          </w:tcPr>
          <w:p w:rsidR="00224DA5" w:rsidRDefault="00224DA5">
            <w:pPr>
              <w:spacing w:line="276" w:lineRule="auto"/>
              <w:rPr>
                <w:rFonts w:asciiTheme="minorHAnsi" w:eastAsiaTheme="minorHAnsi" w:hAnsiTheme="minorHAnsi"/>
                <w:sz w:val="22"/>
                <w:szCs w:val="22"/>
                <w:lang w:eastAsia="en-US"/>
              </w:rPr>
            </w:pPr>
          </w:p>
        </w:tc>
        <w:tc>
          <w:tcPr>
            <w:tcW w:w="1708" w:type="dxa"/>
            <w:gridSpan w:val="6"/>
            <w:tcBorders>
              <w:top w:val="single" w:sz="4" w:space="0" w:color="auto"/>
              <w:left w:val="nil"/>
              <w:bottom w:val="single" w:sz="4" w:space="0" w:color="auto"/>
              <w:right w:val="single" w:sz="4" w:space="0" w:color="auto"/>
            </w:tcBorders>
            <w:vAlign w:val="center"/>
            <w:hideMark/>
          </w:tcPr>
          <w:p w:rsidR="00224DA5" w:rsidRDefault="00224DA5">
            <w:pPr>
              <w:widowControl w:val="0"/>
              <w:spacing w:line="276" w:lineRule="auto"/>
              <w:jc w:val="center"/>
              <w:rPr>
                <w:color w:val="000000"/>
                <w:lang w:eastAsia="en-US"/>
              </w:rPr>
            </w:pPr>
            <w:r>
              <w:rPr>
                <w:lang w:eastAsia="en-US"/>
              </w:rPr>
              <w:t>Статистические данные контрольного органа;                 данные  ГАС РФ  «Правосудие».</w:t>
            </w:r>
          </w:p>
        </w:tc>
        <w:tc>
          <w:tcPr>
            <w:tcW w:w="1702" w:type="dxa"/>
            <w:gridSpan w:val="4"/>
            <w:tcBorders>
              <w:top w:val="single" w:sz="4" w:space="0" w:color="auto"/>
              <w:left w:val="nil"/>
              <w:bottom w:val="single" w:sz="4" w:space="0" w:color="auto"/>
              <w:right w:val="single" w:sz="4" w:space="0" w:color="auto"/>
            </w:tcBorders>
            <w:vAlign w:val="center"/>
          </w:tcPr>
          <w:p w:rsidR="00224DA5" w:rsidRDefault="00224DA5">
            <w:pPr>
              <w:widowControl w:val="0"/>
              <w:spacing w:line="276" w:lineRule="auto"/>
              <w:jc w:val="center"/>
              <w:rPr>
                <w:color w:val="000000"/>
                <w:lang w:eastAsia="en-US"/>
              </w:rPr>
            </w:pPr>
          </w:p>
        </w:tc>
      </w:tr>
      <w:tr w:rsidR="00224DA5" w:rsidTr="00224DA5">
        <w:trPr>
          <w:gridAfter w:val="1"/>
          <w:wAfter w:w="25" w:type="dxa"/>
          <w:trHeight w:val="447"/>
        </w:trPr>
        <w:tc>
          <w:tcPr>
            <w:tcW w:w="1413" w:type="dxa"/>
            <w:tcBorders>
              <w:top w:val="single" w:sz="4" w:space="0" w:color="auto"/>
              <w:left w:val="single" w:sz="4" w:space="0" w:color="auto"/>
              <w:bottom w:val="single" w:sz="4" w:space="0" w:color="auto"/>
              <w:right w:val="single" w:sz="4" w:space="0" w:color="auto"/>
            </w:tcBorders>
          </w:tcPr>
          <w:p w:rsidR="00224DA5" w:rsidRDefault="00224DA5">
            <w:pPr>
              <w:widowControl w:val="0"/>
              <w:spacing w:line="276" w:lineRule="auto"/>
              <w:jc w:val="center"/>
              <w:rPr>
                <w:b/>
                <w:bCs/>
                <w:color w:val="000000"/>
                <w:lang w:eastAsia="en-US"/>
              </w:rPr>
            </w:pPr>
          </w:p>
        </w:tc>
        <w:tc>
          <w:tcPr>
            <w:tcW w:w="13788" w:type="dxa"/>
            <w:gridSpan w:val="26"/>
            <w:tcBorders>
              <w:top w:val="single" w:sz="4" w:space="0" w:color="auto"/>
              <w:left w:val="single" w:sz="4" w:space="0" w:color="auto"/>
              <w:bottom w:val="single" w:sz="4" w:space="0" w:color="auto"/>
              <w:right w:val="single" w:sz="4" w:space="0" w:color="auto"/>
            </w:tcBorders>
            <w:vAlign w:val="center"/>
            <w:hideMark/>
          </w:tcPr>
          <w:p w:rsidR="00224DA5" w:rsidRDefault="00224DA5">
            <w:pPr>
              <w:widowControl w:val="0"/>
              <w:spacing w:line="276" w:lineRule="auto"/>
              <w:jc w:val="center"/>
              <w:rPr>
                <w:b/>
                <w:bCs/>
                <w:color w:val="000000"/>
                <w:lang w:eastAsia="en-US"/>
              </w:rPr>
            </w:pPr>
            <w:r>
              <w:rPr>
                <w:b/>
                <w:bCs/>
                <w:lang w:eastAsia="en-US"/>
              </w:rPr>
              <w:t>ИНДИКАТИВНЫЕ ПОКАЗАТЕЛИ</w:t>
            </w:r>
            <w:r>
              <w:rPr>
                <w:lang w:eastAsia="en-US"/>
              </w:rPr>
              <w:t> </w:t>
            </w:r>
          </w:p>
        </w:tc>
      </w:tr>
      <w:tr w:rsidR="00224DA5" w:rsidTr="00224DA5">
        <w:trPr>
          <w:gridAfter w:val="1"/>
          <w:wAfter w:w="25" w:type="dxa"/>
          <w:trHeight w:val="315"/>
        </w:trPr>
        <w:tc>
          <w:tcPr>
            <w:tcW w:w="1413" w:type="dxa"/>
            <w:tcBorders>
              <w:top w:val="single" w:sz="4" w:space="0" w:color="auto"/>
              <w:left w:val="single" w:sz="4" w:space="0" w:color="auto"/>
              <w:bottom w:val="single" w:sz="4" w:space="0" w:color="auto"/>
              <w:right w:val="single" w:sz="4" w:space="0" w:color="000000"/>
            </w:tcBorders>
            <w:vAlign w:val="center"/>
            <w:hideMark/>
          </w:tcPr>
          <w:p w:rsidR="00224DA5" w:rsidRDefault="00224DA5">
            <w:pPr>
              <w:widowControl w:val="0"/>
              <w:spacing w:line="276" w:lineRule="auto"/>
              <w:jc w:val="center"/>
              <w:rPr>
                <w:b/>
                <w:bCs/>
                <w:color w:val="000000"/>
                <w:lang w:eastAsia="en-US"/>
              </w:rPr>
            </w:pPr>
            <w:r>
              <w:rPr>
                <w:b/>
                <w:bCs/>
                <w:lang w:eastAsia="en-US"/>
              </w:rPr>
              <w:t>2</w:t>
            </w:r>
          </w:p>
        </w:tc>
        <w:tc>
          <w:tcPr>
            <w:tcW w:w="13788" w:type="dxa"/>
            <w:gridSpan w:val="26"/>
            <w:tcBorders>
              <w:top w:val="single" w:sz="4" w:space="0" w:color="auto"/>
              <w:left w:val="single" w:sz="4" w:space="0" w:color="auto"/>
              <w:bottom w:val="single" w:sz="4" w:space="0" w:color="auto"/>
              <w:right w:val="single" w:sz="4" w:space="0" w:color="auto"/>
            </w:tcBorders>
            <w:vAlign w:val="center"/>
            <w:hideMark/>
          </w:tcPr>
          <w:p w:rsidR="00224DA5" w:rsidRDefault="00224DA5">
            <w:pPr>
              <w:widowControl w:val="0"/>
              <w:autoSpaceDE w:val="0"/>
              <w:autoSpaceDN w:val="0"/>
              <w:adjustRightInd w:val="0"/>
              <w:spacing w:line="276" w:lineRule="auto"/>
              <w:jc w:val="center"/>
              <w:rPr>
                <w:b/>
                <w:color w:val="000000"/>
                <w:lang w:eastAsia="en-US"/>
              </w:rPr>
            </w:pPr>
            <w:proofErr w:type="gramStart"/>
            <w:r>
              <w:rPr>
                <w:b/>
                <w:lang w:eastAsia="en-US"/>
              </w:rPr>
              <w:t>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roofErr w:type="gramEnd"/>
          </w:p>
        </w:tc>
      </w:tr>
      <w:tr w:rsidR="00224DA5" w:rsidTr="00224DA5">
        <w:trPr>
          <w:gridAfter w:val="1"/>
          <w:wAfter w:w="25" w:type="dxa"/>
          <w:trHeight w:val="315"/>
        </w:trPr>
        <w:tc>
          <w:tcPr>
            <w:tcW w:w="1413" w:type="dxa"/>
            <w:tcBorders>
              <w:top w:val="single" w:sz="4" w:space="0" w:color="auto"/>
              <w:left w:val="single" w:sz="4" w:space="0" w:color="auto"/>
              <w:bottom w:val="single" w:sz="4" w:space="0" w:color="auto"/>
              <w:right w:val="single" w:sz="4" w:space="0" w:color="auto"/>
            </w:tcBorders>
          </w:tcPr>
          <w:p w:rsidR="00224DA5" w:rsidRDefault="00224DA5">
            <w:pPr>
              <w:widowControl w:val="0"/>
              <w:spacing w:line="276" w:lineRule="auto"/>
              <w:jc w:val="center"/>
              <w:rPr>
                <w:b/>
                <w:bCs/>
                <w:color w:val="000000"/>
                <w:lang w:eastAsia="en-US"/>
              </w:rPr>
            </w:pPr>
          </w:p>
        </w:tc>
        <w:tc>
          <w:tcPr>
            <w:tcW w:w="10380" w:type="dxa"/>
            <w:gridSpan w:val="16"/>
            <w:tcBorders>
              <w:top w:val="single" w:sz="4" w:space="0" w:color="auto"/>
              <w:left w:val="single" w:sz="4" w:space="0" w:color="auto"/>
              <w:bottom w:val="single" w:sz="4" w:space="0" w:color="auto"/>
              <w:right w:val="single" w:sz="4" w:space="0" w:color="auto"/>
            </w:tcBorders>
            <w:vAlign w:val="center"/>
            <w:hideMark/>
          </w:tcPr>
          <w:p w:rsidR="00224DA5" w:rsidRDefault="00224DA5">
            <w:pPr>
              <w:widowControl w:val="0"/>
              <w:spacing w:line="276" w:lineRule="auto"/>
              <w:jc w:val="center"/>
              <w:rPr>
                <w:color w:val="000000"/>
                <w:lang w:eastAsia="en-US"/>
              </w:rPr>
            </w:pPr>
            <w:r>
              <w:rPr>
                <w:b/>
                <w:bCs/>
                <w:lang w:eastAsia="en-US"/>
              </w:rPr>
              <w:t xml:space="preserve">                                  2.1. Контрольные мероприятия при взаимодействии с контролируемым лицом</w:t>
            </w:r>
          </w:p>
        </w:tc>
        <w:tc>
          <w:tcPr>
            <w:tcW w:w="1708" w:type="dxa"/>
            <w:gridSpan w:val="6"/>
            <w:tcBorders>
              <w:top w:val="single" w:sz="4" w:space="0" w:color="auto"/>
              <w:left w:val="single" w:sz="4" w:space="0" w:color="auto"/>
              <w:bottom w:val="single" w:sz="4" w:space="0" w:color="auto"/>
              <w:right w:val="single" w:sz="4" w:space="0" w:color="auto"/>
            </w:tcBorders>
          </w:tcPr>
          <w:p w:rsidR="00224DA5" w:rsidRDefault="00224DA5">
            <w:pPr>
              <w:widowControl w:val="0"/>
              <w:spacing w:line="276" w:lineRule="auto"/>
              <w:jc w:val="center"/>
              <w:rPr>
                <w:b/>
                <w:bCs/>
                <w:color w:val="000000"/>
                <w:lang w:eastAsia="en-US"/>
              </w:rPr>
            </w:pPr>
          </w:p>
        </w:tc>
        <w:tc>
          <w:tcPr>
            <w:tcW w:w="1700" w:type="dxa"/>
            <w:gridSpan w:val="4"/>
            <w:tcBorders>
              <w:top w:val="single" w:sz="4" w:space="0" w:color="auto"/>
              <w:left w:val="single" w:sz="4" w:space="0" w:color="auto"/>
              <w:bottom w:val="single" w:sz="4" w:space="0" w:color="auto"/>
              <w:right w:val="single" w:sz="4" w:space="0" w:color="auto"/>
            </w:tcBorders>
          </w:tcPr>
          <w:p w:rsidR="00224DA5" w:rsidRDefault="00224DA5">
            <w:pPr>
              <w:widowControl w:val="0"/>
              <w:spacing w:line="276" w:lineRule="auto"/>
              <w:jc w:val="center"/>
              <w:rPr>
                <w:b/>
                <w:bCs/>
                <w:color w:val="000000"/>
                <w:lang w:eastAsia="en-US"/>
              </w:rPr>
            </w:pPr>
          </w:p>
        </w:tc>
      </w:tr>
      <w:tr w:rsidR="00224DA5" w:rsidTr="00224DA5">
        <w:trPr>
          <w:trHeight w:val="1860"/>
        </w:trPr>
        <w:tc>
          <w:tcPr>
            <w:tcW w:w="1413" w:type="dxa"/>
            <w:tcBorders>
              <w:top w:val="nil"/>
              <w:left w:val="single" w:sz="4" w:space="0" w:color="auto"/>
              <w:bottom w:val="single" w:sz="4" w:space="0" w:color="auto"/>
              <w:right w:val="single" w:sz="4" w:space="0" w:color="auto"/>
            </w:tcBorders>
            <w:shd w:val="clear" w:color="auto" w:fill="FFFFFF"/>
            <w:vAlign w:val="center"/>
            <w:hideMark/>
          </w:tcPr>
          <w:p w:rsidR="00224DA5" w:rsidRDefault="00224DA5">
            <w:pPr>
              <w:widowControl w:val="0"/>
              <w:spacing w:line="276" w:lineRule="auto"/>
              <w:jc w:val="center"/>
              <w:rPr>
                <w:color w:val="000000"/>
                <w:lang w:eastAsia="en-US"/>
              </w:rPr>
            </w:pPr>
            <w:r>
              <w:rPr>
                <w:lang w:eastAsia="en-US"/>
              </w:rPr>
              <w:lastRenderedPageBreak/>
              <w:t>2.1.1.</w:t>
            </w:r>
          </w:p>
        </w:tc>
        <w:tc>
          <w:tcPr>
            <w:tcW w:w="2566" w:type="dxa"/>
            <w:tcBorders>
              <w:top w:val="nil"/>
              <w:left w:val="nil"/>
              <w:bottom w:val="single" w:sz="4" w:space="0" w:color="auto"/>
              <w:right w:val="single" w:sz="4" w:space="0" w:color="auto"/>
            </w:tcBorders>
            <w:shd w:val="clear" w:color="auto" w:fill="FFFFFF"/>
            <w:vAlign w:val="center"/>
            <w:hideMark/>
          </w:tcPr>
          <w:p w:rsidR="00224DA5" w:rsidRDefault="00224DA5">
            <w:pPr>
              <w:spacing w:line="276" w:lineRule="auto"/>
              <w:rPr>
                <w:color w:val="000000"/>
                <w:sz w:val="20"/>
                <w:szCs w:val="20"/>
                <w:lang w:eastAsia="en-US"/>
              </w:rPr>
            </w:pPr>
            <w:r>
              <w:rPr>
                <w:lang w:eastAsia="en-US"/>
              </w:rPr>
              <w:t xml:space="preserve">Доля контрольных мероприятий в рамках муниципального жилищного контроля, проведенных в установленные сроки, по отношению </w:t>
            </w:r>
            <w:r>
              <w:rPr>
                <w:lang w:eastAsia="en-US"/>
              </w:rPr>
              <w:br/>
              <w:t>к общему количеству контрольных мероприятий</w:t>
            </w:r>
            <w:proofErr w:type="gramStart"/>
            <w:r>
              <w:rPr>
                <w:lang w:eastAsia="en-US"/>
              </w:rPr>
              <w:t xml:space="preserve"> ,</w:t>
            </w:r>
            <w:proofErr w:type="gramEnd"/>
            <w:r>
              <w:rPr>
                <w:lang w:eastAsia="en-US"/>
              </w:rPr>
              <w:t xml:space="preserve"> проведенных в рамках осуществления </w:t>
            </w:r>
          </w:p>
          <w:p w:rsidR="00224DA5" w:rsidRDefault="00224DA5">
            <w:pPr>
              <w:widowControl w:val="0"/>
              <w:spacing w:line="276" w:lineRule="auto"/>
              <w:rPr>
                <w:color w:val="000000"/>
                <w:lang w:eastAsia="en-US"/>
              </w:rPr>
            </w:pPr>
            <w:r>
              <w:rPr>
                <w:lang w:eastAsia="en-US"/>
              </w:rPr>
              <w:t>муниципального жилищного контроля</w:t>
            </w:r>
          </w:p>
        </w:tc>
        <w:tc>
          <w:tcPr>
            <w:tcW w:w="853" w:type="dxa"/>
            <w:tcBorders>
              <w:top w:val="nil"/>
              <w:left w:val="nil"/>
              <w:bottom w:val="single" w:sz="4" w:space="0" w:color="auto"/>
              <w:right w:val="single" w:sz="4" w:space="0" w:color="auto"/>
            </w:tcBorders>
            <w:shd w:val="clear" w:color="auto" w:fill="FFFFFF"/>
            <w:vAlign w:val="center"/>
            <w:hideMark/>
          </w:tcPr>
          <w:p w:rsidR="00224DA5" w:rsidRDefault="00224DA5">
            <w:pPr>
              <w:widowControl w:val="0"/>
              <w:spacing w:line="276" w:lineRule="auto"/>
              <w:jc w:val="center"/>
              <w:rPr>
                <w:color w:val="000000"/>
                <w:lang w:eastAsia="en-US"/>
              </w:rPr>
            </w:pPr>
            <w:proofErr w:type="spellStart"/>
            <w:r>
              <w:rPr>
                <w:lang w:eastAsia="en-US"/>
              </w:rPr>
              <w:t>Пву</w:t>
            </w:r>
            <w:proofErr w:type="spellEnd"/>
            <w:r>
              <w:rPr>
                <w:lang w:eastAsia="en-US"/>
              </w:rPr>
              <w:t xml:space="preserve">*100% / </w:t>
            </w:r>
            <w:proofErr w:type="spellStart"/>
            <w:r>
              <w:rPr>
                <w:lang w:eastAsia="en-US"/>
              </w:rPr>
              <w:t>Пок</w:t>
            </w:r>
            <w:proofErr w:type="spellEnd"/>
          </w:p>
        </w:tc>
        <w:tc>
          <w:tcPr>
            <w:tcW w:w="2976" w:type="dxa"/>
            <w:tcBorders>
              <w:top w:val="nil"/>
              <w:left w:val="nil"/>
              <w:bottom w:val="single" w:sz="4" w:space="0" w:color="auto"/>
              <w:right w:val="single" w:sz="4" w:space="0" w:color="auto"/>
            </w:tcBorders>
            <w:shd w:val="clear" w:color="auto" w:fill="FFFFFF"/>
            <w:vAlign w:val="center"/>
          </w:tcPr>
          <w:p w:rsidR="00224DA5" w:rsidRDefault="00224DA5">
            <w:pPr>
              <w:spacing w:line="276" w:lineRule="auto"/>
              <w:jc w:val="center"/>
              <w:rPr>
                <w:color w:val="000000"/>
                <w:sz w:val="20"/>
                <w:szCs w:val="20"/>
                <w:lang w:eastAsia="en-US"/>
              </w:rPr>
            </w:pPr>
            <w:proofErr w:type="spellStart"/>
            <w:r>
              <w:rPr>
                <w:lang w:eastAsia="en-US"/>
              </w:rPr>
              <w:t>Пву</w:t>
            </w:r>
            <w:proofErr w:type="spellEnd"/>
            <w:r>
              <w:rPr>
                <w:lang w:eastAsia="en-US"/>
              </w:rPr>
              <w:t xml:space="preserve"> – количество контрольных мероприятий в рамках муниципального жилищного контроля, проведенных в установленные сроки</w:t>
            </w:r>
          </w:p>
          <w:p w:rsidR="00224DA5" w:rsidRDefault="00224DA5">
            <w:pPr>
              <w:spacing w:line="276" w:lineRule="auto"/>
              <w:jc w:val="center"/>
              <w:rPr>
                <w:lang w:eastAsia="en-US"/>
              </w:rPr>
            </w:pPr>
          </w:p>
          <w:p w:rsidR="00224DA5" w:rsidRDefault="00224DA5">
            <w:pPr>
              <w:widowControl w:val="0"/>
              <w:spacing w:line="276" w:lineRule="auto"/>
              <w:jc w:val="center"/>
              <w:rPr>
                <w:color w:val="000000"/>
                <w:lang w:eastAsia="en-US"/>
              </w:rPr>
            </w:pPr>
            <w:proofErr w:type="spellStart"/>
            <w:r>
              <w:rPr>
                <w:lang w:eastAsia="en-US"/>
              </w:rPr>
              <w:t>Пок</w:t>
            </w:r>
            <w:proofErr w:type="spellEnd"/>
            <w:r>
              <w:rPr>
                <w:lang w:eastAsia="en-US"/>
              </w:rPr>
              <w:t xml:space="preserve"> – общее количество проведенных контрольных мероприятий  в рамках муниципального жилищного контроля </w:t>
            </w:r>
          </w:p>
        </w:tc>
        <w:tc>
          <w:tcPr>
            <w:tcW w:w="712" w:type="dxa"/>
            <w:tcBorders>
              <w:top w:val="nil"/>
              <w:left w:val="nil"/>
              <w:bottom w:val="single" w:sz="4" w:space="0" w:color="auto"/>
              <w:right w:val="single" w:sz="4" w:space="0" w:color="auto"/>
            </w:tcBorders>
            <w:shd w:val="clear" w:color="auto" w:fill="FFFFFF"/>
            <w:vAlign w:val="center"/>
            <w:hideMark/>
          </w:tcPr>
          <w:p w:rsidR="00224DA5" w:rsidRDefault="00224DA5">
            <w:pPr>
              <w:spacing w:line="276" w:lineRule="auto"/>
              <w:rPr>
                <w:rFonts w:asciiTheme="minorHAnsi" w:eastAsiaTheme="minorHAnsi" w:hAnsiTheme="minorHAnsi"/>
                <w:sz w:val="22"/>
                <w:szCs w:val="22"/>
                <w:lang w:eastAsia="en-US"/>
              </w:rPr>
            </w:pPr>
          </w:p>
        </w:tc>
        <w:tc>
          <w:tcPr>
            <w:tcW w:w="993" w:type="dxa"/>
            <w:gridSpan w:val="2"/>
            <w:tcBorders>
              <w:top w:val="nil"/>
              <w:left w:val="nil"/>
              <w:bottom w:val="single" w:sz="4" w:space="0" w:color="auto"/>
              <w:right w:val="single" w:sz="4" w:space="0" w:color="auto"/>
            </w:tcBorders>
            <w:shd w:val="clear" w:color="auto" w:fill="FFFFFF"/>
            <w:noWrap/>
            <w:vAlign w:val="center"/>
            <w:hideMark/>
          </w:tcPr>
          <w:p w:rsidR="00224DA5" w:rsidRDefault="00224DA5">
            <w:pPr>
              <w:spacing w:line="276" w:lineRule="auto"/>
              <w:rPr>
                <w:rFonts w:asciiTheme="minorHAnsi" w:eastAsiaTheme="minorHAnsi" w:hAnsiTheme="minorHAnsi"/>
                <w:sz w:val="22"/>
                <w:szCs w:val="22"/>
                <w:lang w:eastAsia="en-US"/>
              </w:rPr>
            </w:pPr>
          </w:p>
        </w:tc>
        <w:tc>
          <w:tcPr>
            <w:tcW w:w="709" w:type="dxa"/>
            <w:gridSpan w:val="3"/>
            <w:tcBorders>
              <w:top w:val="nil"/>
              <w:left w:val="nil"/>
              <w:bottom w:val="single" w:sz="4" w:space="0" w:color="auto"/>
              <w:right w:val="single" w:sz="4" w:space="0" w:color="auto"/>
            </w:tcBorders>
            <w:shd w:val="clear" w:color="auto" w:fill="FFFFFF"/>
            <w:vAlign w:val="center"/>
          </w:tcPr>
          <w:p w:rsidR="00224DA5" w:rsidRDefault="00224DA5">
            <w:pPr>
              <w:widowControl w:val="0"/>
              <w:spacing w:line="276" w:lineRule="auto"/>
              <w:jc w:val="center"/>
              <w:rPr>
                <w:color w:val="000000"/>
                <w:lang w:eastAsia="en-US"/>
              </w:rPr>
            </w:pPr>
          </w:p>
        </w:tc>
        <w:tc>
          <w:tcPr>
            <w:tcW w:w="737" w:type="dxa"/>
            <w:gridSpan w:val="4"/>
            <w:tcBorders>
              <w:top w:val="nil"/>
              <w:left w:val="single" w:sz="4" w:space="0" w:color="auto"/>
              <w:bottom w:val="single" w:sz="4" w:space="0" w:color="auto"/>
              <w:right w:val="single" w:sz="4" w:space="0" w:color="auto"/>
            </w:tcBorders>
            <w:shd w:val="clear" w:color="auto" w:fill="FFFFFF"/>
            <w:noWrap/>
            <w:vAlign w:val="center"/>
            <w:hideMark/>
          </w:tcPr>
          <w:p w:rsidR="00224DA5" w:rsidRDefault="00224DA5">
            <w:pPr>
              <w:spacing w:line="276" w:lineRule="auto"/>
              <w:rPr>
                <w:rFonts w:asciiTheme="minorHAnsi" w:eastAsiaTheme="minorHAnsi" w:hAnsiTheme="minorHAnsi"/>
                <w:sz w:val="22"/>
                <w:szCs w:val="22"/>
                <w:lang w:eastAsia="en-US"/>
              </w:rPr>
            </w:pPr>
          </w:p>
        </w:tc>
        <w:tc>
          <w:tcPr>
            <w:tcW w:w="853" w:type="dxa"/>
            <w:gridSpan w:val="4"/>
            <w:tcBorders>
              <w:top w:val="nil"/>
              <w:left w:val="nil"/>
              <w:bottom w:val="single" w:sz="4" w:space="0" w:color="auto"/>
              <w:right w:val="single" w:sz="4" w:space="0" w:color="auto"/>
            </w:tcBorders>
            <w:shd w:val="clear" w:color="auto" w:fill="FFFFFF"/>
            <w:noWrap/>
            <w:vAlign w:val="center"/>
            <w:hideMark/>
          </w:tcPr>
          <w:p w:rsidR="00224DA5" w:rsidRDefault="00224DA5">
            <w:pPr>
              <w:spacing w:line="276" w:lineRule="auto"/>
              <w:rPr>
                <w:rFonts w:asciiTheme="minorHAnsi" w:eastAsiaTheme="minorHAnsi" w:hAnsiTheme="minorHAnsi"/>
                <w:sz w:val="22"/>
                <w:szCs w:val="22"/>
                <w:lang w:eastAsia="en-US"/>
              </w:rPr>
            </w:pPr>
          </w:p>
        </w:tc>
        <w:tc>
          <w:tcPr>
            <w:tcW w:w="1708" w:type="dxa"/>
            <w:gridSpan w:val="6"/>
            <w:tcBorders>
              <w:top w:val="nil"/>
              <w:left w:val="nil"/>
              <w:bottom w:val="single" w:sz="4" w:space="0" w:color="auto"/>
              <w:right w:val="single" w:sz="4" w:space="0" w:color="auto"/>
            </w:tcBorders>
            <w:vAlign w:val="center"/>
            <w:hideMark/>
          </w:tcPr>
          <w:p w:rsidR="00224DA5" w:rsidRDefault="00224DA5">
            <w:pPr>
              <w:widowControl w:val="0"/>
              <w:spacing w:line="276" w:lineRule="auto"/>
              <w:rPr>
                <w:color w:val="000000"/>
                <w:lang w:eastAsia="en-US"/>
              </w:rPr>
            </w:pPr>
            <w:r>
              <w:rPr>
                <w:lang w:eastAsia="en-US"/>
              </w:rPr>
              <w:t>Статистические данные контрольного органа</w:t>
            </w:r>
          </w:p>
        </w:tc>
        <w:tc>
          <w:tcPr>
            <w:tcW w:w="1706" w:type="dxa"/>
            <w:gridSpan w:val="4"/>
            <w:tcBorders>
              <w:top w:val="nil"/>
              <w:left w:val="nil"/>
              <w:bottom w:val="single" w:sz="4" w:space="0" w:color="auto"/>
              <w:right w:val="single" w:sz="4" w:space="0" w:color="auto"/>
            </w:tcBorders>
            <w:vAlign w:val="center"/>
          </w:tcPr>
          <w:p w:rsidR="00224DA5" w:rsidRDefault="00224DA5">
            <w:pPr>
              <w:widowControl w:val="0"/>
              <w:spacing w:line="276" w:lineRule="auto"/>
              <w:jc w:val="center"/>
              <w:rPr>
                <w:color w:val="000000"/>
                <w:lang w:eastAsia="en-US"/>
              </w:rPr>
            </w:pPr>
          </w:p>
        </w:tc>
      </w:tr>
      <w:tr w:rsidR="00224DA5" w:rsidTr="00224DA5">
        <w:trPr>
          <w:trHeight w:val="1815"/>
        </w:trPr>
        <w:tc>
          <w:tcPr>
            <w:tcW w:w="1413" w:type="dxa"/>
            <w:tcBorders>
              <w:top w:val="nil"/>
              <w:left w:val="single" w:sz="4" w:space="0" w:color="auto"/>
              <w:bottom w:val="single" w:sz="4" w:space="0" w:color="auto"/>
              <w:right w:val="single" w:sz="4" w:space="0" w:color="auto"/>
            </w:tcBorders>
            <w:shd w:val="clear" w:color="auto" w:fill="FFFFFF"/>
            <w:vAlign w:val="center"/>
            <w:hideMark/>
          </w:tcPr>
          <w:p w:rsidR="00224DA5" w:rsidRDefault="00224DA5">
            <w:pPr>
              <w:widowControl w:val="0"/>
              <w:spacing w:line="276" w:lineRule="auto"/>
              <w:jc w:val="center"/>
              <w:rPr>
                <w:color w:val="000000"/>
                <w:lang w:eastAsia="en-US"/>
              </w:rPr>
            </w:pPr>
            <w:r>
              <w:rPr>
                <w:lang w:eastAsia="en-US"/>
              </w:rPr>
              <w:t>2.1.2.</w:t>
            </w:r>
          </w:p>
        </w:tc>
        <w:tc>
          <w:tcPr>
            <w:tcW w:w="2566" w:type="dxa"/>
            <w:tcBorders>
              <w:top w:val="nil"/>
              <w:left w:val="nil"/>
              <w:bottom w:val="single" w:sz="4" w:space="0" w:color="auto"/>
              <w:right w:val="single" w:sz="4" w:space="0" w:color="auto"/>
            </w:tcBorders>
            <w:shd w:val="clear" w:color="auto" w:fill="FFFFFF"/>
            <w:vAlign w:val="center"/>
            <w:hideMark/>
          </w:tcPr>
          <w:p w:rsidR="00224DA5" w:rsidRDefault="00224DA5">
            <w:pPr>
              <w:widowControl w:val="0"/>
              <w:spacing w:line="276" w:lineRule="auto"/>
              <w:rPr>
                <w:color w:val="000000"/>
                <w:lang w:eastAsia="en-US"/>
              </w:rPr>
            </w:pPr>
            <w:r>
              <w:rPr>
                <w:lang w:eastAsia="en-US"/>
              </w:rPr>
              <w:t>Доля предписаний, признанных незаконными в судебном порядке, по отношению к общему количеству предписаний, выданных  органом муниципального жилищного контроля в ходе осуществления муниципального жилищного контроля</w:t>
            </w:r>
          </w:p>
        </w:tc>
        <w:tc>
          <w:tcPr>
            <w:tcW w:w="853" w:type="dxa"/>
            <w:tcBorders>
              <w:top w:val="nil"/>
              <w:left w:val="nil"/>
              <w:bottom w:val="single" w:sz="4" w:space="0" w:color="auto"/>
              <w:right w:val="single" w:sz="4" w:space="0" w:color="auto"/>
            </w:tcBorders>
            <w:shd w:val="clear" w:color="auto" w:fill="FFFFFF"/>
            <w:vAlign w:val="center"/>
            <w:hideMark/>
          </w:tcPr>
          <w:p w:rsidR="00224DA5" w:rsidRDefault="00224DA5">
            <w:pPr>
              <w:widowControl w:val="0"/>
              <w:spacing w:line="276" w:lineRule="auto"/>
              <w:jc w:val="center"/>
              <w:rPr>
                <w:color w:val="000000"/>
                <w:lang w:eastAsia="en-US"/>
              </w:rPr>
            </w:pPr>
            <w:proofErr w:type="spellStart"/>
            <w:r>
              <w:rPr>
                <w:lang w:eastAsia="en-US"/>
              </w:rPr>
              <w:t>ПРн</w:t>
            </w:r>
            <w:proofErr w:type="spellEnd"/>
            <w:r>
              <w:rPr>
                <w:lang w:eastAsia="en-US"/>
              </w:rPr>
              <w:t xml:space="preserve">*100% / </w:t>
            </w:r>
            <w:proofErr w:type="spellStart"/>
            <w:r>
              <w:rPr>
                <w:lang w:eastAsia="en-US"/>
              </w:rPr>
              <w:t>ПРо</w:t>
            </w:r>
            <w:proofErr w:type="spellEnd"/>
          </w:p>
        </w:tc>
        <w:tc>
          <w:tcPr>
            <w:tcW w:w="2976" w:type="dxa"/>
            <w:tcBorders>
              <w:top w:val="nil"/>
              <w:left w:val="nil"/>
              <w:bottom w:val="single" w:sz="4" w:space="0" w:color="auto"/>
              <w:right w:val="single" w:sz="4" w:space="0" w:color="auto"/>
            </w:tcBorders>
            <w:shd w:val="clear" w:color="auto" w:fill="FFFFFF"/>
            <w:vAlign w:val="center"/>
          </w:tcPr>
          <w:p w:rsidR="00224DA5" w:rsidRDefault="00224DA5">
            <w:pPr>
              <w:spacing w:line="276" w:lineRule="auto"/>
              <w:jc w:val="center"/>
              <w:rPr>
                <w:color w:val="000000"/>
                <w:sz w:val="20"/>
                <w:szCs w:val="20"/>
                <w:lang w:eastAsia="en-US"/>
              </w:rPr>
            </w:pPr>
            <w:proofErr w:type="spellStart"/>
            <w:r>
              <w:rPr>
                <w:lang w:eastAsia="en-US"/>
              </w:rPr>
              <w:t>ПР</w:t>
            </w:r>
            <w:proofErr w:type="gramStart"/>
            <w:r>
              <w:rPr>
                <w:lang w:eastAsia="en-US"/>
              </w:rPr>
              <w:t>н</w:t>
            </w:r>
            <w:proofErr w:type="spellEnd"/>
            <w:r>
              <w:rPr>
                <w:lang w:eastAsia="en-US"/>
              </w:rPr>
              <w:t>-</w:t>
            </w:r>
            <w:proofErr w:type="gramEnd"/>
            <w:r>
              <w:rPr>
                <w:lang w:eastAsia="en-US"/>
              </w:rPr>
              <w:t xml:space="preserve"> количество предписаний,  признанных незаконными в судебном порядке;</w:t>
            </w:r>
          </w:p>
          <w:p w:rsidR="00224DA5" w:rsidRDefault="00224DA5">
            <w:pPr>
              <w:spacing w:line="276" w:lineRule="auto"/>
              <w:jc w:val="center"/>
              <w:rPr>
                <w:lang w:eastAsia="en-US"/>
              </w:rPr>
            </w:pPr>
          </w:p>
          <w:p w:rsidR="00224DA5" w:rsidRDefault="00224DA5">
            <w:pPr>
              <w:widowControl w:val="0"/>
              <w:spacing w:line="276" w:lineRule="auto"/>
              <w:jc w:val="center"/>
              <w:rPr>
                <w:color w:val="000000"/>
                <w:lang w:eastAsia="en-US"/>
              </w:rPr>
            </w:pPr>
            <w:r>
              <w:rPr>
                <w:lang w:eastAsia="en-US"/>
              </w:rPr>
              <w:t>Пр</w:t>
            </w:r>
            <w:proofErr w:type="gramStart"/>
            <w:r>
              <w:rPr>
                <w:lang w:eastAsia="en-US"/>
              </w:rPr>
              <w:t>о-</w:t>
            </w:r>
            <w:proofErr w:type="gramEnd"/>
            <w:r>
              <w:rPr>
                <w:lang w:eastAsia="en-US"/>
              </w:rPr>
              <w:t xml:space="preserve"> общее количеству предписаний, выданных в ходе муниципального жилищного контроля </w:t>
            </w:r>
          </w:p>
        </w:tc>
        <w:tc>
          <w:tcPr>
            <w:tcW w:w="712" w:type="dxa"/>
            <w:tcBorders>
              <w:top w:val="nil"/>
              <w:left w:val="nil"/>
              <w:bottom w:val="single" w:sz="4" w:space="0" w:color="auto"/>
              <w:right w:val="single" w:sz="4" w:space="0" w:color="auto"/>
            </w:tcBorders>
            <w:shd w:val="clear" w:color="auto" w:fill="FFFFFF"/>
            <w:vAlign w:val="center"/>
            <w:hideMark/>
          </w:tcPr>
          <w:p w:rsidR="00224DA5" w:rsidRDefault="00224DA5">
            <w:pPr>
              <w:spacing w:line="276" w:lineRule="auto"/>
              <w:rPr>
                <w:rFonts w:asciiTheme="minorHAnsi" w:eastAsiaTheme="minorHAnsi" w:hAnsiTheme="minorHAnsi"/>
                <w:sz w:val="22"/>
                <w:szCs w:val="22"/>
                <w:lang w:eastAsia="en-US"/>
              </w:rPr>
            </w:pPr>
          </w:p>
        </w:tc>
        <w:tc>
          <w:tcPr>
            <w:tcW w:w="993" w:type="dxa"/>
            <w:gridSpan w:val="2"/>
            <w:tcBorders>
              <w:top w:val="nil"/>
              <w:left w:val="nil"/>
              <w:bottom w:val="single" w:sz="4" w:space="0" w:color="auto"/>
              <w:right w:val="single" w:sz="4" w:space="0" w:color="auto"/>
            </w:tcBorders>
            <w:shd w:val="clear" w:color="auto" w:fill="FFFFFF"/>
            <w:noWrap/>
            <w:vAlign w:val="center"/>
            <w:hideMark/>
          </w:tcPr>
          <w:p w:rsidR="00224DA5" w:rsidRDefault="00224DA5">
            <w:pPr>
              <w:spacing w:line="276" w:lineRule="auto"/>
              <w:rPr>
                <w:rFonts w:asciiTheme="minorHAnsi" w:eastAsiaTheme="minorHAnsi" w:hAnsiTheme="minorHAnsi"/>
                <w:sz w:val="22"/>
                <w:szCs w:val="22"/>
                <w:lang w:eastAsia="en-US"/>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224DA5" w:rsidRDefault="00224DA5">
            <w:pPr>
              <w:widowControl w:val="0"/>
              <w:spacing w:line="276" w:lineRule="auto"/>
              <w:jc w:val="center"/>
              <w:rPr>
                <w:color w:val="000000"/>
                <w:lang w:eastAsia="en-US"/>
              </w:rPr>
            </w:pPr>
          </w:p>
        </w:tc>
        <w:tc>
          <w:tcPr>
            <w:tcW w:w="737"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24DA5" w:rsidRDefault="00224DA5">
            <w:pPr>
              <w:spacing w:line="276" w:lineRule="auto"/>
              <w:rPr>
                <w:rFonts w:asciiTheme="minorHAnsi" w:eastAsiaTheme="minorHAnsi" w:hAnsiTheme="minorHAnsi"/>
                <w:sz w:val="22"/>
                <w:szCs w:val="22"/>
                <w:lang w:eastAsia="en-US"/>
              </w:rPr>
            </w:pPr>
          </w:p>
        </w:tc>
        <w:tc>
          <w:tcPr>
            <w:tcW w:w="853" w:type="dxa"/>
            <w:gridSpan w:val="4"/>
            <w:tcBorders>
              <w:top w:val="nil"/>
              <w:left w:val="nil"/>
              <w:bottom w:val="single" w:sz="4" w:space="0" w:color="auto"/>
              <w:right w:val="single" w:sz="4" w:space="0" w:color="auto"/>
            </w:tcBorders>
            <w:shd w:val="clear" w:color="auto" w:fill="FFFFFF"/>
            <w:noWrap/>
            <w:vAlign w:val="center"/>
            <w:hideMark/>
          </w:tcPr>
          <w:p w:rsidR="00224DA5" w:rsidRDefault="00224DA5">
            <w:pPr>
              <w:spacing w:line="276" w:lineRule="auto"/>
              <w:rPr>
                <w:rFonts w:asciiTheme="minorHAnsi" w:eastAsiaTheme="minorHAnsi" w:hAnsiTheme="minorHAnsi"/>
                <w:sz w:val="22"/>
                <w:szCs w:val="22"/>
                <w:lang w:eastAsia="en-US"/>
              </w:rPr>
            </w:pPr>
          </w:p>
        </w:tc>
        <w:tc>
          <w:tcPr>
            <w:tcW w:w="1708" w:type="dxa"/>
            <w:gridSpan w:val="6"/>
            <w:tcBorders>
              <w:top w:val="nil"/>
              <w:left w:val="nil"/>
              <w:bottom w:val="single" w:sz="4" w:space="0" w:color="auto"/>
              <w:right w:val="single" w:sz="4" w:space="0" w:color="auto"/>
            </w:tcBorders>
            <w:vAlign w:val="center"/>
            <w:hideMark/>
          </w:tcPr>
          <w:p w:rsidR="00224DA5" w:rsidRDefault="00224DA5">
            <w:pPr>
              <w:widowControl w:val="0"/>
              <w:spacing w:line="276" w:lineRule="auto"/>
              <w:jc w:val="center"/>
              <w:rPr>
                <w:color w:val="000000"/>
                <w:lang w:eastAsia="en-US"/>
              </w:rPr>
            </w:pPr>
            <w:r>
              <w:rPr>
                <w:lang w:eastAsia="en-US"/>
              </w:rPr>
              <w:t>Статистические данные контрольного органа</w:t>
            </w:r>
          </w:p>
        </w:tc>
        <w:tc>
          <w:tcPr>
            <w:tcW w:w="1706" w:type="dxa"/>
            <w:gridSpan w:val="4"/>
            <w:tcBorders>
              <w:top w:val="nil"/>
              <w:left w:val="nil"/>
              <w:bottom w:val="single" w:sz="4" w:space="0" w:color="auto"/>
              <w:right w:val="single" w:sz="4" w:space="0" w:color="auto"/>
            </w:tcBorders>
            <w:vAlign w:val="center"/>
          </w:tcPr>
          <w:p w:rsidR="00224DA5" w:rsidRDefault="00224DA5">
            <w:pPr>
              <w:widowControl w:val="0"/>
              <w:spacing w:line="276" w:lineRule="auto"/>
              <w:jc w:val="center"/>
              <w:rPr>
                <w:color w:val="000000"/>
                <w:lang w:eastAsia="en-US"/>
              </w:rPr>
            </w:pPr>
          </w:p>
        </w:tc>
      </w:tr>
      <w:tr w:rsidR="00224DA5" w:rsidTr="00224DA5">
        <w:trPr>
          <w:trHeight w:val="1815"/>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24DA5" w:rsidRDefault="00224DA5">
            <w:pPr>
              <w:widowControl w:val="0"/>
              <w:spacing w:line="276" w:lineRule="auto"/>
              <w:jc w:val="center"/>
              <w:rPr>
                <w:color w:val="000000"/>
                <w:lang w:eastAsia="en-US"/>
              </w:rPr>
            </w:pPr>
            <w:r>
              <w:rPr>
                <w:lang w:eastAsia="en-US"/>
              </w:rPr>
              <w:lastRenderedPageBreak/>
              <w:t>2.1.3.</w:t>
            </w:r>
          </w:p>
        </w:tc>
        <w:tc>
          <w:tcPr>
            <w:tcW w:w="2566" w:type="dxa"/>
            <w:tcBorders>
              <w:top w:val="single" w:sz="4" w:space="0" w:color="auto"/>
              <w:left w:val="nil"/>
              <w:bottom w:val="single" w:sz="4" w:space="0" w:color="auto"/>
              <w:right w:val="single" w:sz="4" w:space="0" w:color="auto"/>
            </w:tcBorders>
            <w:shd w:val="clear" w:color="auto" w:fill="FFFFFF"/>
            <w:vAlign w:val="center"/>
            <w:hideMark/>
          </w:tcPr>
          <w:p w:rsidR="00224DA5" w:rsidRDefault="00224DA5">
            <w:pPr>
              <w:widowControl w:val="0"/>
              <w:spacing w:line="276" w:lineRule="auto"/>
              <w:rPr>
                <w:color w:val="000000"/>
                <w:lang w:eastAsia="en-US"/>
              </w:rPr>
            </w:pPr>
            <w:r>
              <w:rPr>
                <w:lang w:eastAsia="en-US"/>
              </w:rPr>
              <w:t>Доля контрольных мероприятий</w:t>
            </w:r>
            <w:proofErr w:type="gramStart"/>
            <w:r>
              <w:rPr>
                <w:lang w:eastAsia="en-US"/>
              </w:rPr>
              <w:t xml:space="preserve"> ,</w:t>
            </w:r>
            <w:proofErr w:type="gramEnd"/>
            <w:r>
              <w:rPr>
                <w:lang w:eastAsia="en-US"/>
              </w:rPr>
              <w:t xml:space="preserve"> проведенных рамках муниципального жилищного контроля, результаты которых были признаны недействительными</w:t>
            </w:r>
          </w:p>
        </w:tc>
        <w:tc>
          <w:tcPr>
            <w:tcW w:w="853" w:type="dxa"/>
            <w:tcBorders>
              <w:top w:val="single" w:sz="4" w:space="0" w:color="auto"/>
              <w:left w:val="nil"/>
              <w:bottom w:val="single" w:sz="4" w:space="0" w:color="auto"/>
              <w:right w:val="single" w:sz="4" w:space="0" w:color="auto"/>
            </w:tcBorders>
            <w:shd w:val="clear" w:color="auto" w:fill="FFFFFF"/>
            <w:vAlign w:val="center"/>
            <w:hideMark/>
          </w:tcPr>
          <w:p w:rsidR="00224DA5" w:rsidRDefault="00224DA5">
            <w:pPr>
              <w:widowControl w:val="0"/>
              <w:spacing w:line="276" w:lineRule="auto"/>
              <w:rPr>
                <w:color w:val="000000"/>
                <w:lang w:eastAsia="en-US"/>
              </w:rPr>
            </w:pPr>
            <w:proofErr w:type="spellStart"/>
            <w:r>
              <w:rPr>
                <w:lang w:eastAsia="en-US"/>
              </w:rPr>
              <w:t>Ппн</w:t>
            </w:r>
            <w:proofErr w:type="spellEnd"/>
            <w:r>
              <w:rPr>
                <w:lang w:eastAsia="en-US"/>
              </w:rPr>
              <w:t xml:space="preserve">*100%  / </w:t>
            </w:r>
            <w:proofErr w:type="spellStart"/>
            <w:r>
              <w:rPr>
                <w:lang w:eastAsia="en-US"/>
              </w:rPr>
              <w:t>Пок</w:t>
            </w:r>
            <w:proofErr w:type="spellEnd"/>
          </w:p>
        </w:tc>
        <w:tc>
          <w:tcPr>
            <w:tcW w:w="2976" w:type="dxa"/>
            <w:tcBorders>
              <w:top w:val="single" w:sz="4" w:space="0" w:color="auto"/>
              <w:left w:val="nil"/>
              <w:bottom w:val="single" w:sz="4" w:space="0" w:color="auto"/>
              <w:right w:val="single" w:sz="4" w:space="0" w:color="auto"/>
            </w:tcBorders>
            <w:shd w:val="clear" w:color="auto" w:fill="FFFFFF"/>
            <w:vAlign w:val="center"/>
            <w:hideMark/>
          </w:tcPr>
          <w:p w:rsidR="00224DA5" w:rsidRDefault="00224DA5">
            <w:pPr>
              <w:spacing w:line="276" w:lineRule="auto"/>
              <w:jc w:val="center"/>
              <w:rPr>
                <w:color w:val="000000"/>
                <w:sz w:val="20"/>
                <w:szCs w:val="20"/>
                <w:lang w:eastAsia="en-US"/>
              </w:rPr>
            </w:pPr>
            <w:proofErr w:type="spellStart"/>
            <w:r>
              <w:rPr>
                <w:lang w:eastAsia="en-US"/>
              </w:rPr>
              <w:t>Ппн</w:t>
            </w:r>
            <w:proofErr w:type="spellEnd"/>
            <w:r>
              <w:rPr>
                <w:lang w:eastAsia="en-US"/>
              </w:rPr>
              <w:t xml:space="preserve"> – количество контрольных мероприятий</w:t>
            </w:r>
            <w:proofErr w:type="gramStart"/>
            <w:r>
              <w:rPr>
                <w:lang w:eastAsia="en-US"/>
              </w:rPr>
              <w:t xml:space="preserve"> ,</w:t>
            </w:r>
            <w:proofErr w:type="gramEnd"/>
            <w:r>
              <w:rPr>
                <w:lang w:eastAsia="en-US"/>
              </w:rPr>
              <w:t xml:space="preserve"> результаты которых были признаны недействительными;</w:t>
            </w:r>
          </w:p>
          <w:p w:rsidR="00224DA5" w:rsidRDefault="00224DA5">
            <w:pPr>
              <w:widowControl w:val="0"/>
              <w:spacing w:line="276" w:lineRule="auto"/>
              <w:jc w:val="center"/>
              <w:rPr>
                <w:color w:val="000000"/>
                <w:lang w:eastAsia="en-US"/>
              </w:rPr>
            </w:pPr>
            <w:proofErr w:type="spellStart"/>
            <w:r>
              <w:rPr>
                <w:lang w:eastAsia="en-US"/>
              </w:rPr>
              <w:t>Пок</w:t>
            </w:r>
            <w:proofErr w:type="spellEnd"/>
            <w:r>
              <w:rPr>
                <w:lang w:eastAsia="en-US"/>
              </w:rPr>
              <w:t xml:space="preserve"> - общему количество контрольных мероприятий</w:t>
            </w:r>
            <w:proofErr w:type="gramStart"/>
            <w:r>
              <w:rPr>
                <w:lang w:eastAsia="en-US"/>
              </w:rPr>
              <w:t xml:space="preserve"> ,</w:t>
            </w:r>
            <w:proofErr w:type="gramEnd"/>
            <w:r>
              <w:rPr>
                <w:lang w:eastAsia="en-US"/>
              </w:rPr>
              <w:t xml:space="preserve"> проведенных в рамках  муниципального жилищного контроля</w:t>
            </w:r>
          </w:p>
        </w:tc>
        <w:tc>
          <w:tcPr>
            <w:tcW w:w="712" w:type="dxa"/>
            <w:tcBorders>
              <w:top w:val="single" w:sz="4" w:space="0" w:color="auto"/>
              <w:left w:val="nil"/>
              <w:bottom w:val="single" w:sz="4" w:space="0" w:color="auto"/>
              <w:right w:val="single" w:sz="4" w:space="0" w:color="auto"/>
            </w:tcBorders>
            <w:shd w:val="clear" w:color="auto" w:fill="FFFFFF"/>
            <w:vAlign w:val="center"/>
            <w:hideMark/>
          </w:tcPr>
          <w:p w:rsidR="00224DA5" w:rsidRDefault="00224DA5">
            <w:pPr>
              <w:spacing w:line="276" w:lineRule="auto"/>
              <w:rPr>
                <w:rFonts w:asciiTheme="minorHAnsi" w:eastAsiaTheme="minorHAnsi" w:hAnsiTheme="minorHAnsi"/>
                <w:sz w:val="22"/>
                <w:szCs w:val="22"/>
                <w:lang w:eastAsia="en-US"/>
              </w:rPr>
            </w:pPr>
          </w:p>
        </w:tc>
        <w:tc>
          <w:tcPr>
            <w:tcW w:w="993" w:type="dxa"/>
            <w:gridSpan w:val="2"/>
            <w:tcBorders>
              <w:top w:val="single" w:sz="4" w:space="0" w:color="auto"/>
              <w:left w:val="nil"/>
              <w:bottom w:val="single" w:sz="4" w:space="0" w:color="auto"/>
              <w:right w:val="single" w:sz="4" w:space="0" w:color="auto"/>
            </w:tcBorders>
            <w:shd w:val="clear" w:color="auto" w:fill="FFFFFF"/>
            <w:noWrap/>
            <w:vAlign w:val="center"/>
            <w:hideMark/>
          </w:tcPr>
          <w:p w:rsidR="00224DA5" w:rsidRDefault="00224DA5">
            <w:pPr>
              <w:spacing w:line="276" w:lineRule="auto"/>
              <w:rPr>
                <w:rFonts w:asciiTheme="minorHAnsi" w:eastAsiaTheme="minorHAnsi" w:hAnsiTheme="minorHAnsi"/>
                <w:sz w:val="22"/>
                <w:szCs w:val="22"/>
                <w:lang w:eastAsia="en-US"/>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224DA5" w:rsidRDefault="00224DA5">
            <w:pPr>
              <w:widowControl w:val="0"/>
              <w:spacing w:line="276" w:lineRule="auto"/>
              <w:jc w:val="center"/>
              <w:rPr>
                <w:color w:val="000000"/>
                <w:lang w:eastAsia="en-US"/>
              </w:rPr>
            </w:pPr>
          </w:p>
        </w:tc>
        <w:tc>
          <w:tcPr>
            <w:tcW w:w="737"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24DA5" w:rsidRDefault="00224DA5">
            <w:pPr>
              <w:spacing w:line="276" w:lineRule="auto"/>
              <w:rPr>
                <w:rFonts w:asciiTheme="minorHAnsi" w:eastAsiaTheme="minorHAnsi" w:hAnsiTheme="minorHAnsi"/>
                <w:sz w:val="22"/>
                <w:szCs w:val="22"/>
                <w:lang w:eastAsia="en-US"/>
              </w:rPr>
            </w:pPr>
          </w:p>
        </w:tc>
        <w:tc>
          <w:tcPr>
            <w:tcW w:w="853" w:type="dxa"/>
            <w:gridSpan w:val="4"/>
            <w:tcBorders>
              <w:top w:val="single" w:sz="4" w:space="0" w:color="auto"/>
              <w:left w:val="nil"/>
              <w:bottom w:val="single" w:sz="4" w:space="0" w:color="auto"/>
              <w:right w:val="single" w:sz="4" w:space="0" w:color="auto"/>
            </w:tcBorders>
            <w:shd w:val="clear" w:color="auto" w:fill="FFFFFF"/>
            <w:noWrap/>
            <w:vAlign w:val="center"/>
            <w:hideMark/>
          </w:tcPr>
          <w:p w:rsidR="00224DA5" w:rsidRDefault="00224DA5">
            <w:pPr>
              <w:spacing w:line="276" w:lineRule="auto"/>
              <w:rPr>
                <w:rFonts w:asciiTheme="minorHAnsi" w:eastAsiaTheme="minorHAnsi" w:hAnsiTheme="minorHAnsi"/>
                <w:sz w:val="22"/>
                <w:szCs w:val="22"/>
                <w:lang w:eastAsia="en-US"/>
              </w:rPr>
            </w:pPr>
          </w:p>
        </w:tc>
        <w:tc>
          <w:tcPr>
            <w:tcW w:w="1708" w:type="dxa"/>
            <w:gridSpan w:val="6"/>
            <w:tcBorders>
              <w:top w:val="single" w:sz="4" w:space="0" w:color="auto"/>
              <w:left w:val="nil"/>
              <w:bottom w:val="single" w:sz="4" w:space="0" w:color="auto"/>
              <w:right w:val="single" w:sz="4" w:space="0" w:color="auto"/>
            </w:tcBorders>
            <w:vAlign w:val="bottom"/>
            <w:hideMark/>
          </w:tcPr>
          <w:p w:rsidR="00224DA5" w:rsidRDefault="00224DA5">
            <w:pPr>
              <w:widowControl w:val="0"/>
              <w:spacing w:line="276" w:lineRule="auto"/>
              <w:rPr>
                <w:color w:val="000000"/>
                <w:lang w:eastAsia="en-US"/>
              </w:rPr>
            </w:pPr>
            <w:r>
              <w:rPr>
                <w:lang w:eastAsia="en-US"/>
              </w:rPr>
              <w:t>Статистические данные контрольного органа</w:t>
            </w:r>
          </w:p>
        </w:tc>
        <w:tc>
          <w:tcPr>
            <w:tcW w:w="1706" w:type="dxa"/>
            <w:gridSpan w:val="4"/>
            <w:tcBorders>
              <w:top w:val="single" w:sz="4" w:space="0" w:color="auto"/>
              <w:left w:val="nil"/>
              <w:bottom w:val="single" w:sz="4" w:space="0" w:color="auto"/>
              <w:right w:val="single" w:sz="4" w:space="0" w:color="auto"/>
            </w:tcBorders>
          </w:tcPr>
          <w:p w:rsidR="00224DA5" w:rsidRDefault="00224DA5">
            <w:pPr>
              <w:widowControl w:val="0"/>
              <w:spacing w:line="276" w:lineRule="auto"/>
              <w:rPr>
                <w:color w:val="000000"/>
                <w:lang w:eastAsia="en-US"/>
              </w:rPr>
            </w:pPr>
          </w:p>
        </w:tc>
      </w:tr>
      <w:tr w:rsidR="00224DA5" w:rsidTr="00224DA5">
        <w:trPr>
          <w:trHeight w:val="1381"/>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24DA5" w:rsidRDefault="00224DA5">
            <w:pPr>
              <w:widowControl w:val="0"/>
              <w:spacing w:line="276" w:lineRule="auto"/>
              <w:jc w:val="center"/>
              <w:rPr>
                <w:color w:val="000000"/>
                <w:lang w:eastAsia="en-US"/>
              </w:rPr>
            </w:pPr>
            <w:r>
              <w:rPr>
                <w:lang w:eastAsia="en-US"/>
              </w:rPr>
              <w:t>2.1.4.</w:t>
            </w:r>
          </w:p>
        </w:tc>
        <w:tc>
          <w:tcPr>
            <w:tcW w:w="2566" w:type="dxa"/>
            <w:tcBorders>
              <w:top w:val="single" w:sz="4" w:space="0" w:color="auto"/>
              <w:left w:val="nil"/>
              <w:bottom w:val="single" w:sz="4" w:space="0" w:color="auto"/>
              <w:right w:val="single" w:sz="4" w:space="0" w:color="auto"/>
            </w:tcBorders>
            <w:shd w:val="clear" w:color="auto" w:fill="FFFFFF"/>
            <w:vAlign w:val="center"/>
          </w:tcPr>
          <w:p w:rsidR="00224DA5" w:rsidRDefault="00224DA5">
            <w:pPr>
              <w:spacing w:line="276" w:lineRule="auto"/>
              <w:rPr>
                <w:color w:val="000000"/>
                <w:sz w:val="20"/>
                <w:szCs w:val="20"/>
                <w:lang w:eastAsia="en-US"/>
              </w:rPr>
            </w:pPr>
            <w:r>
              <w:rPr>
                <w:lang w:eastAsia="en-US"/>
              </w:rPr>
              <w:t xml:space="preserve">Доля   контрольных мероприятий, проведенных органом муниципального жилищного контроля, с нарушениями требований законодательства Российской Федерации о порядке их проведения, по </w:t>
            </w:r>
            <w:proofErr w:type="gramStart"/>
            <w:r>
              <w:rPr>
                <w:lang w:eastAsia="en-US"/>
              </w:rPr>
              <w:t>результатам</w:t>
            </w:r>
            <w:proofErr w:type="gramEnd"/>
            <w:r>
              <w:rPr>
                <w:lang w:eastAsia="en-US"/>
              </w:rPr>
              <w:t xml:space="preserve"> выявления которых к должностным лицам органа муниципального жилищного контроля, осуществившим такие контрольные </w:t>
            </w:r>
            <w:r>
              <w:rPr>
                <w:lang w:eastAsia="en-US"/>
              </w:rPr>
              <w:lastRenderedPageBreak/>
              <w:t>мероприятия, применены меры дисциплинарного, административного наказания от общего количества проведенных контрольных мероприятий</w:t>
            </w:r>
          </w:p>
          <w:p w:rsidR="00224DA5" w:rsidRDefault="00224DA5">
            <w:pPr>
              <w:spacing w:line="276" w:lineRule="auto"/>
              <w:rPr>
                <w:lang w:eastAsia="en-US"/>
              </w:rPr>
            </w:pPr>
          </w:p>
          <w:p w:rsidR="00224DA5" w:rsidRDefault="00224DA5">
            <w:pPr>
              <w:spacing w:line="276" w:lineRule="auto"/>
              <w:rPr>
                <w:lang w:eastAsia="en-US"/>
              </w:rPr>
            </w:pPr>
          </w:p>
          <w:p w:rsidR="00224DA5" w:rsidRDefault="00224DA5">
            <w:pPr>
              <w:spacing w:line="276" w:lineRule="auto"/>
              <w:rPr>
                <w:lang w:eastAsia="en-US"/>
              </w:rPr>
            </w:pPr>
          </w:p>
          <w:p w:rsidR="00224DA5" w:rsidRDefault="00224DA5">
            <w:pPr>
              <w:spacing w:line="276" w:lineRule="auto"/>
              <w:rPr>
                <w:lang w:eastAsia="en-US"/>
              </w:rPr>
            </w:pPr>
          </w:p>
          <w:p w:rsidR="00224DA5" w:rsidRDefault="00224DA5">
            <w:pPr>
              <w:spacing w:line="276" w:lineRule="auto"/>
              <w:rPr>
                <w:lang w:eastAsia="en-US"/>
              </w:rPr>
            </w:pPr>
          </w:p>
          <w:p w:rsidR="00224DA5" w:rsidRDefault="00224DA5">
            <w:pPr>
              <w:spacing w:line="276" w:lineRule="auto"/>
              <w:rPr>
                <w:lang w:eastAsia="en-US"/>
              </w:rPr>
            </w:pPr>
          </w:p>
          <w:p w:rsidR="00224DA5" w:rsidRDefault="00224DA5">
            <w:pPr>
              <w:spacing w:line="276" w:lineRule="auto"/>
              <w:rPr>
                <w:lang w:eastAsia="en-US"/>
              </w:rPr>
            </w:pPr>
          </w:p>
          <w:p w:rsidR="00224DA5" w:rsidRDefault="00224DA5">
            <w:pPr>
              <w:spacing w:line="276" w:lineRule="auto"/>
              <w:rPr>
                <w:lang w:eastAsia="en-US"/>
              </w:rPr>
            </w:pPr>
          </w:p>
          <w:p w:rsidR="00224DA5" w:rsidRDefault="00224DA5">
            <w:pPr>
              <w:spacing w:line="276" w:lineRule="auto"/>
              <w:rPr>
                <w:lang w:eastAsia="en-US"/>
              </w:rPr>
            </w:pPr>
          </w:p>
          <w:p w:rsidR="00224DA5" w:rsidRDefault="00224DA5">
            <w:pPr>
              <w:spacing w:line="276" w:lineRule="auto"/>
              <w:rPr>
                <w:lang w:eastAsia="en-US"/>
              </w:rPr>
            </w:pPr>
          </w:p>
          <w:p w:rsidR="00224DA5" w:rsidRDefault="00224DA5">
            <w:pPr>
              <w:spacing w:line="276" w:lineRule="auto"/>
              <w:rPr>
                <w:lang w:eastAsia="en-US"/>
              </w:rPr>
            </w:pPr>
          </w:p>
          <w:p w:rsidR="00224DA5" w:rsidRDefault="00224DA5">
            <w:pPr>
              <w:spacing w:line="276" w:lineRule="auto"/>
              <w:rPr>
                <w:lang w:eastAsia="en-US"/>
              </w:rPr>
            </w:pPr>
          </w:p>
          <w:p w:rsidR="00224DA5" w:rsidRDefault="00224DA5">
            <w:pPr>
              <w:spacing w:line="276" w:lineRule="auto"/>
              <w:rPr>
                <w:lang w:eastAsia="en-US"/>
              </w:rPr>
            </w:pPr>
          </w:p>
          <w:p w:rsidR="00224DA5" w:rsidRDefault="00224DA5">
            <w:pPr>
              <w:spacing w:line="276" w:lineRule="auto"/>
              <w:rPr>
                <w:lang w:eastAsia="en-US"/>
              </w:rPr>
            </w:pPr>
          </w:p>
          <w:p w:rsidR="00224DA5" w:rsidRDefault="00224DA5">
            <w:pPr>
              <w:spacing w:line="276" w:lineRule="auto"/>
              <w:rPr>
                <w:lang w:eastAsia="en-US"/>
              </w:rPr>
            </w:pPr>
          </w:p>
          <w:p w:rsidR="00224DA5" w:rsidRDefault="00224DA5">
            <w:pPr>
              <w:spacing w:line="276" w:lineRule="auto"/>
              <w:rPr>
                <w:lang w:eastAsia="en-US"/>
              </w:rPr>
            </w:pPr>
          </w:p>
          <w:p w:rsidR="00224DA5" w:rsidRDefault="00224DA5">
            <w:pPr>
              <w:spacing w:line="276" w:lineRule="auto"/>
              <w:rPr>
                <w:lang w:eastAsia="en-US"/>
              </w:rPr>
            </w:pPr>
          </w:p>
          <w:p w:rsidR="00224DA5" w:rsidRDefault="00224DA5">
            <w:pPr>
              <w:widowControl w:val="0"/>
              <w:spacing w:line="276" w:lineRule="auto"/>
              <w:rPr>
                <w:color w:val="000000"/>
                <w:lang w:eastAsia="en-US"/>
              </w:rPr>
            </w:pPr>
          </w:p>
        </w:tc>
        <w:tc>
          <w:tcPr>
            <w:tcW w:w="853" w:type="dxa"/>
            <w:tcBorders>
              <w:top w:val="single" w:sz="4" w:space="0" w:color="auto"/>
              <w:left w:val="nil"/>
              <w:bottom w:val="single" w:sz="4" w:space="0" w:color="auto"/>
              <w:right w:val="single" w:sz="4" w:space="0" w:color="auto"/>
            </w:tcBorders>
            <w:shd w:val="clear" w:color="auto" w:fill="FFFFFF"/>
            <w:vAlign w:val="center"/>
            <w:hideMark/>
          </w:tcPr>
          <w:p w:rsidR="00224DA5" w:rsidRDefault="00224DA5">
            <w:pPr>
              <w:widowControl w:val="0"/>
              <w:spacing w:line="276" w:lineRule="auto"/>
              <w:jc w:val="center"/>
              <w:rPr>
                <w:color w:val="000000"/>
                <w:lang w:eastAsia="en-US"/>
              </w:rPr>
            </w:pPr>
            <w:proofErr w:type="spellStart"/>
            <w:r>
              <w:rPr>
                <w:lang w:eastAsia="en-US"/>
              </w:rPr>
              <w:lastRenderedPageBreak/>
              <w:t>Псн</w:t>
            </w:r>
            <w:proofErr w:type="spellEnd"/>
            <w:r>
              <w:rPr>
                <w:lang w:eastAsia="en-US"/>
              </w:rPr>
              <w:t>*100%  /</w:t>
            </w:r>
            <w:proofErr w:type="spellStart"/>
            <w:r>
              <w:rPr>
                <w:lang w:eastAsia="en-US"/>
              </w:rPr>
              <w:t>Пок</w:t>
            </w:r>
            <w:proofErr w:type="spellEnd"/>
          </w:p>
        </w:tc>
        <w:tc>
          <w:tcPr>
            <w:tcW w:w="2976" w:type="dxa"/>
            <w:tcBorders>
              <w:top w:val="single" w:sz="4" w:space="0" w:color="auto"/>
              <w:left w:val="nil"/>
              <w:bottom w:val="single" w:sz="4" w:space="0" w:color="auto"/>
              <w:right w:val="single" w:sz="4" w:space="0" w:color="auto"/>
            </w:tcBorders>
            <w:shd w:val="clear" w:color="auto" w:fill="FFFFFF"/>
            <w:vAlign w:val="center"/>
          </w:tcPr>
          <w:p w:rsidR="00224DA5" w:rsidRDefault="00224DA5">
            <w:pPr>
              <w:spacing w:line="276" w:lineRule="auto"/>
              <w:jc w:val="center"/>
              <w:rPr>
                <w:color w:val="000000"/>
                <w:sz w:val="20"/>
                <w:szCs w:val="20"/>
                <w:lang w:eastAsia="en-US"/>
              </w:rPr>
            </w:pPr>
            <w:proofErr w:type="spellStart"/>
            <w:r>
              <w:rPr>
                <w:lang w:eastAsia="en-US"/>
              </w:rPr>
              <w:t>Псн</w:t>
            </w:r>
            <w:proofErr w:type="spellEnd"/>
            <w:r>
              <w:rPr>
                <w:lang w:eastAsia="en-US"/>
              </w:rPr>
              <w:t xml:space="preserve"> – количество контрольных мероприятий, проведенных в рамках муниципального жилищного контроля, с нарушениями требований законодательства РФ о порядке их проведения, по результатам выявления которых к должностным лицам органа муниципального жилищного контроля</w:t>
            </w:r>
            <w:proofErr w:type="gramStart"/>
            <w:r>
              <w:rPr>
                <w:lang w:eastAsia="en-US"/>
              </w:rPr>
              <w:t xml:space="preserve"> ,</w:t>
            </w:r>
            <w:proofErr w:type="gramEnd"/>
            <w:r>
              <w:rPr>
                <w:lang w:eastAsia="en-US"/>
              </w:rPr>
              <w:t xml:space="preserve"> осуществившим такие контрольные мероприятия, применены меры дисциплинарного, административного </w:t>
            </w:r>
            <w:r>
              <w:rPr>
                <w:lang w:eastAsia="en-US"/>
              </w:rPr>
              <w:lastRenderedPageBreak/>
              <w:t xml:space="preserve">наказания   </w:t>
            </w:r>
          </w:p>
          <w:p w:rsidR="00224DA5" w:rsidRDefault="00224DA5">
            <w:pPr>
              <w:spacing w:line="276" w:lineRule="auto"/>
              <w:jc w:val="center"/>
              <w:rPr>
                <w:lang w:eastAsia="en-US"/>
              </w:rPr>
            </w:pPr>
          </w:p>
          <w:p w:rsidR="00224DA5" w:rsidRDefault="00224DA5">
            <w:pPr>
              <w:widowControl w:val="0"/>
              <w:spacing w:line="276" w:lineRule="auto"/>
              <w:jc w:val="center"/>
              <w:rPr>
                <w:color w:val="000000"/>
                <w:lang w:eastAsia="en-US"/>
              </w:rPr>
            </w:pPr>
            <w:proofErr w:type="spellStart"/>
            <w:r>
              <w:rPr>
                <w:lang w:eastAsia="en-US"/>
              </w:rPr>
              <w:t>По</w:t>
            </w:r>
            <w:proofErr w:type="gramStart"/>
            <w:r>
              <w:rPr>
                <w:lang w:eastAsia="en-US"/>
              </w:rPr>
              <w:t>к</w:t>
            </w:r>
            <w:proofErr w:type="spellEnd"/>
            <w:r>
              <w:rPr>
                <w:lang w:eastAsia="en-US"/>
              </w:rPr>
              <w:t>-</w:t>
            </w:r>
            <w:proofErr w:type="gramEnd"/>
            <w:r>
              <w:rPr>
                <w:lang w:eastAsia="en-US"/>
              </w:rPr>
              <w:t xml:space="preserve"> общее количество контрольных мероприятий, проведенных в рамках муниципального жилищного контроля</w:t>
            </w:r>
          </w:p>
        </w:tc>
        <w:tc>
          <w:tcPr>
            <w:tcW w:w="712" w:type="dxa"/>
            <w:tcBorders>
              <w:top w:val="single" w:sz="4" w:space="0" w:color="auto"/>
              <w:left w:val="nil"/>
              <w:bottom w:val="single" w:sz="4" w:space="0" w:color="auto"/>
              <w:right w:val="single" w:sz="4" w:space="0" w:color="auto"/>
            </w:tcBorders>
            <w:shd w:val="clear" w:color="auto" w:fill="FFFFFF"/>
            <w:vAlign w:val="center"/>
            <w:hideMark/>
          </w:tcPr>
          <w:p w:rsidR="00224DA5" w:rsidRDefault="00224DA5">
            <w:pPr>
              <w:spacing w:line="276" w:lineRule="auto"/>
              <w:rPr>
                <w:rFonts w:asciiTheme="minorHAnsi" w:eastAsiaTheme="minorHAnsi" w:hAnsiTheme="minorHAnsi"/>
                <w:sz w:val="22"/>
                <w:szCs w:val="22"/>
                <w:lang w:eastAsia="en-US"/>
              </w:rPr>
            </w:pPr>
          </w:p>
        </w:tc>
        <w:tc>
          <w:tcPr>
            <w:tcW w:w="993" w:type="dxa"/>
            <w:gridSpan w:val="2"/>
            <w:tcBorders>
              <w:top w:val="single" w:sz="4" w:space="0" w:color="auto"/>
              <w:left w:val="nil"/>
              <w:bottom w:val="single" w:sz="4" w:space="0" w:color="auto"/>
              <w:right w:val="single" w:sz="4" w:space="0" w:color="auto"/>
            </w:tcBorders>
            <w:shd w:val="clear" w:color="auto" w:fill="FFFFFF"/>
            <w:noWrap/>
            <w:vAlign w:val="center"/>
            <w:hideMark/>
          </w:tcPr>
          <w:p w:rsidR="00224DA5" w:rsidRDefault="00224DA5">
            <w:pPr>
              <w:spacing w:line="276" w:lineRule="auto"/>
              <w:rPr>
                <w:rFonts w:asciiTheme="minorHAnsi" w:eastAsiaTheme="minorHAnsi" w:hAnsiTheme="minorHAnsi"/>
                <w:sz w:val="22"/>
                <w:szCs w:val="22"/>
                <w:lang w:eastAsia="en-US"/>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224DA5" w:rsidRDefault="00224DA5">
            <w:pPr>
              <w:widowControl w:val="0"/>
              <w:spacing w:line="276" w:lineRule="auto"/>
              <w:jc w:val="center"/>
              <w:rPr>
                <w:color w:val="000000"/>
                <w:lang w:eastAsia="en-US"/>
              </w:rPr>
            </w:pPr>
          </w:p>
        </w:tc>
        <w:tc>
          <w:tcPr>
            <w:tcW w:w="737"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24DA5" w:rsidRDefault="00224DA5">
            <w:pPr>
              <w:spacing w:line="276" w:lineRule="auto"/>
              <w:rPr>
                <w:rFonts w:asciiTheme="minorHAnsi" w:eastAsiaTheme="minorHAnsi" w:hAnsiTheme="minorHAnsi"/>
                <w:sz w:val="22"/>
                <w:szCs w:val="22"/>
                <w:lang w:eastAsia="en-US"/>
              </w:rPr>
            </w:pPr>
          </w:p>
        </w:tc>
        <w:tc>
          <w:tcPr>
            <w:tcW w:w="853" w:type="dxa"/>
            <w:gridSpan w:val="4"/>
            <w:tcBorders>
              <w:top w:val="single" w:sz="4" w:space="0" w:color="auto"/>
              <w:left w:val="nil"/>
              <w:bottom w:val="single" w:sz="4" w:space="0" w:color="auto"/>
              <w:right w:val="single" w:sz="4" w:space="0" w:color="auto"/>
            </w:tcBorders>
            <w:shd w:val="clear" w:color="auto" w:fill="FFFFFF"/>
            <w:noWrap/>
            <w:vAlign w:val="center"/>
            <w:hideMark/>
          </w:tcPr>
          <w:p w:rsidR="00224DA5" w:rsidRDefault="00224DA5">
            <w:pPr>
              <w:spacing w:line="276" w:lineRule="auto"/>
              <w:rPr>
                <w:rFonts w:asciiTheme="minorHAnsi" w:eastAsiaTheme="minorHAnsi" w:hAnsiTheme="minorHAnsi"/>
                <w:sz w:val="22"/>
                <w:szCs w:val="22"/>
                <w:lang w:eastAsia="en-US"/>
              </w:rPr>
            </w:pPr>
          </w:p>
        </w:tc>
        <w:tc>
          <w:tcPr>
            <w:tcW w:w="1708" w:type="dxa"/>
            <w:gridSpan w:val="6"/>
            <w:tcBorders>
              <w:top w:val="single" w:sz="4" w:space="0" w:color="auto"/>
              <w:left w:val="nil"/>
              <w:bottom w:val="single" w:sz="4" w:space="0" w:color="auto"/>
              <w:right w:val="single" w:sz="4" w:space="0" w:color="auto"/>
            </w:tcBorders>
            <w:vAlign w:val="center"/>
            <w:hideMark/>
          </w:tcPr>
          <w:p w:rsidR="00224DA5" w:rsidRDefault="00224DA5">
            <w:pPr>
              <w:widowControl w:val="0"/>
              <w:spacing w:line="276" w:lineRule="auto"/>
              <w:rPr>
                <w:color w:val="000000"/>
                <w:lang w:eastAsia="en-US"/>
              </w:rPr>
            </w:pPr>
            <w:r>
              <w:rPr>
                <w:lang w:eastAsia="en-US"/>
              </w:rPr>
              <w:t>Статистические данные контрольного органа</w:t>
            </w:r>
          </w:p>
        </w:tc>
        <w:tc>
          <w:tcPr>
            <w:tcW w:w="1706" w:type="dxa"/>
            <w:gridSpan w:val="4"/>
            <w:tcBorders>
              <w:top w:val="single" w:sz="4" w:space="0" w:color="auto"/>
              <w:left w:val="nil"/>
              <w:bottom w:val="single" w:sz="4" w:space="0" w:color="auto"/>
              <w:right w:val="single" w:sz="4" w:space="0" w:color="auto"/>
            </w:tcBorders>
          </w:tcPr>
          <w:p w:rsidR="00224DA5" w:rsidRDefault="00224DA5">
            <w:pPr>
              <w:widowControl w:val="0"/>
              <w:spacing w:line="276" w:lineRule="auto"/>
              <w:rPr>
                <w:color w:val="000000"/>
                <w:lang w:eastAsia="en-US"/>
              </w:rPr>
            </w:pPr>
          </w:p>
        </w:tc>
      </w:tr>
      <w:tr w:rsidR="00224DA5" w:rsidTr="00224DA5">
        <w:trPr>
          <w:gridAfter w:val="1"/>
          <w:wAfter w:w="25" w:type="dxa"/>
          <w:trHeight w:val="533"/>
        </w:trPr>
        <w:tc>
          <w:tcPr>
            <w:tcW w:w="1413" w:type="dxa"/>
            <w:tcBorders>
              <w:top w:val="single" w:sz="4" w:space="0" w:color="auto"/>
              <w:left w:val="single" w:sz="4" w:space="0" w:color="auto"/>
              <w:bottom w:val="single" w:sz="4" w:space="0" w:color="auto"/>
              <w:right w:val="single" w:sz="4" w:space="0" w:color="auto"/>
            </w:tcBorders>
            <w:shd w:val="clear" w:color="auto" w:fill="FFFFFF"/>
            <w:hideMark/>
          </w:tcPr>
          <w:p w:rsidR="00224DA5" w:rsidRDefault="00224DA5">
            <w:pPr>
              <w:spacing w:line="276" w:lineRule="auto"/>
              <w:rPr>
                <w:rFonts w:asciiTheme="minorHAnsi" w:eastAsiaTheme="minorHAnsi" w:hAnsiTheme="minorHAnsi"/>
                <w:sz w:val="22"/>
                <w:szCs w:val="22"/>
                <w:lang w:eastAsia="en-US"/>
              </w:rPr>
            </w:pPr>
          </w:p>
        </w:tc>
        <w:tc>
          <w:tcPr>
            <w:tcW w:w="10368" w:type="dxa"/>
            <w:gridSpan w:val="15"/>
            <w:tcBorders>
              <w:top w:val="single" w:sz="4" w:space="0" w:color="auto"/>
              <w:left w:val="single" w:sz="4" w:space="0" w:color="auto"/>
              <w:bottom w:val="single" w:sz="4" w:space="0" w:color="auto"/>
              <w:right w:val="single" w:sz="4" w:space="0" w:color="auto"/>
            </w:tcBorders>
            <w:shd w:val="clear" w:color="auto" w:fill="FFFFFF"/>
            <w:vAlign w:val="center"/>
            <w:hideMark/>
          </w:tcPr>
          <w:p w:rsidR="00224DA5" w:rsidRDefault="00224DA5">
            <w:pPr>
              <w:widowControl w:val="0"/>
              <w:spacing w:line="276" w:lineRule="auto"/>
              <w:jc w:val="center"/>
              <w:rPr>
                <w:color w:val="000000"/>
                <w:lang w:eastAsia="en-US"/>
              </w:rPr>
            </w:pPr>
            <w:r>
              <w:rPr>
                <w:b/>
                <w:bCs/>
                <w:lang w:eastAsia="en-US"/>
              </w:rPr>
              <w:t>2.2. Мероприятия по контролю без взаимодействия с контролируемым лицом</w:t>
            </w:r>
          </w:p>
        </w:tc>
        <w:tc>
          <w:tcPr>
            <w:tcW w:w="1720" w:type="dxa"/>
            <w:gridSpan w:val="7"/>
            <w:tcBorders>
              <w:top w:val="single" w:sz="4" w:space="0" w:color="auto"/>
              <w:left w:val="nil"/>
              <w:bottom w:val="single" w:sz="4" w:space="0" w:color="auto"/>
              <w:right w:val="single" w:sz="4" w:space="0" w:color="auto"/>
            </w:tcBorders>
            <w:vAlign w:val="center"/>
            <w:hideMark/>
          </w:tcPr>
          <w:p w:rsidR="00224DA5" w:rsidRDefault="00224DA5">
            <w:pPr>
              <w:spacing w:line="276" w:lineRule="auto"/>
              <w:rPr>
                <w:rFonts w:asciiTheme="minorHAnsi" w:eastAsiaTheme="minorHAnsi" w:hAnsiTheme="minorHAnsi"/>
                <w:sz w:val="22"/>
                <w:szCs w:val="22"/>
                <w:lang w:eastAsia="en-US"/>
              </w:rPr>
            </w:pPr>
          </w:p>
        </w:tc>
        <w:tc>
          <w:tcPr>
            <w:tcW w:w="1700" w:type="dxa"/>
            <w:gridSpan w:val="4"/>
            <w:tcBorders>
              <w:top w:val="single" w:sz="4" w:space="0" w:color="auto"/>
              <w:left w:val="nil"/>
              <w:bottom w:val="single" w:sz="4" w:space="0" w:color="auto"/>
              <w:right w:val="single" w:sz="4" w:space="0" w:color="auto"/>
            </w:tcBorders>
          </w:tcPr>
          <w:p w:rsidR="00224DA5" w:rsidRDefault="00224DA5">
            <w:pPr>
              <w:widowControl w:val="0"/>
              <w:spacing w:line="276" w:lineRule="auto"/>
              <w:rPr>
                <w:color w:val="000000"/>
                <w:lang w:eastAsia="en-US"/>
              </w:rPr>
            </w:pPr>
          </w:p>
        </w:tc>
      </w:tr>
      <w:tr w:rsidR="00224DA5" w:rsidTr="00224DA5">
        <w:trPr>
          <w:gridAfter w:val="2"/>
          <w:wAfter w:w="34" w:type="dxa"/>
          <w:trHeight w:val="465"/>
        </w:trPr>
        <w:tc>
          <w:tcPr>
            <w:tcW w:w="1413" w:type="dxa"/>
            <w:tcBorders>
              <w:top w:val="nil"/>
              <w:left w:val="single" w:sz="4" w:space="0" w:color="auto"/>
              <w:bottom w:val="single" w:sz="4" w:space="0" w:color="auto"/>
              <w:right w:val="single" w:sz="4" w:space="0" w:color="auto"/>
            </w:tcBorders>
            <w:shd w:val="clear" w:color="auto" w:fill="FFFFFF"/>
            <w:vAlign w:val="center"/>
            <w:hideMark/>
          </w:tcPr>
          <w:p w:rsidR="00224DA5" w:rsidRDefault="00224DA5">
            <w:pPr>
              <w:widowControl w:val="0"/>
              <w:spacing w:line="276" w:lineRule="auto"/>
              <w:jc w:val="center"/>
              <w:rPr>
                <w:color w:val="000000"/>
                <w:lang w:eastAsia="en-US"/>
              </w:rPr>
            </w:pPr>
            <w:r>
              <w:rPr>
                <w:lang w:eastAsia="en-US"/>
              </w:rPr>
              <w:lastRenderedPageBreak/>
              <w:t>2.2.1.</w:t>
            </w:r>
          </w:p>
        </w:tc>
        <w:tc>
          <w:tcPr>
            <w:tcW w:w="2566" w:type="dxa"/>
            <w:tcBorders>
              <w:top w:val="nil"/>
              <w:left w:val="nil"/>
              <w:bottom w:val="single" w:sz="4" w:space="0" w:color="auto"/>
              <w:right w:val="single" w:sz="4" w:space="0" w:color="auto"/>
            </w:tcBorders>
            <w:shd w:val="clear" w:color="auto" w:fill="FFFFFF"/>
            <w:vAlign w:val="center"/>
            <w:hideMark/>
          </w:tcPr>
          <w:p w:rsidR="00224DA5" w:rsidRDefault="00224DA5">
            <w:pPr>
              <w:widowControl w:val="0"/>
              <w:spacing w:line="276" w:lineRule="auto"/>
              <w:rPr>
                <w:color w:val="000000"/>
                <w:lang w:eastAsia="en-US"/>
              </w:rPr>
            </w:pPr>
            <w:r>
              <w:rPr>
                <w:lang w:eastAsia="en-US"/>
              </w:rPr>
              <w:t xml:space="preserve">Общее количество контрольных мероприятий  </w:t>
            </w:r>
          </w:p>
        </w:tc>
        <w:tc>
          <w:tcPr>
            <w:tcW w:w="853" w:type="dxa"/>
            <w:tcBorders>
              <w:top w:val="nil"/>
              <w:left w:val="nil"/>
              <w:bottom w:val="single" w:sz="4" w:space="0" w:color="auto"/>
              <w:right w:val="single" w:sz="4" w:space="0" w:color="auto"/>
            </w:tcBorders>
            <w:shd w:val="clear" w:color="auto" w:fill="FFFFFF"/>
            <w:vAlign w:val="center"/>
            <w:hideMark/>
          </w:tcPr>
          <w:p w:rsidR="00224DA5" w:rsidRDefault="00224DA5">
            <w:pPr>
              <w:widowControl w:val="0"/>
              <w:spacing w:line="276" w:lineRule="auto"/>
              <w:rPr>
                <w:color w:val="000000"/>
                <w:lang w:eastAsia="en-US"/>
              </w:rPr>
            </w:pPr>
            <w:r>
              <w:rPr>
                <w:lang w:eastAsia="en-US"/>
              </w:rPr>
              <w:t>статистические данные инспекции</w:t>
            </w:r>
          </w:p>
        </w:tc>
        <w:tc>
          <w:tcPr>
            <w:tcW w:w="2976" w:type="dxa"/>
            <w:tcBorders>
              <w:top w:val="nil"/>
              <w:left w:val="nil"/>
              <w:bottom w:val="single" w:sz="4" w:space="0" w:color="auto"/>
              <w:right w:val="single" w:sz="4" w:space="0" w:color="auto"/>
            </w:tcBorders>
            <w:shd w:val="clear" w:color="auto" w:fill="FFFFFF"/>
            <w:vAlign w:val="center"/>
            <w:hideMark/>
          </w:tcPr>
          <w:p w:rsidR="00224DA5" w:rsidRDefault="00224DA5">
            <w:pPr>
              <w:widowControl w:val="0"/>
              <w:spacing w:line="276" w:lineRule="auto"/>
              <w:rPr>
                <w:color w:val="000000"/>
                <w:lang w:eastAsia="en-US"/>
              </w:rPr>
            </w:pPr>
            <w:r>
              <w:rPr>
                <w:lang w:eastAsia="en-US"/>
              </w:rPr>
              <w:t>Статистические данные органа муниципального жилищного контроля</w:t>
            </w:r>
          </w:p>
        </w:tc>
        <w:tc>
          <w:tcPr>
            <w:tcW w:w="712" w:type="dxa"/>
            <w:tcBorders>
              <w:top w:val="nil"/>
              <w:left w:val="nil"/>
              <w:bottom w:val="single" w:sz="4" w:space="0" w:color="auto"/>
              <w:right w:val="single" w:sz="4" w:space="0" w:color="auto"/>
            </w:tcBorders>
            <w:shd w:val="clear" w:color="auto" w:fill="FFFFFF"/>
            <w:vAlign w:val="center"/>
          </w:tcPr>
          <w:p w:rsidR="00224DA5" w:rsidRDefault="00224DA5">
            <w:pPr>
              <w:widowControl w:val="0"/>
              <w:spacing w:line="276" w:lineRule="auto"/>
              <w:jc w:val="center"/>
              <w:rPr>
                <w:color w:val="000000"/>
                <w:lang w:eastAsia="en-US"/>
              </w:rPr>
            </w:pPr>
          </w:p>
        </w:tc>
        <w:tc>
          <w:tcPr>
            <w:tcW w:w="993" w:type="dxa"/>
            <w:gridSpan w:val="2"/>
            <w:tcBorders>
              <w:top w:val="nil"/>
              <w:left w:val="nil"/>
              <w:bottom w:val="single" w:sz="4" w:space="0" w:color="auto"/>
              <w:right w:val="single" w:sz="4" w:space="0" w:color="auto"/>
            </w:tcBorders>
            <w:shd w:val="clear" w:color="auto" w:fill="FFFFFF"/>
            <w:vAlign w:val="center"/>
          </w:tcPr>
          <w:p w:rsidR="00224DA5" w:rsidRDefault="00224DA5">
            <w:pPr>
              <w:widowControl w:val="0"/>
              <w:spacing w:line="276" w:lineRule="auto"/>
              <w:jc w:val="center"/>
              <w:rPr>
                <w:color w:val="000000"/>
                <w:lang w:eastAsia="en-US"/>
              </w:rPr>
            </w:pPr>
          </w:p>
        </w:tc>
        <w:tc>
          <w:tcPr>
            <w:tcW w:w="690" w:type="dxa"/>
            <w:gridSpan w:val="2"/>
            <w:tcBorders>
              <w:top w:val="nil"/>
              <w:left w:val="nil"/>
              <w:bottom w:val="single" w:sz="4" w:space="0" w:color="auto"/>
              <w:right w:val="single" w:sz="4" w:space="0" w:color="auto"/>
            </w:tcBorders>
            <w:shd w:val="clear" w:color="auto" w:fill="FFFFFF"/>
            <w:vAlign w:val="center"/>
          </w:tcPr>
          <w:p w:rsidR="00224DA5" w:rsidRDefault="00224DA5">
            <w:pPr>
              <w:widowControl w:val="0"/>
              <w:spacing w:line="276" w:lineRule="auto"/>
              <w:jc w:val="center"/>
              <w:rPr>
                <w:color w:val="000000"/>
                <w:lang w:eastAsia="en-US"/>
              </w:rPr>
            </w:pPr>
          </w:p>
        </w:tc>
        <w:tc>
          <w:tcPr>
            <w:tcW w:w="728" w:type="dxa"/>
            <w:gridSpan w:val="3"/>
            <w:tcBorders>
              <w:top w:val="nil"/>
              <w:left w:val="nil"/>
              <w:bottom w:val="single" w:sz="4" w:space="0" w:color="auto"/>
              <w:right w:val="single" w:sz="4" w:space="0" w:color="auto"/>
            </w:tcBorders>
            <w:shd w:val="clear" w:color="auto" w:fill="FFFFFF"/>
            <w:vAlign w:val="center"/>
          </w:tcPr>
          <w:p w:rsidR="00224DA5" w:rsidRDefault="00224DA5">
            <w:pPr>
              <w:widowControl w:val="0"/>
              <w:spacing w:line="276" w:lineRule="auto"/>
              <w:jc w:val="center"/>
              <w:rPr>
                <w:color w:val="000000"/>
                <w:lang w:eastAsia="en-US"/>
              </w:rPr>
            </w:pPr>
          </w:p>
        </w:tc>
        <w:tc>
          <w:tcPr>
            <w:tcW w:w="853" w:type="dxa"/>
            <w:gridSpan w:val="4"/>
            <w:tcBorders>
              <w:top w:val="nil"/>
              <w:left w:val="nil"/>
              <w:bottom w:val="single" w:sz="4" w:space="0" w:color="auto"/>
              <w:right w:val="single" w:sz="4" w:space="0" w:color="auto"/>
            </w:tcBorders>
            <w:shd w:val="clear" w:color="auto" w:fill="FFFFFF"/>
            <w:vAlign w:val="center"/>
          </w:tcPr>
          <w:p w:rsidR="00224DA5" w:rsidRDefault="00224DA5">
            <w:pPr>
              <w:widowControl w:val="0"/>
              <w:spacing w:line="276" w:lineRule="auto"/>
              <w:jc w:val="center"/>
              <w:rPr>
                <w:color w:val="000000"/>
                <w:lang w:eastAsia="en-US"/>
              </w:rPr>
            </w:pPr>
          </w:p>
        </w:tc>
        <w:tc>
          <w:tcPr>
            <w:tcW w:w="1708" w:type="dxa"/>
            <w:gridSpan w:val="6"/>
            <w:tcBorders>
              <w:top w:val="nil"/>
              <w:left w:val="nil"/>
              <w:bottom w:val="single" w:sz="4" w:space="0" w:color="auto"/>
              <w:right w:val="single" w:sz="4" w:space="0" w:color="auto"/>
            </w:tcBorders>
            <w:shd w:val="clear" w:color="auto" w:fill="FFFFFF"/>
            <w:vAlign w:val="center"/>
            <w:hideMark/>
          </w:tcPr>
          <w:p w:rsidR="00224DA5" w:rsidRDefault="00224DA5">
            <w:pPr>
              <w:widowControl w:val="0"/>
              <w:spacing w:line="276" w:lineRule="auto"/>
              <w:rPr>
                <w:color w:val="000000"/>
                <w:lang w:eastAsia="en-US"/>
              </w:rPr>
            </w:pPr>
            <w:r>
              <w:rPr>
                <w:lang w:eastAsia="en-US"/>
              </w:rPr>
              <w:t>Статистические данные контрольного органа</w:t>
            </w:r>
          </w:p>
        </w:tc>
        <w:tc>
          <w:tcPr>
            <w:tcW w:w="1700" w:type="dxa"/>
            <w:gridSpan w:val="4"/>
            <w:tcBorders>
              <w:top w:val="nil"/>
              <w:left w:val="nil"/>
              <w:bottom w:val="single" w:sz="4" w:space="0" w:color="auto"/>
              <w:right w:val="single" w:sz="4" w:space="0" w:color="auto"/>
            </w:tcBorders>
            <w:shd w:val="clear" w:color="auto" w:fill="FFFFFF"/>
            <w:vAlign w:val="center"/>
          </w:tcPr>
          <w:p w:rsidR="00224DA5" w:rsidRDefault="00224DA5">
            <w:pPr>
              <w:widowControl w:val="0"/>
              <w:spacing w:line="276" w:lineRule="auto"/>
              <w:jc w:val="center"/>
              <w:rPr>
                <w:color w:val="000000"/>
                <w:lang w:eastAsia="en-US"/>
              </w:rPr>
            </w:pPr>
          </w:p>
        </w:tc>
      </w:tr>
      <w:tr w:rsidR="00224DA5" w:rsidTr="00224DA5">
        <w:trPr>
          <w:gridAfter w:val="1"/>
          <w:wAfter w:w="25" w:type="dxa"/>
          <w:trHeight w:val="1680"/>
        </w:trPr>
        <w:tc>
          <w:tcPr>
            <w:tcW w:w="1413" w:type="dxa"/>
            <w:tcBorders>
              <w:top w:val="nil"/>
              <w:left w:val="single" w:sz="4" w:space="0" w:color="auto"/>
              <w:bottom w:val="single" w:sz="4" w:space="0" w:color="auto"/>
              <w:right w:val="single" w:sz="4" w:space="0" w:color="auto"/>
            </w:tcBorders>
            <w:shd w:val="clear" w:color="auto" w:fill="FFFFFF"/>
            <w:vAlign w:val="center"/>
            <w:hideMark/>
          </w:tcPr>
          <w:p w:rsidR="00224DA5" w:rsidRDefault="00224DA5">
            <w:pPr>
              <w:widowControl w:val="0"/>
              <w:spacing w:line="276" w:lineRule="auto"/>
              <w:jc w:val="center"/>
              <w:rPr>
                <w:color w:val="000000"/>
                <w:lang w:eastAsia="en-US"/>
              </w:rPr>
            </w:pPr>
            <w:r>
              <w:rPr>
                <w:lang w:eastAsia="en-US"/>
              </w:rPr>
              <w:t>2.2.2.</w:t>
            </w:r>
          </w:p>
        </w:tc>
        <w:tc>
          <w:tcPr>
            <w:tcW w:w="2566" w:type="dxa"/>
            <w:tcBorders>
              <w:top w:val="nil"/>
              <w:left w:val="nil"/>
              <w:bottom w:val="single" w:sz="4" w:space="0" w:color="auto"/>
              <w:right w:val="single" w:sz="4" w:space="0" w:color="auto"/>
            </w:tcBorders>
            <w:shd w:val="clear" w:color="auto" w:fill="FFFFFF"/>
            <w:vAlign w:val="center"/>
            <w:hideMark/>
          </w:tcPr>
          <w:p w:rsidR="00224DA5" w:rsidRDefault="00224DA5">
            <w:pPr>
              <w:spacing w:line="276" w:lineRule="auto"/>
              <w:rPr>
                <w:color w:val="000000"/>
                <w:sz w:val="20"/>
                <w:szCs w:val="20"/>
                <w:lang w:eastAsia="en-US"/>
              </w:rPr>
            </w:pPr>
            <w:r>
              <w:rPr>
                <w:lang w:eastAsia="en-US"/>
              </w:rPr>
              <w:t xml:space="preserve">Доля предписаний, признанных незаконными в судебном порядке, по отношению к общему количеству предписаний, выданных </w:t>
            </w:r>
          </w:p>
          <w:p w:rsidR="00224DA5" w:rsidRDefault="00224DA5">
            <w:pPr>
              <w:spacing w:line="276" w:lineRule="auto"/>
              <w:rPr>
                <w:lang w:eastAsia="en-US"/>
              </w:rPr>
            </w:pPr>
            <w:r>
              <w:rPr>
                <w:lang w:eastAsia="en-US"/>
              </w:rPr>
              <w:t>органом муниципального жилищного контроля</w:t>
            </w:r>
          </w:p>
          <w:p w:rsidR="00224DA5" w:rsidRDefault="00224DA5">
            <w:pPr>
              <w:widowControl w:val="0"/>
              <w:spacing w:line="276" w:lineRule="auto"/>
              <w:rPr>
                <w:color w:val="000000"/>
                <w:lang w:eastAsia="en-US"/>
              </w:rPr>
            </w:pPr>
            <w:r>
              <w:rPr>
                <w:lang w:eastAsia="en-US"/>
              </w:rPr>
              <w:t>по результатам контрольных мероприятий</w:t>
            </w:r>
          </w:p>
        </w:tc>
        <w:tc>
          <w:tcPr>
            <w:tcW w:w="853" w:type="dxa"/>
            <w:tcBorders>
              <w:top w:val="nil"/>
              <w:left w:val="nil"/>
              <w:bottom w:val="single" w:sz="4" w:space="0" w:color="auto"/>
              <w:right w:val="single" w:sz="4" w:space="0" w:color="auto"/>
            </w:tcBorders>
            <w:shd w:val="clear" w:color="auto" w:fill="FFFFFF"/>
            <w:vAlign w:val="center"/>
            <w:hideMark/>
          </w:tcPr>
          <w:p w:rsidR="00224DA5" w:rsidRDefault="00224DA5">
            <w:pPr>
              <w:widowControl w:val="0"/>
              <w:spacing w:line="276" w:lineRule="auto"/>
              <w:jc w:val="center"/>
              <w:rPr>
                <w:color w:val="000000"/>
                <w:lang w:eastAsia="en-US"/>
              </w:rPr>
            </w:pPr>
            <w:proofErr w:type="spellStart"/>
            <w:r>
              <w:rPr>
                <w:lang w:eastAsia="en-US"/>
              </w:rPr>
              <w:t>ПРМБВн</w:t>
            </w:r>
            <w:proofErr w:type="spellEnd"/>
            <w:r>
              <w:rPr>
                <w:lang w:eastAsia="en-US"/>
              </w:rPr>
              <w:t xml:space="preserve">*100%  / </w:t>
            </w:r>
            <w:proofErr w:type="spellStart"/>
            <w:r>
              <w:rPr>
                <w:lang w:eastAsia="en-US"/>
              </w:rPr>
              <w:t>ПРМБВо</w:t>
            </w:r>
            <w:proofErr w:type="spellEnd"/>
          </w:p>
        </w:tc>
        <w:tc>
          <w:tcPr>
            <w:tcW w:w="2976" w:type="dxa"/>
            <w:tcBorders>
              <w:top w:val="nil"/>
              <w:left w:val="nil"/>
              <w:bottom w:val="single" w:sz="4" w:space="0" w:color="auto"/>
              <w:right w:val="single" w:sz="4" w:space="0" w:color="auto"/>
            </w:tcBorders>
            <w:shd w:val="clear" w:color="auto" w:fill="FFFFFF"/>
            <w:vAlign w:val="center"/>
          </w:tcPr>
          <w:p w:rsidR="00224DA5" w:rsidRDefault="00224DA5">
            <w:pPr>
              <w:spacing w:line="276" w:lineRule="auto"/>
              <w:jc w:val="center"/>
              <w:rPr>
                <w:color w:val="000000"/>
                <w:sz w:val="20"/>
                <w:szCs w:val="20"/>
                <w:lang w:eastAsia="en-US"/>
              </w:rPr>
            </w:pPr>
            <w:proofErr w:type="spellStart"/>
            <w:r>
              <w:rPr>
                <w:lang w:eastAsia="en-US"/>
              </w:rPr>
              <w:t>ПРМБВн</w:t>
            </w:r>
            <w:proofErr w:type="spellEnd"/>
            <w:r>
              <w:rPr>
                <w:lang w:eastAsia="en-US"/>
              </w:rPr>
              <w:t xml:space="preserve"> </w:t>
            </w:r>
            <w:proofErr w:type="gramStart"/>
            <w:r>
              <w:rPr>
                <w:lang w:eastAsia="en-US"/>
              </w:rPr>
              <w:t>–к</w:t>
            </w:r>
            <w:proofErr w:type="gramEnd"/>
            <w:r>
              <w:rPr>
                <w:lang w:eastAsia="en-US"/>
              </w:rPr>
              <w:t>оличество  предписаний, выданных органом муниципального жилищного контроля по результатам контрольных мероприятий признанных незаконными в судебном порядке</w:t>
            </w:r>
          </w:p>
          <w:p w:rsidR="00224DA5" w:rsidRDefault="00224DA5">
            <w:pPr>
              <w:spacing w:line="276" w:lineRule="auto"/>
              <w:jc w:val="center"/>
              <w:rPr>
                <w:lang w:eastAsia="en-US"/>
              </w:rPr>
            </w:pPr>
          </w:p>
          <w:p w:rsidR="00224DA5" w:rsidRDefault="00224DA5">
            <w:pPr>
              <w:widowControl w:val="0"/>
              <w:spacing w:line="276" w:lineRule="auto"/>
              <w:jc w:val="center"/>
              <w:rPr>
                <w:color w:val="000000"/>
                <w:lang w:eastAsia="en-US"/>
              </w:rPr>
            </w:pPr>
            <w:proofErr w:type="spellStart"/>
            <w:r>
              <w:rPr>
                <w:lang w:eastAsia="en-US"/>
              </w:rPr>
              <w:t>ПРМБВо</w:t>
            </w:r>
            <w:proofErr w:type="spellEnd"/>
            <w:r>
              <w:rPr>
                <w:lang w:eastAsia="en-US"/>
              </w:rPr>
              <w:t xml:space="preserve"> - количество предписаний, выданных  по результатам контрольных мероприятий </w:t>
            </w:r>
          </w:p>
        </w:tc>
        <w:tc>
          <w:tcPr>
            <w:tcW w:w="712" w:type="dxa"/>
            <w:tcBorders>
              <w:top w:val="nil"/>
              <w:left w:val="nil"/>
              <w:bottom w:val="single" w:sz="4" w:space="0" w:color="auto"/>
              <w:right w:val="single" w:sz="4" w:space="0" w:color="auto"/>
            </w:tcBorders>
            <w:shd w:val="clear" w:color="auto" w:fill="FFFFFF"/>
            <w:vAlign w:val="center"/>
            <w:hideMark/>
          </w:tcPr>
          <w:p w:rsidR="00224DA5" w:rsidRDefault="00224DA5">
            <w:pPr>
              <w:spacing w:line="276" w:lineRule="auto"/>
              <w:rPr>
                <w:rFonts w:asciiTheme="minorHAnsi" w:eastAsiaTheme="minorHAnsi" w:hAnsiTheme="minorHAnsi"/>
                <w:sz w:val="22"/>
                <w:szCs w:val="22"/>
                <w:lang w:eastAsia="en-US"/>
              </w:rPr>
            </w:pPr>
          </w:p>
        </w:tc>
        <w:tc>
          <w:tcPr>
            <w:tcW w:w="993" w:type="dxa"/>
            <w:gridSpan w:val="2"/>
            <w:tcBorders>
              <w:top w:val="nil"/>
              <w:left w:val="nil"/>
              <w:bottom w:val="single" w:sz="4" w:space="0" w:color="auto"/>
              <w:right w:val="single" w:sz="4" w:space="0" w:color="auto"/>
            </w:tcBorders>
            <w:shd w:val="clear" w:color="auto" w:fill="FFFFFF"/>
            <w:vAlign w:val="center"/>
            <w:hideMark/>
          </w:tcPr>
          <w:p w:rsidR="00224DA5" w:rsidRDefault="00224DA5">
            <w:pPr>
              <w:spacing w:line="276" w:lineRule="auto"/>
              <w:rPr>
                <w:rFonts w:asciiTheme="minorHAnsi" w:eastAsiaTheme="minorHAnsi" w:hAnsiTheme="minorHAnsi"/>
                <w:sz w:val="22"/>
                <w:szCs w:val="22"/>
                <w:lang w:eastAsia="en-US"/>
              </w:rPr>
            </w:pPr>
          </w:p>
        </w:tc>
        <w:tc>
          <w:tcPr>
            <w:tcW w:w="690" w:type="dxa"/>
            <w:gridSpan w:val="2"/>
            <w:tcBorders>
              <w:top w:val="single" w:sz="4" w:space="0" w:color="auto"/>
              <w:left w:val="nil"/>
              <w:bottom w:val="single" w:sz="4" w:space="0" w:color="auto"/>
              <w:right w:val="single" w:sz="4" w:space="0" w:color="auto"/>
            </w:tcBorders>
            <w:shd w:val="clear" w:color="auto" w:fill="FFFFFF"/>
            <w:vAlign w:val="center"/>
          </w:tcPr>
          <w:p w:rsidR="00224DA5" w:rsidRDefault="00224DA5">
            <w:pPr>
              <w:widowControl w:val="0"/>
              <w:spacing w:line="276" w:lineRule="auto"/>
              <w:jc w:val="center"/>
              <w:rPr>
                <w:color w:val="000000"/>
                <w:lang w:eastAsia="en-US"/>
              </w:rPr>
            </w:pPr>
          </w:p>
        </w:tc>
        <w:tc>
          <w:tcPr>
            <w:tcW w:w="737"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224DA5" w:rsidRDefault="00224DA5">
            <w:pPr>
              <w:spacing w:line="276" w:lineRule="auto"/>
              <w:rPr>
                <w:rFonts w:asciiTheme="minorHAnsi" w:eastAsiaTheme="minorHAnsi" w:hAnsiTheme="minorHAnsi"/>
                <w:sz w:val="22"/>
                <w:szCs w:val="22"/>
                <w:lang w:eastAsia="en-US"/>
              </w:rPr>
            </w:pPr>
          </w:p>
        </w:tc>
        <w:tc>
          <w:tcPr>
            <w:tcW w:w="853" w:type="dxa"/>
            <w:gridSpan w:val="4"/>
            <w:tcBorders>
              <w:top w:val="nil"/>
              <w:left w:val="nil"/>
              <w:bottom w:val="single" w:sz="4" w:space="0" w:color="auto"/>
              <w:right w:val="single" w:sz="4" w:space="0" w:color="auto"/>
            </w:tcBorders>
            <w:shd w:val="clear" w:color="auto" w:fill="FFFFFF"/>
            <w:vAlign w:val="center"/>
            <w:hideMark/>
          </w:tcPr>
          <w:p w:rsidR="00224DA5" w:rsidRDefault="00224DA5">
            <w:pPr>
              <w:spacing w:line="276" w:lineRule="auto"/>
              <w:rPr>
                <w:rFonts w:asciiTheme="minorHAnsi" w:eastAsiaTheme="minorHAnsi" w:hAnsiTheme="minorHAnsi"/>
                <w:sz w:val="22"/>
                <w:szCs w:val="22"/>
                <w:lang w:eastAsia="en-US"/>
              </w:rPr>
            </w:pPr>
          </w:p>
        </w:tc>
        <w:tc>
          <w:tcPr>
            <w:tcW w:w="1708" w:type="dxa"/>
            <w:gridSpan w:val="6"/>
            <w:tcBorders>
              <w:top w:val="nil"/>
              <w:left w:val="nil"/>
              <w:bottom w:val="single" w:sz="4" w:space="0" w:color="auto"/>
              <w:right w:val="single" w:sz="4" w:space="0" w:color="auto"/>
            </w:tcBorders>
            <w:shd w:val="clear" w:color="auto" w:fill="FFFFFF"/>
            <w:vAlign w:val="center"/>
            <w:hideMark/>
          </w:tcPr>
          <w:p w:rsidR="00224DA5" w:rsidRDefault="00224DA5">
            <w:pPr>
              <w:widowControl w:val="0"/>
              <w:spacing w:line="276" w:lineRule="auto"/>
              <w:rPr>
                <w:color w:val="000000"/>
                <w:lang w:eastAsia="en-US"/>
              </w:rPr>
            </w:pPr>
            <w:r>
              <w:rPr>
                <w:lang w:eastAsia="en-US"/>
              </w:rPr>
              <w:t>Статистические данные контрольного органа</w:t>
            </w:r>
          </w:p>
        </w:tc>
        <w:tc>
          <w:tcPr>
            <w:tcW w:w="1700" w:type="dxa"/>
            <w:gridSpan w:val="4"/>
            <w:tcBorders>
              <w:top w:val="nil"/>
              <w:left w:val="nil"/>
              <w:bottom w:val="single" w:sz="4" w:space="0" w:color="auto"/>
              <w:right w:val="single" w:sz="4" w:space="0" w:color="auto"/>
            </w:tcBorders>
            <w:shd w:val="clear" w:color="auto" w:fill="FFFFFF"/>
          </w:tcPr>
          <w:p w:rsidR="00224DA5" w:rsidRDefault="00224DA5">
            <w:pPr>
              <w:widowControl w:val="0"/>
              <w:spacing w:line="276" w:lineRule="auto"/>
              <w:rPr>
                <w:color w:val="000000"/>
                <w:lang w:eastAsia="en-US"/>
              </w:rPr>
            </w:pPr>
          </w:p>
        </w:tc>
      </w:tr>
    </w:tbl>
    <w:p w:rsidR="00224DA5" w:rsidRDefault="00224DA5" w:rsidP="00224DA5">
      <w:pPr>
        <w:pStyle w:val="ConsPlusNormal"/>
        <w:jc w:val="both"/>
        <w:rPr>
          <w:rFonts w:ascii="Times New Roman" w:hAnsi="Times New Roman"/>
          <w:sz w:val="20"/>
        </w:rPr>
      </w:pPr>
    </w:p>
    <w:p w:rsidR="00224DA5" w:rsidRDefault="00224DA5" w:rsidP="00224DA5">
      <w:pPr>
        <w:spacing w:after="360"/>
        <w:jc w:val="center"/>
        <w:outlineLvl w:val="0"/>
        <w:rPr>
          <w:b/>
          <w:sz w:val="20"/>
          <w:szCs w:val="20"/>
        </w:rPr>
      </w:pPr>
    </w:p>
    <w:p w:rsidR="00224DA5" w:rsidRDefault="00224DA5" w:rsidP="00224DA5">
      <w:pPr>
        <w:spacing w:after="200" w:line="276" w:lineRule="auto"/>
      </w:pPr>
    </w:p>
    <w:p w:rsidR="00224DA5" w:rsidRDefault="00224DA5" w:rsidP="00224DA5"/>
    <w:p w:rsidR="00224DA5" w:rsidRDefault="00224DA5" w:rsidP="002979F6">
      <w:pPr>
        <w:pStyle w:val="ConsPlusNormal"/>
        <w:jc w:val="both"/>
        <w:rPr>
          <w:rFonts w:ascii="Times New Roman" w:hAnsi="Times New Roman" w:cs="Times New Roman"/>
        </w:rPr>
      </w:pPr>
    </w:p>
    <w:p w:rsidR="00224DA5" w:rsidRDefault="00224DA5" w:rsidP="002979F6">
      <w:pPr>
        <w:pStyle w:val="ConsPlusNormal"/>
        <w:jc w:val="both"/>
        <w:rPr>
          <w:rFonts w:ascii="Times New Roman" w:hAnsi="Times New Roman" w:cs="Times New Roman"/>
        </w:rPr>
      </w:pPr>
    </w:p>
    <w:p w:rsidR="00224DA5" w:rsidRDefault="00224DA5" w:rsidP="002979F6">
      <w:pPr>
        <w:pStyle w:val="ConsPlusNormal"/>
        <w:jc w:val="both"/>
        <w:rPr>
          <w:rFonts w:ascii="Times New Roman" w:hAnsi="Times New Roman" w:cs="Times New Roman"/>
        </w:rPr>
      </w:pPr>
    </w:p>
    <w:p w:rsidR="00224DA5" w:rsidRDefault="00224DA5" w:rsidP="002979F6">
      <w:pPr>
        <w:pStyle w:val="ConsPlusNormal"/>
        <w:jc w:val="both"/>
        <w:rPr>
          <w:rFonts w:ascii="Times New Roman" w:hAnsi="Times New Roman" w:cs="Times New Roman"/>
        </w:rPr>
      </w:pPr>
      <w:bookmarkStart w:id="10" w:name="_GoBack"/>
      <w:bookmarkEnd w:id="10"/>
    </w:p>
    <w:sectPr w:rsidR="00224DA5" w:rsidSect="00B27C6F">
      <w:pgSz w:w="16838" w:h="11906" w:orient="landscape"/>
      <w:pgMar w:top="1701" w:right="1134" w:bottom="851"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969" w:rsidRDefault="00105969" w:rsidP="009F1D4B">
      <w:r>
        <w:separator/>
      </w:r>
    </w:p>
  </w:endnote>
  <w:endnote w:type="continuationSeparator" w:id="0">
    <w:p w:rsidR="00105969" w:rsidRDefault="00105969" w:rsidP="009F1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XO Thames">
    <w:altName w:val="Times New Roman"/>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969" w:rsidRDefault="00105969" w:rsidP="009F1D4B">
      <w:r>
        <w:separator/>
      </w:r>
    </w:p>
  </w:footnote>
  <w:footnote w:type="continuationSeparator" w:id="0">
    <w:p w:rsidR="00105969" w:rsidRDefault="00105969" w:rsidP="009F1D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4D3"/>
    <w:rsid w:val="00007F05"/>
    <w:rsid w:val="00044253"/>
    <w:rsid w:val="00061E6F"/>
    <w:rsid w:val="00080F89"/>
    <w:rsid w:val="0009112F"/>
    <w:rsid w:val="00093739"/>
    <w:rsid w:val="000A0EA0"/>
    <w:rsid w:val="000D2476"/>
    <w:rsid w:val="000D4A3E"/>
    <w:rsid w:val="00105969"/>
    <w:rsid w:val="00150179"/>
    <w:rsid w:val="00192AB0"/>
    <w:rsid w:val="001C0714"/>
    <w:rsid w:val="001E067A"/>
    <w:rsid w:val="001E538E"/>
    <w:rsid w:val="00224DA5"/>
    <w:rsid w:val="0024733C"/>
    <w:rsid w:val="002979F6"/>
    <w:rsid w:val="002A0442"/>
    <w:rsid w:val="002F3AFD"/>
    <w:rsid w:val="0030717B"/>
    <w:rsid w:val="003A6FB1"/>
    <w:rsid w:val="00400EDC"/>
    <w:rsid w:val="00442A10"/>
    <w:rsid w:val="004565F6"/>
    <w:rsid w:val="0049768A"/>
    <w:rsid w:val="004C3407"/>
    <w:rsid w:val="004D24B7"/>
    <w:rsid w:val="004E763B"/>
    <w:rsid w:val="0055663D"/>
    <w:rsid w:val="005C0AC1"/>
    <w:rsid w:val="00631E9E"/>
    <w:rsid w:val="006502C7"/>
    <w:rsid w:val="006A3FBA"/>
    <w:rsid w:val="00720B36"/>
    <w:rsid w:val="00723ACB"/>
    <w:rsid w:val="00753E3E"/>
    <w:rsid w:val="00765AF7"/>
    <w:rsid w:val="00791B92"/>
    <w:rsid w:val="007E34D3"/>
    <w:rsid w:val="0080066D"/>
    <w:rsid w:val="008336AD"/>
    <w:rsid w:val="00840F0D"/>
    <w:rsid w:val="00842050"/>
    <w:rsid w:val="0088358C"/>
    <w:rsid w:val="008845BC"/>
    <w:rsid w:val="008E5ABC"/>
    <w:rsid w:val="00907241"/>
    <w:rsid w:val="00931885"/>
    <w:rsid w:val="009500A4"/>
    <w:rsid w:val="009A63DB"/>
    <w:rsid w:val="009E5DCF"/>
    <w:rsid w:val="009F1D4B"/>
    <w:rsid w:val="00A002CA"/>
    <w:rsid w:val="00A200D7"/>
    <w:rsid w:val="00AA7B1B"/>
    <w:rsid w:val="00AD4CFE"/>
    <w:rsid w:val="00AE131C"/>
    <w:rsid w:val="00AE3201"/>
    <w:rsid w:val="00B11C37"/>
    <w:rsid w:val="00B27C6F"/>
    <w:rsid w:val="00B37DEF"/>
    <w:rsid w:val="00B93AB3"/>
    <w:rsid w:val="00BA1D1B"/>
    <w:rsid w:val="00BF58B6"/>
    <w:rsid w:val="00C15B75"/>
    <w:rsid w:val="00C50AD0"/>
    <w:rsid w:val="00C53B36"/>
    <w:rsid w:val="00C63B1D"/>
    <w:rsid w:val="00C6657F"/>
    <w:rsid w:val="00CC19A5"/>
    <w:rsid w:val="00CC3D06"/>
    <w:rsid w:val="00CC4F7A"/>
    <w:rsid w:val="00D02152"/>
    <w:rsid w:val="00D148E8"/>
    <w:rsid w:val="00D25DB2"/>
    <w:rsid w:val="00D32DB8"/>
    <w:rsid w:val="00D6643C"/>
    <w:rsid w:val="00DA0285"/>
    <w:rsid w:val="00DA141E"/>
    <w:rsid w:val="00DA50A6"/>
    <w:rsid w:val="00DB6226"/>
    <w:rsid w:val="00DC0799"/>
    <w:rsid w:val="00DF286C"/>
    <w:rsid w:val="00DF3D5E"/>
    <w:rsid w:val="00E10E6A"/>
    <w:rsid w:val="00E11C5A"/>
    <w:rsid w:val="00E320EE"/>
    <w:rsid w:val="00E7456A"/>
    <w:rsid w:val="00EA5AF0"/>
    <w:rsid w:val="00EC66BD"/>
    <w:rsid w:val="00F04CD9"/>
    <w:rsid w:val="00F10546"/>
    <w:rsid w:val="00F327BB"/>
    <w:rsid w:val="00F3391A"/>
    <w:rsid w:val="00F602A2"/>
    <w:rsid w:val="00F7777C"/>
    <w:rsid w:val="00F94872"/>
    <w:rsid w:val="00FB3B79"/>
    <w:rsid w:val="00FE27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067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F1D4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24DA5"/>
    <w:pPr>
      <w:spacing w:before="120" w:after="120" w:line="276" w:lineRule="auto"/>
      <w:outlineLvl w:val="1"/>
    </w:pPr>
    <w:rPr>
      <w:rFonts w:ascii="XO Thames" w:hAnsi="XO Thames"/>
      <w:b/>
      <w:color w:val="00A0FF"/>
      <w:sz w:val="26"/>
      <w:szCs w:val="20"/>
      <w:lang w:val="x-none" w:eastAsia="x-none"/>
    </w:rPr>
  </w:style>
  <w:style w:type="paragraph" w:styleId="3">
    <w:name w:val="heading 3"/>
    <w:basedOn w:val="a"/>
    <w:next w:val="a"/>
    <w:link w:val="30"/>
    <w:uiPriority w:val="9"/>
    <w:semiHidden/>
    <w:unhideWhenUsed/>
    <w:qFormat/>
    <w:rsid w:val="00224DA5"/>
    <w:pPr>
      <w:spacing w:after="200" w:line="276" w:lineRule="auto"/>
      <w:outlineLvl w:val="2"/>
    </w:pPr>
    <w:rPr>
      <w:rFonts w:ascii="XO Thames" w:hAnsi="XO Thames"/>
      <w:b/>
      <w:i/>
      <w:color w:val="000000"/>
      <w:sz w:val="20"/>
      <w:szCs w:val="20"/>
      <w:lang w:val="x-none" w:eastAsia="x-none"/>
    </w:rPr>
  </w:style>
  <w:style w:type="paragraph" w:styleId="4">
    <w:name w:val="heading 4"/>
    <w:basedOn w:val="a"/>
    <w:next w:val="a"/>
    <w:link w:val="40"/>
    <w:uiPriority w:val="9"/>
    <w:semiHidden/>
    <w:unhideWhenUsed/>
    <w:qFormat/>
    <w:rsid w:val="00224DA5"/>
    <w:pPr>
      <w:spacing w:before="120" w:after="120" w:line="276" w:lineRule="auto"/>
      <w:outlineLvl w:val="3"/>
    </w:pPr>
    <w:rPr>
      <w:rFonts w:ascii="XO Thames" w:hAnsi="XO Thames"/>
      <w:b/>
      <w:color w:val="595959"/>
      <w:sz w:val="26"/>
      <w:szCs w:val="20"/>
      <w:lang w:val="x-none" w:eastAsia="x-none"/>
    </w:rPr>
  </w:style>
  <w:style w:type="paragraph" w:styleId="5">
    <w:name w:val="heading 5"/>
    <w:basedOn w:val="a"/>
    <w:next w:val="a"/>
    <w:link w:val="50"/>
    <w:uiPriority w:val="9"/>
    <w:semiHidden/>
    <w:unhideWhenUsed/>
    <w:qFormat/>
    <w:rsid w:val="001E538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1D4B"/>
    <w:rPr>
      <w:rFonts w:asciiTheme="majorHAnsi" w:eastAsiaTheme="majorEastAsia" w:hAnsiTheme="majorHAnsi" w:cstheme="majorBidi"/>
      <w:b/>
      <w:bCs/>
      <w:color w:val="365F91" w:themeColor="accent1" w:themeShade="BF"/>
      <w:sz w:val="28"/>
      <w:szCs w:val="28"/>
      <w:lang w:eastAsia="ru-RU"/>
    </w:rPr>
  </w:style>
  <w:style w:type="character" w:customStyle="1" w:styleId="50">
    <w:name w:val="Заголовок 5 Знак"/>
    <w:basedOn w:val="a0"/>
    <w:link w:val="5"/>
    <w:uiPriority w:val="9"/>
    <w:rsid w:val="001E538E"/>
    <w:rPr>
      <w:rFonts w:asciiTheme="majorHAnsi" w:eastAsiaTheme="majorEastAsia" w:hAnsiTheme="majorHAnsi" w:cstheme="majorBidi"/>
      <w:color w:val="243F60" w:themeColor="accent1" w:themeShade="7F"/>
      <w:sz w:val="24"/>
      <w:szCs w:val="24"/>
      <w:lang w:eastAsia="ru-RU"/>
    </w:rPr>
  </w:style>
  <w:style w:type="paragraph" w:customStyle="1" w:styleId="ConsPlusNormal">
    <w:name w:val="ConsPlusNormal"/>
    <w:link w:val="ConsPlusNormal1"/>
    <w:rsid w:val="007E34D3"/>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1">
    <w:name w:val="ConsPlusNormal1"/>
    <w:link w:val="ConsPlusNormal"/>
    <w:locked/>
    <w:rsid w:val="00753E3E"/>
    <w:rPr>
      <w:rFonts w:ascii="Calibri" w:eastAsia="Times New Roman" w:hAnsi="Calibri" w:cs="Calibri"/>
      <w:szCs w:val="20"/>
      <w:lang w:eastAsia="ru-RU"/>
    </w:rPr>
  </w:style>
  <w:style w:type="paragraph" w:customStyle="1" w:styleId="ConsPlusNonformat">
    <w:name w:val="ConsPlusNonformat"/>
    <w:link w:val="ConsPlusNonformat1"/>
    <w:rsid w:val="007E34D3"/>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ConsPlusNonformat1">
    <w:name w:val="ConsPlusNonformat1"/>
    <w:link w:val="ConsPlusNonformat"/>
    <w:locked/>
    <w:rsid w:val="00224DA5"/>
    <w:rPr>
      <w:rFonts w:ascii="Courier New" w:eastAsia="Times New Roman" w:hAnsi="Courier New" w:cs="Courier New"/>
      <w:sz w:val="20"/>
      <w:szCs w:val="20"/>
      <w:lang w:eastAsia="ru-RU"/>
    </w:rPr>
  </w:style>
  <w:style w:type="paragraph" w:customStyle="1" w:styleId="ConsPlusTitle">
    <w:name w:val="ConsPlusTitle"/>
    <w:link w:val="ConsPlusTitle1"/>
    <w:rsid w:val="007E34D3"/>
    <w:pPr>
      <w:widowControl w:val="0"/>
      <w:autoSpaceDE w:val="0"/>
      <w:autoSpaceDN w:val="0"/>
      <w:spacing w:after="0" w:line="240" w:lineRule="auto"/>
    </w:pPr>
    <w:rPr>
      <w:rFonts w:ascii="Calibri" w:eastAsia="Times New Roman" w:hAnsi="Calibri" w:cs="Calibri"/>
      <w:b/>
      <w:szCs w:val="20"/>
      <w:lang w:eastAsia="ru-RU"/>
    </w:rPr>
  </w:style>
  <w:style w:type="character" w:customStyle="1" w:styleId="ConsPlusTitle1">
    <w:name w:val="ConsPlusTitle1"/>
    <w:link w:val="ConsPlusTitle"/>
    <w:locked/>
    <w:rsid w:val="00224DA5"/>
    <w:rPr>
      <w:rFonts w:ascii="Calibri" w:eastAsia="Times New Roman" w:hAnsi="Calibri" w:cs="Calibri"/>
      <w:b/>
      <w:szCs w:val="20"/>
      <w:lang w:eastAsia="ru-RU"/>
    </w:rPr>
  </w:style>
  <w:style w:type="paragraph" w:customStyle="1" w:styleId="ConsPlusTitlePage">
    <w:name w:val="ConsPlusTitlePage"/>
    <w:rsid w:val="007E34D3"/>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link w:val="a4"/>
    <w:qFormat/>
    <w:rsid w:val="001E067A"/>
    <w:pPr>
      <w:ind w:left="720"/>
      <w:contextualSpacing/>
    </w:pPr>
  </w:style>
  <w:style w:type="character" w:customStyle="1" w:styleId="a4">
    <w:name w:val="Абзац списка Знак"/>
    <w:link w:val="a3"/>
    <w:locked/>
    <w:rsid w:val="00753E3E"/>
    <w:rPr>
      <w:rFonts w:ascii="Times New Roman" w:eastAsia="Times New Roman" w:hAnsi="Times New Roman" w:cs="Times New Roman"/>
      <w:sz w:val="24"/>
      <w:szCs w:val="24"/>
      <w:lang w:eastAsia="ru-RU"/>
    </w:rPr>
  </w:style>
  <w:style w:type="character" w:styleId="a5">
    <w:name w:val="Hyperlink"/>
    <w:basedOn w:val="a0"/>
    <w:link w:val="11"/>
    <w:uiPriority w:val="99"/>
    <w:unhideWhenUsed/>
    <w:rsid w:val="00E7456A"/>
    <w:rPr>
      <w:color w:val="0000FF"/>
      <w:u w:val="single"/>
    </w:rPr>
  </w:style>
  <w:style w:type="paragraph" w:customStyle="1" w:styleId="11">
    <w:name w:val="Гиперссылка1"/>
    <w:basedOn w:val="12"/>
    <w:link w:val="a5"/>
    <w:uiPriority w:val="99"/>
    <w:rsid w:val="00224DA5"/>
    <w:rPr>
      <w:rFonts w:asciiTheme="minorHAnsi" w:eastAsiaTheme="minorHAnsi" w:hAnsiTheme="minorHAnsi" w:cstheme="minorBidi"/>
      <w:color w:val="0000FF"/>
      <w:szCs w:val="22"/>
      <w:u w:val="single"/>
      <w:lang w:eastAsia="en-US"/>
    </w:rPr>
  </w:style>
  <w:style w:type="paragraph" w:customStyle="1" w:styleId="12">
    <w:name w:val="Основной шрифт абзаца1"/>
    <w:rsid w:val="00224DA5"/>
    <w:rPr>
      <w:rFonts w:ascii="Calibri" w:eastAsia="Times New Roman" w:hAnsi="Calibri" w:cs="Times New Roman"/>
      <w:color w:val="000000"/>
      <w:szCs w:val="20"/>
      <w:lang w:eastAsia="ru-RU"/>
    </w:rPr>
  </w:style>
  <w:style w:type="paragraph" w:styleId="a6">
    <w:name w:val="Balloon Text"/>
    <w:basedOn w:val="a"/>
    <w:link w:val="a7"/>
    <w:uiPriority w:val="99"/>
    <w:semiHidden/>
    <w:unhideWhenUsed/>
    <w:rsid w:val="00907241"/>
    <w:rPr>
      <w:rFonts w:ascii="Tahoma" w:hAnsi="Tahoma" w:cs="Tahoma"/>
      <w:sz w:val="16"/>
      <w:szCs w:val="16"/>
    </w:rPr>
  </w:style>
  <w:style w:type="character" w:customStyle="1" w:styleId="a7">
    <w:name w:val="Текст выноски Знак"/>
    <w:basedOn w:val="a0"/>
    <w:link w:val="a6"/>
    <w:uiPriority w:val="99"/>
    <w:semiHidden/>
    <w:rsid w:val="00907241"/>
    <w:rPr>
      <w:rFonts w:ascii="Tahoma" w:eastAsia="Times New Roman" w:hAnsi="Tahoma" w:cs="Tahoma"/>
      <w:sz w:val="16"/>
      <w:szCs w:val="16"/>
      <w:lang w:eastAsia="ru-RU"/>
    </w:rPr>
  </w:style>
  <w:style w:type="paragraph" w:styleId="a8">
    <w:name w:val="footnote text"/>
    <w:basedOn w:val="a"/>
    <w:link w:val="a9"/>
    <w:semiHidden/>
    <w:unhideWhenUsed/>
    <w:rsid w:val="009F1D4B"/>
    <w:rPr>
      <w:sz w:val="20"/>
      <w:szCs w:val="20"/>
    </w:rPr>
  </w:style>
  <w:style w:type="character" w:customStyle="1" w:styleId="a9">
    <w:name w:val="Текст сноски Знак"/>
    <w:basedOn w:val="a0"/>
    <w:link w:val="a8"/>
    <w:semiHidden/>
    <w:rsid w:val="009F1D4B"/>
    <w:rPr>
      <w:rFonts w:ascii="Times New Roman" w:eastAsia="Times New Roman" w:hAnsi="Times New Roman" w:cs="Times New Roman"/>
      <w:sz w:val="20"/>
      <w:szCs w:val="20"/>
      <w:lang w:eastAsia="ru-RU"/>
    </w:rPr>
  </w:style>
  <w:style w:type="paragraph" w:customStyle="1" w:styleId="13">
    <w:name w:val="Знак сноски1"/>
    <w:basedOn w:val="a"/>
    <w:link w:val="aa"/>
    <w:uiPriority w:val="99"/>
    <w:rsid w:val="009F1D4B"/>
    <w:pPr>
      <w:spacing w:after="200" w:line="276" w:lineRule="auto"/>
    </w:pPr>
    <w:rPr>
      <w:rFonts w:ascii="Calibri" w:hAnsi="Calibri"/>
      <w:sz w:val="20"/>
      <w:szCs w:val="20"/>
      <w:vertAlign w:val="superscript"/>
      <w:lang w:val="x-none" w:eastAsia="x-none"/>
    </w:rPr>
  </w:style>
  <w:style w:type="character" w:styleId="aa">
    <w:name w:val="footnote reference"/>
    <w:link w:val="13"/>
    <w:uiPriority w:val="99"/>
    <w:rsid w:val="009F1D4B"/>
    <w:rPr>
      <w:rFonts w:ascii="Calibri" w:eastAsia="Times New Roman" w:hAnsi="Calibri" w:cs="Times New Roman"/>
      <w:sz w:val="20"/>
      <w:szCs w:val="20"/>
      <w:vertAlign w:val="superscript"/>
      <w:lang w:val="x-none" w:eastAsia="x-none"/>
    </w:rPr>
  </w:style>
  <w:style w:type="paragraph" w:styleId="HTML">
    <w:name w:val="HTML Preformatted"/>
    <w:basedOn w:val="a"/>
    <w:link w:val="HTML0"/>
    <w:uiPriority w:val="99"/>
    <w:semiHidden/>
    <w:unhideWhenUsed/>
    <w:rsid w:val="004D24B7"/>
    <w:rPr>
      <w:rFonts w:ascii="Consolas" w:hAnsi="Consolas" w:cs="Consolas"/>
      <w:sz w:val="20"/>
      <w:szCs w:val="20"/>
    </w:rPr>
  </w:style>
  <w:style w:type="character" w:customStyle="1" w:styleId="HTML0">
    <w:name w:val="Стандартный HTML Знак"/>
    <w:basedOn w:val="a0"/>
    <w:link w:val="HTML"/>
    <w:uiPriority w:val="99"/>
    <w:semiHidden/>
    <w:rsid w:val="004D24B7"/>
    <w:rPr>
      <w:rFonts w:ascii="Consolas" w:eastAsia="Times New Roman" w:hAnsi="Consolas" w:cs="Consolas"/>
      <w:sz w:val="20"/>
      <w:szCs w:val="20"/>
      <w:lang w:eastAsia="ru-RU"/>
    </w:rPr>
  </w:style>
  <w:style w:type="character" w:customStyle="1" w:styleId="20">
    <w:name w:val="Заголовок 2 Знак"/>
    <w:basedOn w:val="a0"/>
    <w:link w:val="2"/>
    <w:uiPriority w:val="9"/>
    <w:semiHidden/>
    <w:rsid w:val="00224DA5"/>
    <w:rPr>
      <w:rFonts w:ascii="XO Thames" w:eastAsia="Times New Roman" w:hAnsi="XO Thames" w:cs="Times New Roman"/>
      <w:b/>
      <w:color w:val="00A0FF"/>
      <w:sz w:val="26"/>
      <w:szCs w:val="20"/>
      <w:lang w:val="x-none" w:eastAsia="x-none"/>
    </w:rPr>
  </w:style>
  <w:style w:type="character" w:customStyle="1" w:styleId="30">
    <w:name w:val="Заголовок 3 Знак"/>
    <w:basedOn w:val="a0"/>
    <w:link w:val="3"/>
    <w:uiPriority w:val="9"/>
    <w:semiHidden/>
    <w:rsid w:val="00224DA5"/>
    <w:rPr>
      <w:rFonts w:ascii="XO Thames" w:eastAsia="Times New Roman" w:hAnsi="XO Thames" w:cs="Times New Roman"/>
      <w:b/>
      <w:i/>
      <w:color w:val="000000"/>
      <w:sz w:val="20"/>
      <w:szCs w:val="20"/>
      <w:lang w:val="x-none" w:eastAsia="x-none"/>
    </w:rPr>
  </w:style>
  <w:style w:type="character" w:customStyle="1" w:styleId="40">
    <w:name w:val="Заголовок 4 Знак"/>
    <w:basedOn w:val="a0"/>
    <w:link w:val="4"/>
    <w:uiPriority w:val="9"/>
    <w:semiHidden/>
    <w:rsid w:val="00224DA5"/>
    <w:rPr>
      <w:rFonts w:ascii="XO Thames" w:eastAsia="Times New Roman" w:hAnsi="XO Thames" w:cs="Times New Roman"/>
      <w:b/>
      <w:color w:val="595959"/>
      <w:sz w:val="26"/>
      <w:szCs w:val="20"/>
      <w:lang w:val="x-none" w:eastAsia="x-none"/>
    </w:rPr>
  </w:style>
  <w:style w:type="character" w:customStyle="1" w:styleId="14">
    <w:name w:val="Оглавление 1 Знак"/>
    <w:link w:val="15"/>
    <w:semiHidden/>
    <w:locked/>
    <w:rsid w:val="00224DA5"/>
    <w:rPr>
      <w:rFonts w:ascii="XO Thames" w:eastAsia="Times New Roman" w:hAnsi="XO Thames" w:cs="Times New Roman"/>
      <w:b/>
      <w:sz w:val="20"/>
      <w:szCs w:val="20"/>
      <w:lang w:val="x-none" w:eastAsia="x-none"/>
    </w:rPr>
  </w:style>
  <w:style w:type="paragraph" w:styleId="15">
    <w:name w:val="toc 1"/>
    <w:basedOn w:val="a"/>
    <w:next w:val="a"/>
    <w:link w:val="14"/>
    <w:autoRedefine/>
    <w:semiHidden/>
    <w:unhideWhenUsed/>
    <w:rsid w:val="00224DA5"/>
    <w:pPr>
      <w:spacing w:after="200" w:line="276" w:lineRule="auto"/>
    </w:pPr>
    <w:rPr>
      <w:rFonts w:ascii="XO Thames" w:hAnsi="XO Thames"/>
      <w:b/>
      <w:sz w:val="20"/>
      <w:szCs w:val="20"/>
      <w:lang w:val="x-none" w:eastAsia="x-none"/>
    </w:rPr>
  </w:style>
  <w:style w:type="character" w:customStyle="1" w:styleId="21">
    <w:name w:val="Оглавление 2 Знак"/>
    <w:link w:val="22"/>
    <w:semiHidden/>
    <w:locked/>
    <w:rsid w:val="00224DA5"/>
    <w:rPr>
      <w:rFonts w:ascii="Calibri" w:eastAsia="Times New Roman" w:hAnsi="Calibri" w:cs="Times New Roman"/>
      <w:color w:val="000000"/>
      <w:szCs w:val="20"/>
      <w:lang w:eastAsia="ru-RU"/>
    </w:rPr>
  </w:style>
  <w:style w:type="paragraph" w:styleId="22">
    <w:name w:val="toc 2"/>
    <w:basedOn w:val="a"/>
    <w:next w:val="a"/>
    <w:link w:val="21"/>
    <w:autoRedefine/>
    <w:semiHidden/>
    <w:unhideWhenUsed/>
    <w:rsid w:val="00224DA5"/>
    <w:pPr>
      <w:spacing w:after="200" w:line="276" w:lineRule="auto"/>
      <w:ind w:left="200"/>
    </w:pPr>
    <w:rPr>
      <w:rFonts w:ascii="Calibri" w:hAnsi="Calibri"/>
      <w:color w:val="000000"/>
      <w:sz w:val="22"/>
      <w:szCs w:val="20"/>
    </w:rPr>
  </w:style>
  <w:style w:type="character" w:customStyle="1" w:styleId="31">
    <w:name w:val="Оглавление 3 Знак"/>
    <w:link w:val="32"/>
    <w:semiHidden/>
    <w:locked/>
    <w:rsid w:val="00224DA5"/>
    <w:rPr>
      <w:rFonts w:ascii="Calibri" w:eastAsia="Times New Roman" w:hAnsi="Calibri" w:cs="Times New Roman"/>
      <w:color w:val="000000"/>
      <w:szCs w:val="20"/>
      <w:lang w:eastAsia="ru-RU"/>
    </w:rPr>
  </w:style>
  <w:style w:type="paragraph" w:styleId="32">
    <w:name w:val="toc 3"/>
    <w:basedOn w:val="a"/>
    <w:next w:val="a"/>
    <w:link w:val="31"/>
    <w:autoRedefine/>
    <w:semiHidden/>
    <w:unhideWhenUsed/>
    <w:rsid w:val="00224DA5"/>
    <w:pPr>
      <w:spacing w:after="200" w:line="276" w:lineRule="auto"/>
      <w:ind w:left="400"/>
    </w:pPr>
    <w:rPr>
      <w:rFonts w:ascii="Calibri" w:hAnsi="Calibri"/>
      <w:color w:val="000000"/>
      <w:sz w:val="22"/>
      <w:szCs w:val="20"/>
    </w:rPr>
  </w:style>
  <w:style w:type="character" w:customStyle="1" w:styleId="41">
    <w:name w:val="Оглавление 4 Знак"/>
    <w:link w:val="42"/>
    <w:semiHidden/>
    <w:locked/>
    <w:rsid w:val="00224DA5"/>
    <w:rPr>
      <w:rFonts w:ascii="Calibri" w:eastAsia="Times New Roman" w:hAnsi="Calibri" w:cs="Times New Roman"/>
      <w:color w:val="000000"/>
      <w:szCs w:val="20"/>
      <w:lang w:eastAsia="ru-RU"/>
    </w:rPr>
  </w:style>
  <w:style w:type="paragraph" w:styleId="42">
    <w:name w:val="toc 4"/>
    <w:basedOn w:val="a"/>
    <w:next w:val="a"/>
    <w:link w:val="41"/>
    <w:autoRedefine/>
    <w:semiHidden/>
    <w:unhideWhenUsed/>
    <w:rsid w:val="00224DA5"/>
    <w:pPr>
      <w:spacing w:after="200" w:line="276" w:lineRule="auto"/>
      <w:ind w:left="600"/>
    </w:pPr>
    <w:rPr>
      <w:rFonts w:ascii="Calibri" w:hAnsi="Calibri"/>
      <w:color w:val="000000"/>
      <w:sz w:val="22"/>
      <w:szCs w:val="20"/>
    </w:rPr>
  </w:style>
  <w:style w:type="character" w:customStyle="1" w:styleId="51">
    <w:name w:val="Оглавление 5 Знак"/>
    <w:link w:val="52"/>
    <w:semiHidden/>
    <w:locked/>
    <w:rsid w:val="00224DA5"/>
    <w:rPr>
      <w:rFonts w:ascii="Calibri" w:eastAsia="Times New Roman" w:hAnsi="Calibri" w:cs="Times New Roman"/>
      <w:color w:val="000000"/>
      <w:szCs w:val="20"/>
      <w:lang w:eastAsia="ru-RU"/>
    </w:rPr>
  </w:style>
  <w:style w:type="paragraph" w:styleId="52">
    <w:name w:val="toc 5"/>
    <w:basedOn w:val="a"/>
    <w:next w:val="a"/>
    <w:link w:val="51"/>
    <w:autoRedefine/>
    <w:semiHidden/>
    <w:unhideWhenUsed/>
    <w:rsid w:val="00224DA5"/>
    <w:pPr>
      <w:spacing w:after="200" w:line="276" w:lineRule="auto"/>
      <w:ind w:left="800"/>
    </w:pPr>
    <w:rPr>
      <w:rFonts w:ascii="Calibri" w:hAnsi="Calibri"/>
      <w:color w:val="000000"/>
      <w:sz w:val="22"/>
      <w:szCs w:val="20"/>
    </w:rPr>
  </w:style>
  <w:style w:type="character" w:customStyle="1" w:styleId="6">
    <w:name w:val="Оглавление 6 Знак"/>
    <w:link w:val="60"/>
    <w:semiHidden/>
    <w:locked/>
    <w:rsid w:val="00224DA5"/>
    <w:rPr>
      <w:rFonts w:ascii="Calibri" w:eastAsia="Times New Roman" w:hAnsi="Calibri" w:cs="Times New Roman"/>
      <w:color w:val="000000"/>
      <w:szCs w:val="20"/>
      <w:lang w:eastAsia="ru-RU"/>
    </w:rPr>
  </w:style>
  <w:style w:type="paragraph" w:styleId="60">
    <w:name w:val="toc 6"/>
    <w:basedOn w:val="a"/>
    <w:next w:val="a"/>
    <w:link w:val="6"/>
    <w:autoRedefine/>
    <w:semiHidden/>
    <w:unhideWhenUsed/>
    <w:rsid w:val="00224DA5"/>
    <w:pPr>
      <w:spacing w:after="200" w:line="276" w:lineRule="auto"/>
      <w:ind w:left="1000"/>
    </w:pPr>
    <w:rPr>
      <w:rFonts w:ascii="Calibri" w:hAnsi="Calibri"/>
      <w:color w:val="000000"/>
      <w:sz w:val="22"/>
      <w:szCs w:val="20"/>
    </w:rPr>
  </w:style>
  <w:style w:type="character" w:customStyle="1" w:styleId="7">
    <w:name w:val="Оглавление 7 Знак"/>
    <w:link w:val="70"/>
    <w:semiHidden/>
    <w:locked/>
    <w:rsid w:val="00224DA5"/>
    <w:rPr>
      <w:rFonts w:ascii="Calibri" w:eastAsia="Times New Roman" w:hAnsi="Calibri" w:cs="Times New Roman"/>
      <w:color w:val="000000"/>
      <w:szCs w:val="20"/>
      <w:lang w:eastAsia="ru-RU"/>
    </w:rPr>
  </w:style>
  <w:style w:type="paragraph" w:styleId="70">
    <w:name w:val="toc 7"/>
    <w:basedOn w:val="a"/>
    <w:next w:val="a"/>
    <w:link w:val="7"/>
    <w:autoRedefine/>
    <w:semiHidden/>
    <w:unhideWhenUsed/>
    <w:rsid w:val="00224DA5"/>
    <w:pPr>
      <w:spacing w:after="200" w:line="276" w:lineRule="auto"/>
      <w:ind w:left="1200"/>
    </w:pPr>
    <w:rPr>
      <w:rFonts w:ascii="Calibri" w:hAnsi="Calibri"/>
      <w:color w:val="000000"/>
      <w:sz w:val="22"/>
      <w:szCs w:val="20"/>
    </w:rPr>
  </w:style>
  <w:style w:type="character" w:customStyle="1" w:styleId="8">
    <w:name w:val="Оглавление 8 Знак"/>
    <w:link w:val="80"/>
    <w:semiHidden/>
    <w:locked/>
    <w:rsid w:val="00224DA5"/>
    <w:rPr>
      <w:rFonts w:ascii="Calibri" w:eastAsia="Times New Roman" w:hAnsi="Calibri" w:cs="Times New Roman"/>
      <w:color w:val="000000"/>
      <w:szCs w:val="20"/>
      <w:lang w:eastAsia="ru-RU"/>
    </w:rPr>
  </w:style>
  <w:style w:type="paragraph" w:styleId="80">
    <w:name w:val="toc 8"/>
    <w:basedOn w:val="a"/>
    <w:next w:val="a"/>
    <w:link w:val="8"/>
    <w:autoRedefine/>
    <w:semiHidden/>
    <w:unhideWhenUsed/>
    <w:rsid w:val="00224DA5"/>
    <w:pPr>
      <w:spacing w:after="200" w:line="276" w:lineRule="auto"/>
      <w:ind w:left="1400"/>
    </w:pPr>
    <w:rPr>
      <w:rFonts w:ascii="Calibri" w:hAnsi="Calibri"/>
      <w:color w:val="000000"/>
      <w:sz w:val="22"/>
      <w:szCs w:val="20"/>
    </w:rPr>
  </w:style>
  <w:style w:type="character" w:customStyle="1" w:styleId="9">
    <w:name w:val="Оглавление 9 Знак"/>
    <w:link w:val="90"/>
    <w:semiHidden/>
    <w:locked/>
    <w:rsid w:val="00224DA5"/>
    <w:rPr>
      <w:rFonts w:ascii="Calibri" w:eastAsia="Times New Roman" w:hAnsi="Calibri" w:cs="Times New Roman"/>
      <w:color w:val="000000"/>
      <w:szCs w:val="20"/>
      <w:lang w:eastAsia="ru-RU"/>
    </w:rPr>
  </w:style>
  <w:style w:type="paragraph" w:styleId="90">
    <w:name w:val="toc 9"/>
    <w:basedOn w:val="a"/>
    <w:next w:val="a"/>
    <w:link w:val="9"/>
    <w:autoRedefine/>
    <w:semiHidden/>
    <w:unhideWhenUsed/>
    <w:rsid w:val="00224DA5"/>
    <w:pPr>
      <w:spacing w:after="200" w:line="276" w:lineRule="auto"/>
      <w:ind w:left="1600"/>
    </w:pPr>
    <w:rPr>
      <w:rFonts w:ascii="Calibri" w:hAnsi="Calibri"/>
      <w:color w:val="000000"/>
      <w:sz w:val="22"/>
      <w:szCs w:val="20"/>
    </w:rPr>
  </w:style>
  <w:style w:type="character" w:customStyle="1" w:styleId="ab">
    <w:name w:val="Текст примечания Знак"/>
    <w:basedOn w:val="a0"/>
    <w:link w:val="ac"/>
    <w:uiPriority w:val="99"/>
    <w:semiHidden/>
    <w:rsid w:val="00224DA5"/>
    <w:rPr>
      <w:rFonts w:ascii="Arial" w:eastAsia="Times New Roman" w:hAnsi="Arial" w:cs="Times New Roman"/>
      <w:sz w:val="20"/>
      <w:szCs w:val="20"/>
      <w:lang w:val="x-none" w:eastAsia="x-none"/>
    </w:rPr>
  </w:style>
  <w:style w:type="paragraph" w:styleId="ac">
    <w:name w:val="annotation text"/>
    <w:basedOn w:val="a"/>
    <w:link w:val="ab"/>
    <w:uiPriority w:val="99"/>
    <w:semiHidden/>
    <w:unhideWhenUsed/>
    <w:rsid w:val="00224DA5"/>
    <w:pPr>
      <w:widowControl w:val="0"/>
    </w:pPr>
    <w:rPr>
      <w:rFonts w:ascii="Arial" w:hAnsi="Arial"/>
      <w:sz w:val="20"/>
      <w:szCs w:val="20"/>
      <w:lang w:val="x-none" w:eastAsia="x-none"/>
    </w:rPr>
  </w:style>
  <w:style w:type="character" w:customStyle="1" w:styleId="ad">
    <w:name w:val="Верхний колонтитул Знак"/>
    <w:basedOn w:val="a0"/>
    <w:link w:val="ae"/>
    <w:uiPriority w:val="99"/>
    <w:semiHidden/>
    <w:rsid w:val="00224DA5"/>
    <w:rPr>
      <w:rFonts w:ascii="Arial" w:eastAsia="Times New Roman" w:hAnsi="Arial" w:cs="Times New Roman"/>
      <w:sz w:val="20"/>
      <w:szCs w:val="20"/>
      <w:lang w:val="x-none" w:eastAsia="x-none"/>
    </w:rPr>
  </w:style>
  <w:style w:type="paragraph" w:styleId="ae">
    <w:name w:val="header"/>
    <w:basedOn w:val="a"/>
    <w:link w:val="ad"/>
    <w:uiPriority w:val="99"/>
    <w:semiHidden/>
    <w:unhideWhenUsed/>
    <w:rsid w:val="00224DA5"/>
    <w:pPr>
      <w:widowControl w:val="0"/>
      <w:tabs>
        <w:tab w:val="center" w:pos="4677"/>
        <w:tab w:val="right" w:pos="9355"/>
      </w:tabs>
    </w:pPr>
    <w:rPr>
      <w:rFonts w:ascii="Arial" w:hAnsi="Arial"/>
      <w:sz w:val="20"/>
      <w:szCs w:val="20"/>
      <w:lang w:val="x-none" w:eastAsia="x-none"/>
    </w:rPr>
  </w:style>
  <w:style w:type="character" w:customStyle="1" w:styleId="af">
    <w:name w:val="Нижний колонтитул Знак"/>
    <w:basedOn w:val="a0"/>
    <w:link w:val="af0"/>
    <w:uiPriority w:val="99"/>
    <w:semiHidden/>
    <w:rsid w:val="00224DA5"/>
    <w:rPr>
      <w:rFonts w:ascii="Arial" w:eastAsia="Times New Roman" w:hAnsi="Arial" w:cs="Times New Roman"/>
      <w:sz w:val="20"/>
      <w:szCs w:val="20"/>
      <w:lang w:val="x-none" w:eastAsia="x-none"/>
    </w:rPr>
  </w:style>
  <w:style w:type="paragraph" w:styleId="af0">
    <w:name w:val="footer"/>
    <w:basedOn w:val="a"/>
    <w:link w:val="af"/>
    <w:uiPriority w:val="99"/>
    <w:semiHidden/>
    <w:unhideWhenUsed/>
    <w:rsid w:val="00224DA5"/>
    <w:pPr>
      <w:widowControl w:val="0"/>
      <w:tabs>
        <w:tab w:val="center" w:pos="4677"/>
        <w:tab w:val="right" w:pos="9355"/>
      </w:tabs>
    </w:pPr>
    <w:rPr>
      <w:rFonts w:ascii="Arial" w:hAnsi="Arial"/>
      <w:sz w:val="20"/>
      <w:szCs w:val="20"/>
      <w:lang w:val="x-none" w:eastAsia="x-none"/>
    </w:rPr>
  </w:style>
  <w:style w:type="character" w:customStyle="1" w:styleId="af1">
    <w:name w:val="Текст концевой сноски Знак"/>
    <w:basedOn w:val="a0"/>
    <w:link w:val="af2"/>
    <w:semiHidden/>
    <w:rsid w:val="00224DA5"/>
    <w:rPr>
      <w:rFonts w:ascii="Times New Roman" w:eastAsia="Times New Roman" w:hAnsi="Times New Roman" w:cs="Times New Roman"/>
      <w:sz w:val="20"/>
      <w:szCs w:val="20"/>
      <w:lang w:eastAsia="ru-RU"/>
    </w:rPr>
  </w:style>
  <w:style w:type="paragraph" w:styleId="af2">
    <w:name w:val="endnote text"/>
    <w:basedOn w:val="a"/>
    <w:link w:val="af1"/>
    <w:semiHidden/>
    <w:unhideWhenUsed/>
    <w:rsid w:val="00224DA5"/>
    <w:rPr>
      <w:sz w:val="20"/>
      <w:szCs w:val="20"/>
    </w:rPr>
  </w:style>
  <w:style w:type="character" w:customStyle="1" w:styleId="af3">
    <w:name w:val="Название Знак"/>
    <w:basedOn w:val="a0"/>
    <w:link w:val="af4"/>
    <w:uiPriority w:val="10"/>
    <w:rsid w:val="00224DA5"/>
    <w:rPr>
      <w:rFonts w:ascii="XO Thames" w:eastAsia="Times New Roman" w:hAnsi="XO Thames" w:cs="Times New Roman"/>
      <w:b/>
      <w:sz w:val="52"/>
      <w:szCs w:val="20"/>
      <w:lang w:val="x-none" w:eastAsia="x-none"/>
    </w:rPr>
  </w:style>
  <w:style w:type="paragraph" w:styleId="af4">
    <w:name w:val="Title"/>
    <w:basedOn w:val="a"/>
    <w:next w:val="a"/>
    <w:link w:val="af3"/>
    <w:uiPriority w:val="10"/>
    <w:qFormat/>
    <w:rsid w:val="00224DA5"/>
    <w:pPr>
      <w:spacing w:after="200" w:line="276" w:lineRule="auto"/>
    </w:pPr>
    <w:rPr>
      <w:rFonts w:ascii="XO Thames" w:hAnsi="XO Thames"/>
      <w:b/>
      <w:sz w:val="52"/>
      <w:szCs w:val="20"/>
      <w:lang w:val="x-none" w:eastAsia="x-none"/>
    </w:rPr>
  </w:style>
  <w:style w:type="character" w:customStyle="1" w:styleId="af5">
    <w:name w:val="Подзаголовок Знак"/>
    <w:basedOn w:val="a0"/>
    <w:link w:val="af6"/>
    <w:uiPriority w:val="11"/>
    <w:rsid w:val="00224DA5"/>
    <w:rPr>
      <w:rFonts w:ascii="XO Thames" w:eastAsia="Times New Roman" w:hAnsi="XO Thames" w:cs="Times New Roman"/>
      <w:i/>
      <w:color w:val="616161"/>
      <w:sz w:val="24"/>
      <w:szCs w:val="20"/>
      <w:lang w:val="x-none" w:eastAsia="x-none"/>
    </w:rPr>
  </w:style>
  <w:style w:type="paragraph" w:styleId="af6">
    <w:name w:val="Subtitle"/>
    <w:basedOn w:val="a"/>
    <w:next w:val="a"/>
    <w:link w:val="af5"/>
    <w:uiPriority w:val="11"/>
    <w:qFormat/>
    <w:rsid w:val="00224DA5"/>
    <w:pPr>
      <w:spacing w:after="200" w:line="276" w:lineRule="auto"/>
    </w:pPr>
    <w:rPr>
      <w:rFonts w:ascii="XO Thames" w:hAnsi="XO Thames"/>
      <w:i/>
      <w:color w:val="616161"/>
      <w:szCs w:val="20"/>
      <w:lang w:val="x-none" w:eastAsia="x-none"/>
    </w:rPr>
  </w:style>
  <w:style w:type="character" w:customStyle="1" w:styleId="33">
    <w:name w:val="Основной текст с отступом 3 Знак"/>
    <w:basedOn w:val="a0"/>
    <w:link w:val="34"/>
    <w:uiPriority w:val="99"/>
    <w:semiHidden/>
    <w:rsid w:val="00224DA5"/>
    <w:rPr>
      <w:rFonts w:ascii="Times New Roman" w:eastAsia="Times New Roman" w:hAnsi="Times New Roman" w:cs="Times New Roman"/>
      <w:sz w:val="28"/>
      <w:szCs w:val="20"/>
      <w:lang w:val="x-none" w:eastAsia="x-none"/>
    </w:rPr>
  </w:style>
  <w:style w:type="paragraph" w:styleId="34">
    <w:name w:val="Body Text Indent 3"/>
    <w:basedOn w:val="a"/>
    <w:link w:val="33"/>
    <w:uiPriority w:val="99"/>
    <w:semiHidden/>
    <w:unhideWhenUsed/>
    <w:rsid w:val="00224DA5"/>
    <w:pPr>
      <w:ind w:left="1418" w:hanging="1418"/>
      <w:jc w:val="both"/>
    </w:pPr>
    <w:rPr>
      <w:sz w:val="28"/>
      <w:szCs w:val="20"/>
      <w:lang w:val="x-none" w:eastAsia="x-none"/>
    </w:rPr>
  </w:style>
  <w:style w:type="character" w:customStyle="1" w:styleId="af7">
    <w:name w:val="Тема примечания Знак"/>
    <w:basedOn w:val="ab"/>
    <w:link w:val="af8"/>
    <w:uiPriority w:val="99"/>
    <w:semiHidden/>
    <w:rsid w:val="00224DA5"/>
    <w:rPr>
      <w:rFonts w:ascii="Arial" w:eastAsia="Times New Roman" w:hAnsi="Arial" w:cs="Times New Roman"/>
      <w:b/>
      <w:bCs/>
      <w:sz w:val="20"/>
      <w:szCs w:val="20"/>
      <w:lang w:val="x-none" w:eastAsia="x-none"/>
    </w:rPr>
  </w:style>
  <w:style w:type="paragraph" w:styleId="af8">
    <w:name w:val="annotation subject"/>
    <w:basedOn w:val="ac"/>
    <w:next w:val="ac"/>
    <w:link w:val="af7"/>
    <w:uiPriority w:val="99"/>
    <w:semiHidden/>
    <w:unhideWhenUsed/>
    <w:rsid w:val="00224DA5"/>
    <w:rPr>
      <w:b/>
      <w:bCs/>
    </w:rPr>
  </w:style>
  <w:style w:type="character" w:customStyle="1" w:styleId="Footnote1">
    <w:name w:val="Footnote1"/>
    <w:link w:val="Footnote"/>
    <w:locked/>
    <w:rsid w:val="00224DA5"/>
    <w:rPr>
      <w:rFonts w:ascii="Arial" w:eastAsia="Times New Roman" w:hAnsi="Arial" w:cs="Times New Roman"/>
      <w:sz w:val="20"/>
      <w:szCs w:val="20"/>
      <w:lang w:val="x-none" w:eastAsia="x-none"/>
    </w:rPr>
  </w:style>
  <w:style w:type="paragraph" w:customStyle="1" w:styleId="Footnote">
    <w:name w:val="Footnote"/>
    <w:basedOn w:val="a"/>
    <w:link w:val="Footnote1"/>
    <w:rsid w:val="00224DA5"/>
    <w:pPr>
      <w:widowControl w:val="0"/>
    </w:pPr>
    <w:rPr>
      <w:rFonts w:ascii="Arial" w:hAnsi="Arial"/>
      <w:sz w:val="20"/>
      <w:szCs w:val="20"/>
      <w:lang w:val="x-none" w:eastAsia="x-none"/>
    </w:rPr>
  </w:style>
  <w:style w:type="character" w:customStyle="1" w:styleId="HeaderandFooter1">
    <w:name w:val="Header and Footer1"/>
    <w:link w:val="HeaderandFooter"/>
    <w:locked/>
    <w:rsid w:val="00224DA5"/>
    <w:rPr>
      <w:rFonts w:ascii="XO Thames" w:eastAsia="Times New Roman" w:hAnsi="XO Thames" w:cs="Calibri"/>
      <w:color w:val="000000"/>
      <w:lang w:eastAsia="ru-RU"/>
    </w:rPr>
  </w:style>
  <w:style w:type="paragraph" w:customStyle="1" w:styleId="HeaderandFooter">
    <w:name w:val="Header and Footer"/>
    <w:link w:val="HeaderandFooter1"/>
    <w:rsid w:val="00224DA5"/>
    <w:pPr>
      <w:spacing w:line="360" w:lineRule="auto"/>
    </w:pPr>
    <w:rPr>
      <w:rFonts w:ascii="XO Thames" w:eastAsia="Times New Roman" w:hAnsi="XO Thames" w:cs="Calibri"/>
      <w:color w:val="000000"/>
      <w:lang w:eastAsia="ru-RU"/>
    </w:rPr>
  </w:style>
  <w:style w:type="character" w:customStyle="1" w:styleId="ConsPlusCell1">
    <w:name w:val="ConsPlusCell1"/>
    <w:link w:val="ConsPlusCell"/>
    <w:locked/>
    <w:rsid w:val="00224DA5"/>
    <w:rPr>
      <w:rFonts w:ascii="Courier New" w:eastAsia="Times New Roman" w:hAnsi="Courier New" w:cs="Calibri"/>
      <w:color w:val="000000"/>
      <w:lang w:eastAsia="ru-RU"/>
    </w:rPr>
  </w:style>
  <w:style w:type="paragraph" w:customStyle="1" w:styleId="ConsPlusCell">
    <w:name w:val="ConsPlusCell"/>
    <w:link w:val="ConsPlusCell1"/>
    <w:rsid w:val="00224DA5"/>
    <w:pPr>
      <w:spacing w:after="0" w:line="240" w:lineRule="auto"/>
    </w:pPr>
    <w:rPr>
      <w:rFonts w:ascii="Courier New" w:eastAsia="Times New Roman" w:hAnsi="Courier New" w:cs="Calibri"/>
      <w:color w:val="000000"/>
      <w:lang w:eastAsia="ru-RU"/>
    </w:rPr>
  </w:style>
  <w:style w:type="character" w:customStyle="1" w:styleId="toc101">
    <w:name w:val="toc 101"/>
    <w:link w:val="toc10"/>
    <w:locked/>
    <w:rsid w:val="00224DA5"/>
    <w:rPr>
      <w:rFonts w:ascii="Calibri" w:eastAsia="Times New Roman" w:hAnsi="Calibri" w:cs="Times New Roman"/>
      <w:color w:val="000000"/>
      <w:szCs w:val="20"/>
      <w:lang w:eastAsia="ru-RU"/>
    </w:rPr>
  </w:style>
  <w:style w:type="paragraph" w:customStyle="1" w:styleId="toc10">
    <w:name w:val="toc 10"/>
    <w:next w:val="a"/>
    <w:link w:val="toc101"/>
    <w:rsid w:val="00224DA5"/>
    <w:pPr>
      <w:ind w:left="1800"/>
    </w:pPr>
    <w:rPr>
      <w:rFonts w:ascii="Calibri" w:eastAsia="Times New Roman" w:hAnsi="Calibri" w:cs="Times New Roman"/>
      <w:color w:val="00000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067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F1D4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24DA5"/>
    <w:pPr>
      <w:spacing w:before="120" w:after="120" w:line="276" w:lineRule="auto"/>
      <w:outlineLvl w:val="1"/>
    </w:pPr>
    <w:rPr>
      <w:rFonts w:ascii="XO Thames" w:hAnsi="XO Thames"/>
      <w:b/>
      <w:color w:val="00A0FF"/>
      <w:sz w:val="26"/>
      <w:szCs w:val="20"/>
      <w:lang w:val="x-none" w:eastAsia="x-none"/>
    </w:rPr>
  </w:style>
  <w:style w:type="paragraph" w:styleId="3">
    <w:name w:val="heading 3"/>
    <w:basedOn w:val="a"/>
    <w:next w:val="a"/>
    <w:link w:val="30"/>
    <w:uiPriority w:val="9"/>
    <w:semiHidden/>
    <w:unhideWhenUsed/>
    <w:qFormat/>
    <w:rsid w:val="00224DA5"/>
    <w:pPr>
      <w:spacing w:after="200" w:line="276" w:lineRule="auto"/>
      <w:outlineLvl w:val="2"/>
    </w:pPr>
    <w:rPr>
      <w:rFonts w:ascii="XO Thames" w:hAnsi="XO Thames"/>
      <w:b/>
      <w:i/>
      <w:color w:val="000000"/>
      <w:sz w:val="20"/>
      <w:szCs w:val="20"/>
      <w:lang w:val="x-none" w:eastAsia="x-none"/>
    </w:rPr>
  </w:style>
  <w:style w:type="paragraph" w:styleId="4">
    <w:name w:val="heading 4"/>
    <w:basedOn w:val="a"/>
    <w:next w:val="a"/>
    <w:link w:val="40"/>
    <w:uiPriority w:val="9"/>
    <w:semiHidden/>
    <w:unhideWhenUsed/>
    <w:qFormat/>
    <w:rsid w:val="00224DA5"/>
    <w:pPr>
      <w:spacing w:before="120" w:after="120" w:line="276" w:lineRule="auto"/>
      <w:outlineLvl w:val="3"/>
    </w:pPr>
    <w:rPr>
      <w:rFonts w:ascii="XO Thames" w:hAnsi="XO Thames"/>
      <w:b/>
      <w:color w:val="595959"/>
      <w:sz w:val="26"/>
      <w:szCs w:val="20"/>
      <w:lang w:val="x-none" w:eastAsia="x-none"/>
    </w:rPr>
  </w:style>
  <w:style w:type="paragraph" w:styleId="5">
    <w:name w:val="heading 5"/>
    <w:basedOn w:val="a"/>
    <w:next w:val="a"/>
    <w:link w:val="50"/>
    <w:uiPriority w:val="9"/>
    <w:semiHidden/>
    <w:unhideWhenUsed/>
    <w:qFormat/>
    <w:rsid w:val="001E538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1D4B"/>
    <w:rPr>
      <w:rFonts w:asciiTheme="majorHAnsi" w:eastAsiaTheme="majorEastAsia" w:hAnsiTheme="majorHAnsi" w:cstheme="majorBidi"/>
      <w:b/>
      <w:bCs/>
      <w:color w:val="365F91" w:themeColor="accent1" w:themeShade="BF"/>
      <w:sz w:val="28"/>
      <w:szCs w:val="28"/>
      <w:lang w:eastAsia="ru-RU"/>
    </w:rPr>
  </w:style>
  <w:style w:type="character" w:customStyle="1" w:styleId="50">
    <w:name w:val="Заголовок 5 Знак"/>
    <w:basedOn w:val="a0"/>
    <w:link w:val="5"/>
    <w:uiPriority w:val="9"/>
    <w:rsid w:val="001E538E"/>
    <w:rPr>
      <w:rFonts w:asciiTheme="majorHAnsi" w:eastAsiaTheme="majorEastAsia" w:hAnsiTheme="majorHAnsi" w:cstheme="majorBidi"/>
      <w:color w:val="243F60" w:themeColor="accent1" w:themeShade="7F"/>
      <w:sz w:val="24"/>
      <w:szCs w:val="24"/>
      <w:lang w:eastAsia="ru-RU"/>
    </w:rPr>
  </w:style>
  <w:style w:type="paragraph" w:customStyle="1" w:styleId="ConsPlusNormal">
    <w:name w:val="ConsPlusNormal"/>
    <w:link w:val="ConsPlusNormal1"/>
    <w:rsid w:val="007E34D3"/>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1">
    <w:name w:val="ConsPlusNormal1"/>
    <w:link w:val="ConsPlusNormal"/>
    <w:locked/>
    <w:rsid w:val="00753E3E"/>
    <w:rPr>
      <w:rFonts w:ascii="Calibri" w:eastAsia="Times New Roman" w:hAnsi="Calibri" w:cs="Calibri"/>
      <w:szCs w:val="20"/>
      <w:lang w:eastAsia="ru-RU"/>
    </w:rPr>
  </w:style>
  <w:style w:type="paragraph" w:customStyle="1" w:styleId="ConsPlusNonformat">
    <w:name w:val="ConsPlusNonformat"/>
    <w:link w:val="ConsPlusNonformat1"/>
    <w:rsid w:val="007E34D3"/>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ConsPlusNonformat1">
    <w:name w:val="ConsPlusNonformat1"/>
    <w:link w:val="ConsPlusNonformat"/>
    <w:locked/>
    <w:rsid w:val="00224DA5"/>
    <w:rPr>
      <w:rFonts w:ascii="Courier New" w:eastAsia="Times New Roman" w:hAnsi="Courier New" w:cs="Courier New"/>
      <w:sz w:val="20"/>
      <w:szCs w:val="20"/>
      <w:lang w:eastAsia="ru-RU"/>
    </w:rPr>
  </w:style>
  <w:style w:type="paragraph" w:customStyle="1" w:styleId="ConsPlusTitle">
    <w:name w:val="ConsPlusTitle"/>
    <w:link w:val="ConsPlusTitle1"/>
    <w:rsid w:val="007E34D3"/>
    <w:pPr>
      <w:widowControl w:val="0"/>
      <w:autoSpaceDE w:val="0"/>
      <w:autoSpaceDN w:val="0"/>
      <w:spacing w:after="0" w:line="240" w:lineRule="auto"/>
    </w:pPr>
    <w:rPr>
      <w:rFonts w:ascii="Calibri" w:eastAsia="Times New Roman" w:hAnsi="Calibri" w:cs="Calibri"/>
      <w:b/>
      <w:szCs w:val="20"/>
      <w:lang w:eastAsia="ru-RU"/>
    </w:rPr>
  </w:style>
  <w:style w:type="character" w:customStyle="1" w:styleId="ConsPlusTitle1">
    <w:name w:val="ConsPlusTitle1"/>
    <w:link w:val="ConsPlusTitle"/>
    <w:locked/>
    <w:rsid w:val="00224DA5"/>
    <w:rPr>
      <w:rFonts w:ascii="Calibri" w:eastAsia="Times New Roman" w:hAnsi="Calibri" w:cs="Calibri"/>
      <w:b/>
      <w:szCs w:val="20"/>
      <w:lang w:eastAsia="ru-RU"/>
    </w:rPr>
  </w:style>
  <w:style w:type="paragraph" w:customStyle="1" w:styleId="ConsPlusTitlePage">
    <w:name w:val="ConsPlusTitlePage"/>
    <w:rsid w:val="007E34D3"/>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link w:val="a4"/>
    <w:qFormat/>
    <w:rsid w:val="001E067A"/>
    <w:pPr>
      <w:ind w:left="720"/>
      <w:contextualSpacing/>
    </w:pPr>
  </w:style>
  <w:style w:type="character" w:customStyle="1" w:styleId="a4">
    <w:name w:val="Абзац списка Знак"/>
    <w:link w:val="a3"/>
    <w:locked/>
    <w:rsid w:val="00753E3E"/>
    <w:rPr>
      <w:rFonts w:ascii="Times New Roman" w:eastAsia="Times New Roman" w:hAnsi="Times New Roman" w:cs="Times New Roman"/>
      <w:sz w:val="24"/>
      <w:szCs w:val="24"/>
      <w:lang w:eastAsia="ru-RU"/>
    </w:rPr>
  </w:style>
  <w:style w:type="character" w:styleId="a5">
    <w:name w:val="Hyperlink"/>
    <w:basedOn w:val="a0"/>
    <w:link w:val="11"/>
    <w:uiPriority w:val="99"/>
    <w:unhideWhenUsed/>
    <w:rsid w:val="00E7456A"/>
    <w:rPr>
      <w:color w:val="0000FF"/>
      <w:u w:val="single"/>
    </w:rPr>
  </w:style>
  <w:style w:type="paragraph" w:customStyle="1" w:styleId="11">
    <w:name w:val="Гиперссылка1"/>
    <w:basedOn w:val="12"/>
    <w:link w:val="a5"/>
    <w:uiPriority w:val="99"/>
    <w:rsid w:val="00224DA5"/>
    <w:rPr>
      <w:rFonts w:asciiTheme="minorHAnsi" w:eastAsiaTheme="minorHAnsi" w:hAnsiTheme="minorHAnsi" w:cstheme="minorBidi"/>
      <w:color w:val="0000FF"/>
      <w:szCs w:val="22"/>
      <w:u w:val="single"/>
      <w:lang w:eastAsia="en-US"/>
    </w:rPr>
  </w:style>
  <w:style w:type="paragraph" w:customStyle="1" w:styleId="12">
    <w:name w:val="Основной шрифт абзаца1"/>
    <w:rsid w:val="00224DA5"/>
    <w:rPr>
      <w:rFonts w:ascii="Calibri" w:eastAsia="Times New Roman" w:hAnsi="Calibri" w:cs="Times New Roman"/>
      <w:color w:val="000000"/>
      <w:szCs w:val="20"/>
      <w:lang w:eastAsia="ru-RU"/>
    </w:rPr>
  </w:style>
  <w:style w:type="paragraph" w:styleId="a6">
    <w:name w:val="Balloon Text"/>
    <w:basedOn w:val="a"/>
    <w:link w:val="a7"/>
    <w:uiPriority w:val="99"/>
    <w:semiHidden/>
    <w:unhideWhenUsed/>
    <w:rsid w:val="00907241"/>
    <w:rPr>
      <w:rFonts w:ascii="Tahoma" w:hAnsi="Tahoma" w:cs="Tahoma"/>
      <w:sz w:val="16"/>
      <w:szCs w:val="16"/>
    </w:rPr>
  </w:style>
  <w:style w:type="character" w:customStyle="1" w:styleId="a7">
    <w:name w:val="Текст выноски Знак"/>
    <w:basedOn w:val="a0"/>
    <w:link w:val="a6"/>
    <w:uiPriority w:val="99"/>
    <w:semiHidden/>
    <w:rsid w:val="00907241"/>
    <w:rPr>
      <w:rFonts w:ascii="Tahoma" w:eastAsia="Times New Roman" w:hAnsi="Tahoma" w:cs="Tahoma"/>
      <w:sz w:val="16"/>
      <w:szCs w:val="16"/>
      <w:lang w:eastAsia="ru-RU"/>
    </w:rPr>
  </w:style>
  <w:style w:type="paragraph" w:styleId="a8">
    <w:name w:val="footnote text"/>
    <w:basedOn w:val="a"/>
    <w:link w:val="a9"/>
    <w:semiHidden/>
    <w:unhideWhenUsed/>
    <w:rsid w:val="009F1D4B"/>
    <w:rPr>
      <w:sz w:val="20"/>
      <w:szCs w:val="20"/>
    </w:rPr>
  </w:style>
  <w:style w:type="character" w:customStyle="1" w:styleId="a9">
    <w:name w:val="Текст сноски Знак"/>
    <w:basedOn w:val="a0"/>
    <w:link w:val="a8"/>
    <w:semiHidden/>
    <w:rsid w:val="009F1D4B"/>
    <w:rPr>
      <w:rFonts w:ascii="Times New Roman" w:eastAsia="Times New Roman" w:hAnsi="Times New Roman" w:cs="Times New Roman"/>
      <w:sz w:val="20"/>
      <w:szCs w:val="20"/>
      <w:lang w:eastAsia="ru-RU"/>
    </w:rPr>
  </w:style>
  <w:style w:type="paragraph" w:customStyle="1" w:styleId="13">
    <w:name w:val="Знак сноски1"/>
    <w:basedOn w:val="a"/>
    <w:link w:val="aa"/>
    <w:uiPriority w:val="99"/>
    <w:rsid w:val="009F1D4B"/>
    <w:pPr>
      <w:spacing w:after="200" w:line="276" w:lineRule="auto"/>
    </w:pPr>
    <w:rPr>
      <w:rFonts w:ascii="Calibri" w:hAnsi="Calibri"/>
      <w:sz w:val="20"/>
      <w:szCs w:val="20"/>
      <w:vertAlign w:val="superscript"/>
      <w:lang w:val="x-none" w:eastAsia="x-none"/>
    </w:rPr>
  </w:style>
  <w:style w:type="character" w:styleId="aa">
    <w:name w:val="footnote reference"/>
    <w:link w:val="13"/>
    <w:uiPriority w:val="99"/>
    <w:rsid w:val="009F1D4B"/>
    <w:rPr>
      <w:rFonts w:ascii="Calibri" w:eastAsia="Times New Roman" w:hAnsi="Calibri" w:cs="Times New Roman"/>
      <w:sz w:val="20"/>
      <w:szCs w:val="20"/>
      <w:vertAlign w:val="superscript"/>
      <w:lang w:val="x-none" w:eastAsia="x-none"/>
    </w:rPr>
  </w:style>
  <w:style w:type="paragraph" w:styleId="HTML">
    <w:name w:val="HTML Preformatted"/>
    <w:basedOn w:val="a"/>
    <w:link w:val="HTML0"/>
    <w:uiPriority w:val="99"/>
    <w:semiHidden/>
    <w:unhideWhenUsed/>
    <w:rsid w:val="004D24B7"/>
    <w:rPr>
      <w:rFonts w:ascii="Consolas" w:hAnsi="Consolas" w:cs="Consolas"/>
      <w:sz w:val="20"/>
      <w:szCs w:val="20"/>
    </w:rPr>
  </w:style>
  <w:style w:type="character" w:customStyle="1" w:styleId="HTML0">
    <w:name w:val="Стандартный HTML Знак"/>
    <w:basedOn w:val="a0"/>
    <w:link w:val="HTML"/>
    <w:uiPriority w:val="99"/>
    <w:semiHidden/>
    <w:rsid w:val="004D24B7"/>
    <w:rPr>
      <w:rFonts w:ascii="Consolas" w:eastAsia="Times New Roman" w:hAnsi="Consolas" w:cs="Consolas"/>
      <w:sz w:val="20"/>
      <w:szCs w:val="20"/>
      <w:lang w:eastAsia="ru-RU"/>
    </w:rPr>
  </w:style>
  <w:style w:type="character" w:customStyle="1" w:styleId="20">
    <w:name w:val="Заголовок 2 Знак"/>
    <w:basedOn w:val="a0"/>
    <w:link w:val="2"/>
    <w:uiPriority w:val="9"/>
    <w:semiHidden/>
    <w:rsid w:val="00224DA5"/>
    <w:rPr>
      <w:rFonts w:ascii="XO Thames" w:eastAsia="Times New Roman" w:hAnsi="XO Thames" w:cs="Times New Roman"/>
      <w:b/>
      <w:color w:val="00A0FF"/>
      <w:sz w:val="26"/>
      <w:szCs w:val="20"/>
      <w:lang w:val="x-none" w:eastAsia="x-none"/>
    </w:rPr>
  </w:style>
  <w:style w:type="character" w:customStyle="1" w:styleId="30">
    <w:name w:val="Заголовок 3 Знак"/>
    <w:basedOn w:val="a0"/>
    <w:link w:val="3"/>
    <w:uiPriority w:val="9"/>
    <w:semiHidden/>
    <w:rsid w:val="00224DA5"/>
    <w:rPr>
      <w:rFonts w:ascii="XO Thames" w:eastAsia="Times New Roman" w:hAnsi="XO Thames" w:cs="Times New Roman"/>
      <w:b/>
      <w:i/>
      <w:color w:val="000000"/>
      <w:sz w:val="20"/>
      <w:szCs w:val="20"/>
      <w:lang w:val="x-none" w:eastAsia="x-none"/>
    </w:rPr>
  </w:style>
  <w:style w:type="character" w:customStyle="1" w:styleId="40">
    <w:name w:val="Заголовок 4 Знак"/>
    <w:basedOn w:val="a0"/>
    <w:link w:val="4"/>
    <w:uiPriority w:val="9"/>
    <w:semiHidden/>
    <w:rsid w:val="00224DA5"/>
    <w:rPr>
      <w:rFonts w:ascii="XO Thames" w:eastAsia="Times New Roman" w:hAnsi="XO Thames" w:cs="Times New Roman"/>
      <w:b/>
      <w:color w:val="595959"/>
      <w:sz w:val="26"/>
      <w:szCs w:val="20"/>
      <w:lang w:val="x-none" w:eastAsia="x-none"/>
    </w:rPr>
  </w:style>
  <w:style w:type="character" w:customStyle="1" w:styleId="14">
    <w:name w:val="Оглавление 1 Знак"/>
    <w:link w:val="15"/>
    <w:semiHidden/>
    <w:locked/>
    <w:rsid w:val="00224DA5"/>
    <w:rPr>
      <w:rFonts w:ascii="XO Thames" w:eastAsia="Times New Roman" w:hAnsi="XO Thames" w:cs="Times New Roman"/>
      <w:b/>
      <w:sz w:val="20"/>
      <w:szCs w:val="20"/>
      <w:lang w:val="x-none" w:eastAsia="x-none"/>
    </w:rPr>
  </w:style>
  <w:style w:type="paragraph" w:styleId="15">
    <w:name w:val="toc 1"/>
    <w:basedOn w:val="a"/>
    <w:next w:val="a"/>
    <w:link w:val="14"/>
    <w:autoRedefine/>
    <w:semiHidden/>
    <w:unhideWhenUsed/>
    <w:rsid w:val="00224DA5"/>
    <w:pPr>
      <w:spacing w:after="200" w:line="276" w:lineRule="auto"/>
    </w:pPr>
    <w:rPr>
      <w:rFonts w:ascii="XO Thames" w:hAnsi="XO Thames"/>
      <w:b/>
      <w:sz w:val="20"/>
      <w:szCs w:val="20"/>
      <w:lang w:val="x-none" w:eastAsia="x-none"/>
    </w:rPr>
  </w:style>
  <w:style w:type="character" w:customStyle="1" w:styleId="21">
    <w:name w:val="Оглавление 2 Знак"/>
    <w:link w:val="22"/>
    <w:semiHidden/>
    <w:locked/>
    <w:rsid w:val="00224DA5"/>
    <w:rPr>
      <w:rFonts w:ascii="Calibri" w:eastAsia="Times New Roman" w:hAnsi="Calibri" w:cs="Times New Roman"/>
      <w:color w:val="000000"/>
      <w:szCs w:val="20"/>
      <w:lang w:eastAsia="ru-RU"/>
    </w:rPr>
  </w:style>
  <w:style w:type="paragraph" w:styleId="22">
    <w:name w:val="toc 2"/>
    <w:basedOn w:val="a"/>
    <w:next w:val="a"/>
    <w:link w:val="21"/>
    <w:autoRedefine/>
    <w:semiHidden/>
    <w:unhideWhenUsed/>
    <w:rsid w:val="00224DA5"/>
    <w:pPr>
      <w:spacing w:after="200" w:line="276" w:lineRule="auto"/>
      <w:ind w:left="200"/>
    </w:pPr>
    <w:rPr>
      <w:rFonts w:ascii="Calibri" w:hAnsi="Calibri"/>
      <w:color w:val="000000"/>
      <w:sz w:val="22"/>
      <w:szCs w:val="20"/>
    </w:rPr>
  </w:style>
  <w:style w:type="character" w:customStyle="1" w:styleId="31">
    <w:name w:val="Оглавление 3 Знак"/>
    <w:link w:val="32"/>
    <w:semiHidden/>
    <w:locked/>
    <w:rsid w:val="00224DA5"/>
    <w:rPr>
      <w:rFonts w:ascii="Calibri" w:eastAsia="Times New Roman" w:hAnsi="Calibri" w:cs="Times New Roman"/>
      <w:color w:val="000000"/>
      <w:szCs w:val="20"/>
      <w:lang w:eastAsia="ru-RU"/>
    </w:rPr>
  </w:style>
  <w:style w:type="paragraph" w:styleId="32">
    <w:name w:val="toc 3"/>
    <w:basedOn w:val="a"/>
    <w:next w:val="a"/>
    <w:link w:val="31"/>
    <w:autoRedefine/>
    <w:semiHidden/>
    <w:unhideWhenUsed/>
    <w:rsid w:val="00224DA5"/>
    <w:pPr>
      <w:spacing w:after="200" w:line="276" w:lineRule="auto"/>
      <w:ind w:left="400"/>
    </w:pPr>
    <w:rPr>
      <w:rFonts w:ascii="Calibri" w:hAnsi="Calibri"/>
      <w:color w:val="000000"/>
      <w:sz w:val="22"/>
      <w:szCs w:val="20"/>
    </w:rPr>
  </w:style>
  <w:style w:type="character" w:customStyle="1" w:styleId="41">
    <w:name w:val="Оглавление 4 Знак"/>
    <w:link w:val="42"/>
    <w:semiHidden/>
    <w:locked/>
    <w:rsid w:val="00224DA5"/>
    <w:rPr>
      <w:rFonts w:ascii="Calibri" w:eastAsia="Times New Roman" w:hAnsi="Calibri" w:cs="Times New Roman"/>
      <w:color w:val="000000"/>
      <w:szCs w:val="20"/>
      <w:lang w:eastAsia="ru-RU"/>
    </w:rPr>
  </w:style>
  <w:style w:type="paragraph" w:styleId="42">
    <w:name w:val="toc 4"/>
    <w:basedOn w:val="a"/>
    <w:next w:val="a"/>
    <w:link w:val="41"/>
    <w:autoRedefine/>
    <w:semiHidden/>
    <w:unhideWhenUsed/>
    <w:rsid w:val="00224DA5"/>
    <w:pPr>
      <w:spacing w:after="200" w:line="276" w:lineRule="auto"/>
      <w:ind w:left="600"/>
    </w:pPr>
    <w:rPr>
      <w:rFonts w:ascii="Calibri" w:hAnsi="Calibri"/>
      <w:color w:val="000000"/>
      <w:sz w:val="22"/>
      <w:szCs w:val="20"/>
    </w:rPr>
  </w:style>
  <w:style w:type="character" w:customStyle="1" w:styleId="51">
    <w:name w:val="Оглавление 5 Знак"/>
    <w:link w:val="52"/>
    <w:semiHidden/>
    <w:locked/>
    <w:rsid w:val="00224DA5"/>
    <w:rPr>
      <w:rFonts w:ascii="Calibri" w:eastAsia="Times New Roman" w:hAnsi="Calibri" w:cs="Times New Roman"/>
      <w:color w:val="000000"/>
      <w:szCs w:val="20"/>
      <w:lang w:eastAsia="ru-RU"/>
    </w:rPr>
  </w:style>
  <w:style w:type="paragraph" w:styleId="52">
    <w:name w:val="toc 5"/>
    <w:basedOn w:val="a"/>
    <w:next w:val="a"/>
    <w:link w:val="51"/>
    <w:autoRedefine/>
    <w:semiHidden/>
    <w:unhideWhenUsed/>
    <w:rsid w:val="00224DA5"/>
    <w:pPr>
      <w:spacing w:after="200" w:line="276" w:lineRule="auto"/>
      <w:ind w:left="800"/>
    </w:pPr>
    <w:rPr>
      <w:rFonts w:ascii="Calibri" w:hAnsi="Calibri"/>
      <w:color w:val="000000"/>
      <w:sz w:val="22"/>
      <w:szCs w:val="20"/>
    </w:rPr>
  </w:style>
  <w:style w:type="character" w:customStyle="1" w:styleId="6">
    <w:name w:val="Оглавление 6 Знак"/>
    <w:link w:val="60"/>
    <w:semiHidden/>
    <w:locked/>
    <w:rsid w:val="00224DA5"/>
    <w:rPr>
      <w:rFonts w:ascii="Calibri" w:eastAsia="Times New Roman" w:hAnsi="Calibri" w:cs="Times New Roman"/>
      <w:color w:val="000000"/>
      <w:szCs w:val="20"/>
      <w:lang w:eastAsia="ru-RU"/>
    </w:rPr>
  </w:style>
  <w:style w:type="paragraph" w:styleId="60">
    <w:name w:val="toc 6"/>
    <w:basedOn w:val="a"/>
    <w:next w:val="a"/>
    <w:link w:val="6"/>
    <w:autoRedefine/>
    <w:semiHidden/>
    <w:unhideWhenUsed/>
    <w:rsid w:val="00224DA5"/>
    <w:pPr>
      <w:spacing w:after="200" w:line="276" w:lineRule="auto"/>
      <w:ind w:left="1000"/>
    </w:pPr>
    <w:rPr>
      <w:rFonts w:ascii="Calibri" w:hAnsi="Calibri"/>
      <w:color w:val="000000"/>
      <w:sz w:val="22"/>
      <w:szCs w:val="20"/>
    </w:rPr>
  </w:style>
  <w:style w:type="character" w:customStyle="1" w:styleId="7">
    <w:name w:val="Оглавление 7 Знак"/>
    <w:link w:val="70"/>
    <w:semiHidden/>
    <w:locked/>
    <w:rsid w:val="00224DA5"/>
    <w:rPr>
      <w:rFonts w:ascii="Calibri" w:eastAsia="Times New Roman" w:hAnsi="Calibri" w:cs="Times New Roman"/>
      <w:color w:val="000000"/>
      <w:szCs w:val="20"/>
      <w:lang w:eastAsia="ru-RU"/>
    </w:rPr>
  </w:style>
  <w:style w:type="paragraph" w:styleId="70">
    <w:name w:val="toc 7"/>
    <w:basedOn w:val="a"/>
    <w:next w:val="a"/>
    <w:link w:val="7"/>
    <w:autoRedefine/>
    <w:semiHidden/>
    <w:unhideWhenUsed/>
    <w:rsid w:val="00224DA5"/>
    <w:pPr>
      <w:spacing w:after="200" w:line="276" w:lineRule="auto"/>
      <w:ind w:left="1200"/>
    </w:pPr>
    <w:rPr>
      <w:rFonts w:ascii="Calibri" w:hAnsi="Calibri"/>
      <w:color w:val="000000"/>
      <w:sz w:val="22"/>
      <w:szCs w:val="20"/>
    </w:rPr>
  </w:style>
  <w:style w:type="character" w:customStyle="1" w:styleId="8">
    <w:name w:val="Оглавление 8 Знак"/>
    <w:link w:val="80"/>
    <w:semiHidden/>
    <w:locked/>
    <w:rsid w:val="00224DA5"/>
    <w:rPr>
      <w:rFonts w:ascii="Calibri" w:eastAsia="Times New Roman" w:hAnsi="Calibri" w:cs="Times New Roman"/>
      <w:color w:val="000000"/>
      <w:szCs w:val="20"/>
      <w:lang w:eastAsia="ru-RU"/>
    </w:rPr>
  </w:style>
  <w:style w:type="paragraph" w:styleId="80">
    <w:name w:val="toc 8"/>
    <w:basedOn w:val="a"/>
    <w:next w:val="a"/>
    <w:link w:val="8"/>
    <w:autoRedefine/>
    <w:semiHidden/>
    <w:unhideWhenUsed/>
    <w:rsid w:val="00224DA5"/>
    <w:pPr>
      <w:spacing w:after="200" w:line="276" w:lineRule="auto"/>
      <w:ind w:left="1400"/>
    </w:pPr>
    <w:rPr>
      <w:rFonts w:ascii="Calibri" w:hAnsi="Calibri"/>
      <w:color w:val="000000"/>
      <w:sz w:val="22"/>
      <w:szCs w:val="20"/>
    </w:rPr>
  </w:style>
  <w:style w:type="character" w:customStyle="1" w:styleId="9">
    <w:name w:val="Оглавление 9 Знак"/>
    <w:link w:val="90"/>
    <w:semiHidden/>
    <w:locked/>
    <w:rsid w:val="00224DA5"/>
    <w:rPr>
      <w:rFonts w:ascii="Calibri" w:eastAsia="Times New Roman" w:hAnsi="Calibri" w:cs="Times New Roman"/>
      <w:color w:val="000000"/>
      <w:szCs w:val="20"/>
      <w:lang w:eastAsia="ru-RU"/>
    </w:rPr>
  </w:style>
  <w:style w:type="paragraph" w:styleId="90">
    <w:name w:val="toc 9"/>
    <w:basedOn w:val="a"/>
    <w:next w:val="a"/>
    <w:link w:val="9"/>
    <w:autoRedefine/>
    <w:semiHidden/>
    <w:unhideWhenUsed/>
    <w:rsid w:val="00224DA5"/>
    <w:pPr>
      <w:spacing w:after="200" w:line="276" w:lineRule="auto"/>
      <w:ind w:left="1600"/>
    </w:pPr>
    <w:rPr>
      <w:rFonts w:ascii="Calibri" w:hAnsi="Calibri"/>
      <w:color w:val="000000"/>
      <w:sz w:val="22"/>
      <w:szCs w:val="20"/>
    </w:rPr>
  </w:style>
  <w:style w:type="character" w:customStyle="1" w:styleId="ab">
    <w:name w:val="Текст примечания Знак"/>
    <w:basedOn w:val="a0"/>
    <w:link w:val="ac"/>
    <w:uiPriority w:val="99"/>
    <w:semiHidden/>
    <w:rsid w:val="00224DA5"/>
    <w:rPr>
      <w:rFonts w:ascii="Arial" w:eastAsia="Times New Roman" w:hAnsi="Arial" w:cs="Times New Roman"/>
      <w:sz w:val="20"/>
      <w:szCs w:val="20"/>
      <w:lang w:val="x-none" w:eastAsia="x-none"/>
    </w:rPr>
  </w:style>
  <w:style w:type="paragraph" w:styleId="ac">
    <w:name w:val="annotation text"/>
    <w:basedOn w:val="a"/>
    <w:link w:val="ab"/>
    <w:uiPriority w:val="99"/>
    <w:semiHidden/>
    <w:unhideWhenUsed/>
    <w:rsid w:val="00224DA5"/>
    <w:pPr>
      <w:widowControl w:val="0"/>
    </w:pPr>
    <w:rPr>
      <w:rFonts w:ascii="Arial" w:hAnsi="Arial"/>
      <w:sz w:val="20"/>
      <w:szCs w:val="20"/>
      <w:lang w:val="x-none" w:eastAsia="x-none"/>
    </w:rPr>
  </w:style>
  <w:style w:type="character" w:customStyle="1" w:styleId="ad">
    <w:name w:val="Верхний колонтитул Знак"/>
    <w:basedOn w:val="a0"/>
    <w:link w:val="ae"/>
    <w:uiPriority w:val="99"/>
    <w:semiHidden/>
    <w:rsid w:val="00224DA5"/>
    <w:rPr>
      <w:rFonts w:ascii="Arial" w:eastAsia="Times New Roman" w:hAnsi="Arial" w:cs="Times New Roman"/>
      <w:sz w:val="20"/>
      <w:szCs w:val="20"/>
      <w:lang w:val="x-none" w:eastAsia="x-none"/>
    </w:rPr>
  </w:style>
  <w:style w:type="paragraph" w:styleId="ae">
    <w:name w:val="header"/>
    <w:basedOn w:val="a"/>
    <w:link w:val="ad"/>
    <w:uiPriority w:val="99"/>
    <w:semiHidden/>
    <w:unhideWhenUsed/>
    <w:rsid w:val="00224DA5"/>
    <w:pPr>
      <w:widowControl w:val="0"/>
      <w:tabs>
        <w:tab w:val="center" w:pos="4677"/>
        <w:tab w:val="right" w:pos="9355"/>
      </w:tabs>
    </w:pPr>
    <w:rPr>
      <w:rFonts w:ascii="Arial" w:hAnsi="Arial"/>
      <w:sz w:val="20"/>
      <w:szCs w:val="20"/>
      <w:lang w:val="x-none" w:eastAsia="x-none"/>
    </w:rPr>
  </w:style>
  <w:style w:type="character" w:customStyle="1" w:styleId="af">
    <w:name w:val="Нижний колонтитул Знак"/>
    <w:basedOn w:val="a0"/>
    <w:link w:val="af0"/>
    <w:uiPriority w:val="99"/>
    <w:semiHidden/>
    <w:rsid w:val="00224DA5"/>
    <w:rPr>
      <w:rFonts w:ascii="Arial" w:eastAsia="Times New Roman" w:hAnsi="Arial" w:cs="Times New Roman"/>
      <w:sz w:val="20"/>
      <w:szCs w:val="20"/>
      <w:lang w:val="x-none" w:eastAsia="x-none"/>
    </w:rPr>
  </w:style>
  <w:style w:type="paragraph" w:styleId="af0">
    <w:name w:val="footer"/>
    <w:basedOn w:val="a"/>
    <w:link w:val="af"/>
    <w:uiPriority w:val="99"/>
    <w:semiHidden/>
    <w:unhideWhenUsed/>
    <w:rsid w:val="00224DA5"/>
    <w:pPr>
      <w:widowControl w:val="0"/>
      <w:tabs>
        <w:tab w:val="center" w:pos="4677"/>
        <w:tab w:val="right" w:pos="9355"/>
      </w:tabs>
    </w:pPr>
    <w:rPr>
      <w:rFonts w:ascii="Arial" w:hAnsi="Arial"/>
      <w:sz w:val="20"/>
      <w:szCs w:val="20"/>
      <w:lang w:val="x-none" w:eastAsia="x-none"/>
    </w:rPr>
  </w:style>
  <w:style w:type="character" w:customStyle="1" w:styleId="af1">
    <w:name w:val="Текст концевой сноски Знак"/>
    <w:basedOn w:val="a0"/>
    <w:link w:val="af2"/>
    <w:semiHidden/>
    <w:rsid w:val="00224DA5"/>
    <w:rPr>
      <w:rFonts w:ascii="Times New Roman" w:eastAsia="Times New Roman" w:hAnsi="Times New Roman" w:cs="Times New Roman"/>
      <w:sz w:val="20"/>
      <w:szCs w:val="20"/>
      <w:lang w:eastAsia="ru-RU"/>
    </w:rPr>
  </w:style>
  <w:style w:type="paragraph" w:styleId="af2">
    <w:name w:val="endnote text"/>
    <w:basedOn w:val="a"/>
    <w:link w:val="af1"/>
    <w:semiHidden/>
    <w:unhideWhenUsed/>
    <w:rsid w:val="00224DA5"/>
    <w:rPr>
      <w:sz w:val="20"/>
      <w:szCs w:val="20"/>
    </w:rPr>
  </w:style>
  <w:style w:type="character" w:customStyle="1" w:styleId="af3">
    <w:name w:val="Название Знак"/>
    <w:basedOn w:val="a0"/>
    <w:link w:val="af4"/>
    <w:uiPriority w:val="10"/>
    <w:rsid w:val="00224DA5"/>
    <w:rPr>
      <w:rFonts w:ascii="XO Thames" w:eastAsia="Times New Roman" w:hAnsi="XO Thames" w:cs="Times New Roman"/>
      <w:b/>
      <w:sz w:val="52"/>
      <w:szCs w:val="20"/>
      <w:lang w:val="x-none" w:eastAsia="x-none"/>
    </w:rPr>
  </w:style>
  <w:style w:type="paragraph" w:styleId="af4">
    <w:name w:val="Title"/>
    <w:basedOn w:val="a"/>
    <w:next w:val="a"/>
    <w:link w:val="af3"/>
    <w:uiPriority w:val="10"/>
    <w:qFormat/>
    <w:rsid w:val="00224DA5"/>
    <w:pPr>
      <w:spacing w:after="200" w:line="276" w:lineRule="auto"/>
    </w:pPr>
    <w:rPr>
      <w:rFonts w:ascii="XO Thames" w:hAnsi="XO Thames"/>
      <w:b/>
      <w:sz w:val="52"/>
      <w:szCs w:val="20"/>
      <w:lang w:val="x-none" w:eastAsia="x-none"/>
    </w:rPr>
  </w:style>
  <w:style w:type="character" w:customStyle="1" w:styleId="af5">
    <w:name w:val="Подзаголовок Знак"/>
    <w:basedOn w:val="a0"/>
    <w:link w:val="af6"/>
    <w:uiPriority w:val="11"/>
    <w:rsid w:val="00224DA5"/>
    <w:rPr>
      <w:rFonts w:ascii="XO Thames" w:eastAsia="Times New Roman" w:hAnsi="XO Thames" w:cs="Times New Roman"/>
      <w:i/>
      <w:color w:val="616161"/>
      <w:sz w:val="24"/>
      <w:szCs w:val="20"/>
      <w:lang w:val="x-none" w:eastAsia="x-none"/>
    </w:rPr>
  </w:style>
  <w:style w:type="paragraph" w:styleId="af6">
    <w:name w:val="Subtitle"/>
    <w:basedOn w:val="a"/>
    <w:next w:val="a"/>
    <w:link w:val="af5"/>
    <w:uiPriority w:val="11"/>
    <w:qFormat/>
    <w:rsid w:val="00224DA5"/>
    <w:pPr>
      <w:spacing w:after="200" w:line="276" w:lineRule="auto"/>
    </w:pPr>
    <w:rPr>
      <w:rFonts w:ascii="XO Thames" w:hAnsi="XO Thames"/>
      <w:i/>
      <w:color w:val="616161"/>
      <w:szCs w:val="20"/>
      <w:lang w:val="x-none" w:eastAsia="x-none"/>
    </w:rPr>
  </w:style>
  <w:style w:type="character" w:customStyle="1" w:styleId="33">
    <w:name w:val="Основной текст с отступом 3 Знак"/>
    <w:basedOn w:val="a0"/>
    <w:link w:val="34"/>
    <w:uiPriority w:val="99"/>
    <w:semiHidden/>
    <w:rsid w:val="00224DA5"/>
    <w:rPr>
      <w:rFonts w:ascii="Times New Roman" w:eastAsia="Times New Roman" w:hAnsi="Times New Roman" w:cs="Times New Roman"/>
      <w:sz w:val="28"/>
      <w:szCs w:val="20"/>
      <w:lang w:val="x-none" w:eastAsia="x-none"/>
    </w:rPr>
  </w:style>
  <w:style w:type="paragraph" w:styleId="34">
    <w:name w:val="Body Text Indent 3"/>
    <w:basedOn w:val="a"/>
    <w:link w:val="33"/>
    <w:uiPriority w:val="99"/>
    <w:semiHidden/>
    <w:unhideWhenUsed/>
    <w:rsid w:val="00224DA5"/>
    <w:pPr>
      <w:ind w:left="1418" w:hanging="1418"/>
      <w:jc w:val="both"/>
    </w:pPr>
    <w:rPr>
      <w:sz w:val="28"/>
      <w:szCs w:val="20"/>
      <w:lang w:val="x-none" w:eastAsia="x-none"/>
    </w:rPr>
  </w:style>
  <w:style w:type="character" w:customStyle="1" w:styleId="af7">
    <w:name w:val="Тема примечания Знак"/>
    <w:basedOn w:val="ab"/>
    <w:link w:val="af8"/>
    <w:uiPriority w:val="99"/>
    <w:semiHidden/>
    <w:rsid w:val="00224DA5"/>
    <w:rPr>
      <w:rFonts w:ascii="Arial" w:eastAsia="Times New Roman" w:hAnsi="Arial" w:cs="Times New Roman"/>
      <w:b/>
      <w:bCs/>
      <w:sz w:val="20"/>
      <w:szCs w:val="20"/>
      <w:lang w:val="x-none" w:eastAsia="x-none"/>
    </w:rPr>
  </w:style>
  <w:style w:type="paragraph" w:styleId="af8">
    <w:name w:val="annotation subject"/>
    <w:basedOn w:val="ac"/>
    <w:next w:val="ac"/>
    <w:link w:val="af7"/>
    <w:uiPriority w:val="99"/>
    <w:semiHidden/>
    <w:unhideWhenUsed/>
    <w:rsid w:val="00224DA5"/>
    <w:rPr>
      <w:b/>
      <w:bCs/>
    </w:rPr>
  </w:style>
  <w:style w:type="character" w:customStyle="1" w:styleId="Footnote1">
    <w:name w:val="Footnote1"/>
    <w:link w:val="Footnote"/>
    <w:locked/>
    <w:rsid w:val="00224DA5"/>
    <w:rPr>
      <w:rFonts w:ascii="Arial" w:eastAsia="Times New Roman" w:hAnsi="Arial" w:cs="Times New Roman"/>
      <w:sz w:val="20"/>
      <w:szCs w:val="20"/>
      <w:lang w:val="x-none" w:eastAsia="x-none"/>
    </w:rPr>
  </w:style>
  <w:style w:type="paragraph" w:customStyle="1" w:styleId="Footnote">
    <w:name w:val="Footnote"/>
    <w:basedOn w:val="a"/>
    <w:link w:val="Footnote1"/>
    <w:rsid w:val="00224DA5"/>
    <w:pPr>
      <w:widowControl w:val="0"/>
    </w:pPr>
    <w:rPr>
      <w:rFonts w:ascii="Arial" w:hAnsi="Arial"/>
      <w:sz w:val="20"/>
      <w:szCs w:val="20"/>
      <w:lang w:val="x-none" w:eastAsia="x-none"/>
    </w:rPr>
  </w:style>
  <w:style w:type="character" w:customStyle="1" w:styleId="HeaderandFooter1">
    <w:name w:val="Header and Footer1"/>
    <w:link w:val="HeaderandFooter"/>
    <w:locked/>
    <w:rsid w:val="00224DA5"/>
    <w:rPr>
      <w:rFonts w:ascii="XO Thames" w:eastAsia="Times New Roman" w:hAnsi="XO Thames" w:cs="Calibri"/>
      <w:color w:val="000000"/>
      <w:lang w:eastAsia="ru-RU"/>
    </w:rPr>
  </w:style>
  <w:style w:type="paragraph" w:customStyle="1" w:styleId="HeaderandFooter">
    <w:name w:val="Header and Footer"/>
    <w:link w:val="HeaderandFooter1"/>
    <w:rsid w:val="00224DA5"/>
    <w:pPr>
      <w:spacing w:line="360" w:lineRule="auto"/>
    </w:pPr>
    <w:rPr>
      <w:rFonts w:ascii="XO Thames" w:eastAsia="Times New Roman" w:hAnsi="XO Thames" w:cs="Calibri"/>
      <w:color w:val="000000"/>
      <w:lang w:eastAsia="ru-RU"/>
    </w:rPr>
  </w:style>
  <w:style w:type="character" w:customStyle="1" w:styleId="ConsPlusCell1">
    <w:name w:val="ConsPlusCell1"/>
    <w:link w:val="ConsPlusCell"/>
    <w:locked/>
    <w:rsid w:val="00224DA5"/>
    <w:rPr>
      <w:rFonts w:ascii="Courier New" w:eastAsia="Times New Roman" w:hAnsi="Courier New" w:cs="Calibri"/>
      <w:color w:val="000000"/>
      <w:lang w:eastAsia="ru-RU"/>
    </w:rPr>
  </w:style>
  <w:style w:type="paragraph" w:customStyle="1" w:styleId="ConsPlusCell">
    <w:name w:val="ConsPlusCell"/>
    <w:link w:val="ConsPlusCell1"/>
    <w:rsid w:val="00224DA5"/>
    <w:pPr>
      <w:spacing w:after="0" w:line="240" w:lineRule="auto"/>
    </w:pPr>
    <w:rPr>
      <w:rFonts w:ascii="Courier New" w:eastAsia="Times New Roman" w:hAnsi="Courier New" w:cs="Calibri"/>
      <w:color w:val="000000"/>
      <w:lang w:eastAsia="ru-RU"/>
    </w:rPr>
  </w:style>
  <w:style w:type="character" w:customStyle="1" w:styleId="toc101">
    <w:name w:val="toc 101"/>
    <w:link w:val="toc10"/>
    <w:locked/>
    <w:rsid w:val="00224DA5"/>
    <w:rPr>
      <w:rFonts w:ascii="Calibri" w:eastAsia="Times New Roman" w:hAnsi="Calibri" w:cs="Times New Roman"/>
      <w:color w:val="000000"/>
      <w:szCs w:val="20"/>
      <w:lang w:eastAsia="ru-RU"/>
    </w:rPr>
  </w:style>
  <w:style w:type="paragraph" w:customStyle="1" w:styleId="toc10">
    <w:name w:val="toc 10"/>
    <w:next w:val="a"/>
    <w:link w:val="toc101"/>
    <w:rsid w:val="00224DA5"/>
    <w:pPr>
      <w:ind w:left="1800"/>
    </w:pPr>
    <w:rPr>
      <w:rFonts w:ascii="Calibri" w:eastAsia="Times New Roman" w:hAnsi="Calibri" w:cs="Times New Roman"/>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54960">
      <w:bodyDiv w:val="1"/>
      <w:marLeft w:val="0"/>
      <w:marRight w:val="0"/>
      <w:marTop w:val="0"/>
      <w:marBottom w:val="0"/>
      <w:divBdr>
        <w:top w:val="none" w:sz="0" w:space="0" w:color="auto"/>
        <w:left w:val="none" w:sz="0" w:space="0" w:color="auto"/>
        <w:bottom w:val="none" w:sz="0" w:space="0" w:color="auto"/>
        <w:right w:val="none" w:sz="0" w:space="0" w:color="auto"/>
      </w:divBdr>
    </w:div>
    <w:div w:id="341318838">
      <w:bodyDiv w:val="1"/>
      <w:marLeft w:val="0"/>
      <w:marRight w:val="0"/>
      <w:marTop w:val="0"/>
      <w:marBottom w:val="0"/>
      <w:divBdr>
        <w:top w:val="none" w:sz="0" w:space="0" w:color="auto"/>
        <w:left w:val="none" w:sz="0" w:space="0" w:color="auto"/>
        <w:bottom w:val="none" w:sz="0" w:space="0" w:color="auto"/>
        <w:right w:val="none" w:sz="0" w:space="0" w:color="auto"/>
      </w:divBdr>
    </w:div>
    <w:div w:id="635992572">
      <w:bodyDiv w:val="1"/>
      <w:marLeft w:val="0"/>
      <w:marRight w:val="0"/>
      <w:marTop w:val="0"/>
      <w:marBottom w:val="0"/>
      <w:divBdr>
        <w:top w:val="none" w:sz="0" w:space="0" w:color="auto"/>
        <w:left w:val="none" w:sz="0" w:space="0" w:color="auto"/>
        <w:bottom w:val="none" w:sz="0" w:space="0" w:color="auto"/>
        <w:right w:val="none" w:sz="0" w:space="0" w:color="auto"/>
      </w:divBdr>
    </w:div>
    <w:div w:id="1001934473">
      <w:bodyDiv w:val="1"/>
      <w:marLeft w:val="0"/>
      <w:marRight w:val="0"/>
      <w:marTop w:val="0"/>
      <w:marBottom w:val="0"/>
      <w:divBdr>
        <w:top w:val="none" w:sz="0" w:space="0" w:color="auto"/>
        <w:left w:val="none" w:sz="0" w:space="0" w:color="auto"/>
        <w:bottom w:val="none" w:sz="0" w:space="0" w:color="auto"/>
        <w:right w:val="none" w:sz="0" w:space="0" w:color="auto"/>
      </w:divBdr>
    </w:div>
    <w:div w:id="1229344608">
      <w:bodyDiv w:val="1"/>
      <w:marLeft w:val="0"/>
      <w:marRight w:val="0"/>
      <w:marTop w:val="0"/>
      <w:marBottom w:val="0"/>
      <w:divBdr>
        <w:top w:val="none" w:sz="0" w:space="0" w:color="auto"/>
        <w:left w:val="none" w:sz="0" w:space="0" w:color="auto"/>
        <w:bottom w:val="none" w:sz="0" w:space="0" w:color="auto"/>
        <w:right w:val="none" w:sz="0" w:space="0" w:color="auto"/>
      </w:divBdr>
    </w:div>
    <w:div w:id="1247836970">
      <w:bodyDiv w:val="1"/>
      <w:marLeft w:val="0"/>
      <w:marRight w:val="0"/>
      <w:marTop w:val="0"/>
      <w:marBottom w:val="0"/>
      <w:divBdr>
        <w:top w:val="none" w:sz="0" w:space="0" w:color="auto"/>
        <w:left w:val="none" w:sz="0" w:space="0" w:color="auto"/>
        <w:bottom w:val="none" w:sz="0" w:space="0" w:color="auto"/>
        <w:right w:val="none" w:sz="0" w:space="0" w:color="auto"/>
      </w:divBdr>
    </w:div>
    <w:div w:id="1398018727">
      <w:bodyDiv w:val="1"/>
      <w:marLeft w:val="0"/>
      <w:marRight w:val="0"/>
      <w:marTop w:val="0"/>
      <w:marBottom w:val="0"/>
      <w:divBdr>
        <w:top w:val="none" w:sz="0" w:space="0" w:color="auto"/>
        <w:left w:val="none" w:sz="0" w:space="0" w:color="auto"/>
        <w:bottom w:val="none" w:sz="0" w:space="0" w:color="auto"/>
        <w:right w:val="none" w:sz="0" w:space="0" w:color="auto"/>
      </w:divBdr>
    </w:div>
    <w:div w:id="1403062568">
      <w:bodyDiv w:val="1"/>
      <w:marLeft w:val="0"/>
      <w:marRight w:val="0"/>
      <w:marTop w:val="0"/>
      <w:marBottom w:val="0"/>
      <w:divBdr>
        <w:top w:val="none" w:sz="0" w:space="0" w:color="auto"/>
        <w:left w:val="none" w:sz="0" w:space="0" w:color="auto"/>
        <w:bottom w:val="none" w:sz="0" w:space="0" w:color="auto"/>
        <w:right w:val="none" w:sz="0" w:space="0" w:color="auto"/>
      </w:divBdr>
    </w:div>
    <w:div w:id="1622497447">
      <w:bodyDiv w:val="1"/>
      <w:marLeft w:val="0"/>
      <w:marRight w:val="0"/>
      <w:marTop w:val="0"/>
      <w:marBottom w:val="0"/>
      <w:divBdr>
        <w:top w:val="none" w:sz="0" w:space="0" w:color="auto"/>
        <w:left w:val="none" w:sz="0" w:space="0" w:color="auto"/>
        <w:bottom w:val="none" w:sz="0" w:space="0" w:color="auto"/>
        <w:right w:val="none" w:sz="0" w:space="0" w:color="auto"/>
      </w:divBdr>
    </w:div>
    <w:div w:id="1809662484">
      <w:bodyDiv w:val="1"/>
      <w:marLeft w:val="0"/>
      <w:marRight w:val="0"/>
      <w:marTop w:val="0"/>
      <w:marBottom w:val="0"/>
      <w:divBdr>
        <w:top w:val="none" w:sz="0" w:space="0" w:color="auto"/>
        <w:left w:val="none" w:sz="0" w:space="0" w:color="auto"/>
        <w:bottom w:val="none" w:sz="0" w:space="0" w:color="auto"/>
        <w:right w:val="none" w:sz="0" w:space="0" w:color="auto"/>
      </w:divBdr>
    </w:div>
    <w:div w:id="1985962193">
      <w:bodyDiv w:val="1"/>
      <w:marLeft w:val="0"/>
      <w:marRight w:val="0"/>
      <w:marTop w:val="0"/>
      <w:marBottom w:val="0"/>
      <w:divBdr>
        <w:top w:val="none" w:sz="0" w:space="0" w:color="auto"/>
        <w:left w:val="none" w:sz="0" w:space="0" w:color="auto"/>
        <w:bottom w:val="none" w:sz="0" w:space="0" w:color="auto"/>
        <w:right w:val="none" w:sz="0" w:space="0" w:color="auto"/>
      </w:divBdr>
    </w:div>
    <w:div w:id="199016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4" Type="http://schemas.openxmlformats.org/officeDocument/2006/relationships/settings" Target="settings.xml"/><Relationship Id="rId9"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6CF65-BB10-4540-B385-3211B967F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585</TotalTime>
  <Pages>1</Pages>
  <Words>11636</Words>
  <Characters>66328</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77809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 Олегович</dc:creator>
  <cp:lastModifiedBy>Витязев</cp:lastModifiedBy>
  <cp:revision>30</cp:revision>
  <cp:lastPrinted>2021-08-31T06:48:00Z</cp:lastPrinted>
  <dcterms:created xsi:type="dcterms:W3CDTF">2018-01-19T02:22:00Z</dcterms:created>
  <dcterms:modified xsi:type="dcterms:W3CDTF">2021-09-01T05:35:00Z</dcterms:modified>
</cp:coreProperties>
</file>