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BFDFE" w14:textId="77777777" w:rsidR="00D652DF" w:rsidRPr="00905B80" w:rsidRDefault="00D652DF" w:rsidP="00D652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</w:pPr>
      <w:r w:rsidRPr="00905B80"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>ПОЯСНИТЕЛЬНАЯ ЗАПИСКА</w:t>
      </w:r>
    </w:p>
    <w:p w14:paraId="4BEBC1E1" w14:textId="77777777" w:rsidR="00D652DF" w:rsidRPr="00905B80" w:rsidRDefault="00D652DF" w:rsidP="00D652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 w:rsidRPr="00905B80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к проекту </w:t>
      </w:r>
      <w:r>
        <w:rPr>
          <w:rFonts w:ascii="Times New Roman" w:eastAsiaTheme="minorHAnsi" w:hAnsi="Times New Roman" w:cs="Times New Roman"/>
          <w:color w:val="000000"/>
          <w:sz w:val="28"/>
          <w:szCs w:val="28"/>
        </w:rPr>
        <w:t>постановления администрации муниципального образования «город Северобайкальск»</w:t>
      </w:r>
    </w:p>
    <w:p w14:paraId="2E79AEF4" w14:textId="5A9E5250" w:rsidR="00D652DF" w:rsidRPr="00905B80" w:rsidRDefault="00D652DF" w:rsidP="00D652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>«</w:t>
      </w:r>
      <w:r w:rsidRPr="002E3543"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 xml:space="preserve">Об утверждении 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 xml:space="preserve">Положения о муниципальном </w:t>
      </w:r>
      <w:r w:rsidR="00234612"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>лесном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 xml:space="preserve"> контроле в муниципально</w:t>
      </w:r>
      <w:r w:rsidR="00234612"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>м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 xml:space="preserve"> образовани</w:t>
      </w:r>
      <w:r w:rsidR="00234612"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>и</w:t>
      </w:r>
      <w:r>
        <w:rPr>
          <w:rFonts w:ascii="Times New Roman" w:eastAsiaTheme="minorHAnsi" w:hAnsi="Times New Roman" w:cs="Times New Roman"/>
          <w:bCs/>
          <w:color w:val="000000"/>
          <w:sz w:val="28"/>
          <w:szCs w:val="28"/>
        </w:rPr>
        <w:t xml:space="preserve"> «город Северобайкальск</w:t>
      </w:r>
      <w:r w:rsidRPr="00905B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 </w:t>
      </w:r>
    </w:p>
    <w:p w14:paraId="0D3994CB" w14:textId="77777777" w:rsidR="00D652DF" w:rsidRPr="00905B80" w:rsidRDefault="00D652DF" w:rsidP="00D652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</w:rPr>
      </w:pPr>
    </w:p>
    <w:p w14:paraId="7E727E08" w14:textId="77777777" w:rsidR="00234612" w:rsidRDefault="00234612" w:rsidP="00234612">
      <w:pPr>
        <w:spacing w:after="0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6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4612">
        <w:rPr>
          <w:rFonts w:ascii="Times New Roman" w:hAnsi="Times New Roman" w:cs="Times New Roman"/>
          <w:sz w:val="28"/>
          <w:szCs w:val="28"/>
        </w:rPr>
        <w:t xml:space="preserve">Положение о лесном контроле разработано в соответствии с Федеральным законом от 06.10.2003 № 131-ФЗ «Об общих принципах организации местного самоуправления в Российской Федерации», Земельным кодексом Российской Федерации, Федеральным законом от 31.07.2020 № 248-ФЗ «О государственном контроле (надзоре) и муниципальном контроле в Российской Федерации» (далее – Федеральный закон № 248-ФЗ) в целях установления порядка осуществления контроля в отношении лесных участков, находящихся в муниципальной собственности.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14:paraId="24C11F40" w14:textId="408B1B6E" w:rsidR="00234612" w:rsidRDefault="00234612" w:rsidP="00234612">
      <w:pPr>
        <w:spacing w:after="0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612">
        <w:rPr>
          <w:rFonts w:ascii="Times New Roman" w:hAnsi="Times New Roman" w:cs="Times New Roman"/>
          <w:sz w:val="28"/>
          <w:szCs w:val="28"/>
        </w:rPr>
        <w:t>Рассматриваемый проект подготовлен в связи с принятием в 2020 году Федерального закона № 248-ФЗ «О государственном контроле (надзоре) и муниципальном контроле в Российской Федерации», который вступил в силу с 01.07.2021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14:paraId="33A8288C" w14:textId="77777777" w:rsidR="00234612" w:rsidRDefault="00234612" w:rsidP="00234612">
      <w:pPr>
        <w:spacing w:after="0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6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4612">
        <w:rPr>
          <w:rFonts w:ascii="Times New Roman" w:hAnsi="Times New Roman" w:cs="Times New Roman"/>
          <w:sz w:val="28"/>
          <w:szCs w:val="28"/>
        </w:rPr>
        <w:t>Предметом регулирования являются соблюдение юридическими лицами, индивидуальными предпринимателями и гражданами в отношении лесных участков, находящихся в муниципальной собственности, требований, установленных в соответствии с Лесным Кодексом РФ,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 в области использования, охраны, защиты, воспроизводства лесов и лесоразведения, в</w:t>
      </w:r>
      <w:proofErr w:type="gramEnd"/>
      <w:r w:rsidRPr="00234612">
        <w:rPr>
          <w:rFonts w:ascii="Times New Roman" w:hAnsi="Times New Roman" w:cs="Times New Roman"/>
          <w:sz w:val="28"/>
          <w:szCs w:val="28"/>
        </w:rPr>
        <w:t xml:space="preserve"> том числе в области семеноводства в отношении семян лесных растений. </w:t>
      </w:r>
    </w:p>
    <w:p w14:paraId="3C8F57CE" w14:textId="77777777" w:rsidR="00234612" w:rsidRDefault="00234612" w:rsidP="00234612">
      <w:pPr>
        <w:spacing w:after="0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612">
        <w:rPr>
          <w:rFonts w:ascii="Times New Roman" w:hAnsi="Times New Roman" w:cs="Times New Roman"/>
          <w:sz w:val="28"/>
          <w:szCs w:val="28"/>
        </w:rPr>
        <w:t xml:space="preserve">Проектом решения устанавливается орган муниципального лесного контроля – администрация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 Северобайкальск»</w:t>
      </w:r>
      <w:r w:rsidRPr="00234612">
        <w:rPr>
          <w:rFonts w:ascii="Times New Roman" w:hAnsi="Times New Roman" w:cs="Times New Roman"/>
          <w:sz w:val="28"/>
          <w:szCs w:val="28"/>
        </w:rPr>
        <w:t>.</w:t>
      </w:r>
    </w:p>
    <w:p w14:paraId="4069A228" w14:textId="011D43BD" w:rsidR="00234612" w:rsidRDefault="00234612" w:rsidP="00234612">
      <w:pPr>
        <w:spacing w:after="0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Структурным </w:t>
      </w:r>
      <w:r w:rsidRPr="00234612">
        <w:rPr>
          <w:rFonts w:ascii="Times New Roman" w:hAnsi="Times New Roman" w:cs="Times New Roman"/>
          <w:sz w:val="28"/>
          <w:szCs w:val="28"/>
        </w:rPr>
        <w:t>подразделением, выполняющим функции муниципального лесного контроля назначается</w:t>
      </w:r>
      <w:proofErr w:type="gramEnd"/>
      <w:r w:rsidRPr="002346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 муниципального контроля администрации муниципального образования «город Северобайкальск»</w:t>
      </w:r>
      <w:r w:rsidRPr="0023461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BB0A3A1" w14:textId="77777777" w:rsidR="00234612" w:rsidRDefault="00234612" w:rsidP="00234612">
      <w:pPr>
        <w:spacing w:after="0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4612">
        <w:rPr>
          <w:rFonts w:ascii="Times New Roman" w:hAnsi="Times New Roman" w:cs="Times New Roman"/>
          <w:sz w:val="28"/>
          <w:szCs w:val="28"/>
        </w:rPr>
        <w:t>Должностными лицами администрации города, уполномоченными осуществлять муниципальный контроль являются</w:t>
      </w:r>
      <w:proofErr w:type="gramEnd"/>
      <w:r w:rsidRPr="00234612">
        <w:rPr>
          <w:rFonts w:ascii="Times New Roman" w:hAnsi="Times New Roman" w:cs="Times New Roman"/>
          <w:sz w:val="28"/>
          <w:szCs w:val="28"/>
        </w:rPr>
        <w:t xml:space="preserve"> лица, замещающие </w:t>
      </w:r>
      <w:r>
        <w:rPr>
          <w:rFonts w:ascii="Times New Roman" w:hAnsi="Times New Roman" w:cs="Times New Roman"/>
          <w:sz w:val="28"/>
          <w:szCs w:val="28"/>
        </w:rPr>
        <w:t>должности муниципальной службы.</w:t>
      </w:r>
    </w:p>
    <w:p w14:paraId="622AD62E" w14:textId="77777777" w:rsidR="001C6170" w:rsidRDefault="00234612" w:rsidP="00234612">
      <w:pPr>
        <w:spacing w:after="0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612">
        <w:rPr>
          <w:rFonts w:ascii="Times New Roman" w:hAnsi="Times New Roman" w:cs="Times New Roman"/>
          <w:sz w:val="28"/>
          <w:szCs w:val="28"/>
        </w:rPr>
        <w:t xml:space="preserve">Проектом решения устанавливается порядок организации лесного контроля, порядок проведения контрольных (надзорных) мероприятий. Объектами муниципального лесного контроля являются: </w:t>
      </w:r>
    </w:p>
    <w:p w14:paraId="416C0D7E" w14:textId="77777777" w:rsidR="001C6170" w:rsidRDefault="00234612" w:rsidP="00234612">
      <w:pPr>
        <w:spacing w:after="0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612">
        <w:rPr>
          <w:rFonts w:ascii="Times New Roman" w:hAnsi="Times New Roman" w:cs="Times New Roman"/>
          <w:sz w:val="28"/>
          <w:szCs w:val="28"/>
        </w:rPr>
        <w:t xml:space="preserve">1) деятельность контролируемых лиц в сфере лесного хозяйства: использование лесов; охрана лесов; защита лесов; воспроизводство лесов и лесоразведение; </w:t>
      </w:r>
    </w:p>
    <w:p w14:paraId="11047534" w14:textId="77777777" w:rsidR="00BC2C2F" w:rsidRDefault="00234612" w:rsidP="00234612">
      <w:pPr>
        <w:spacing w:after="0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4612">
        <w:rPr>
          <w:rFonts w:ascii="Times New Roman" w:hAnsi="Times New Roman" w:cs="Times New Roman"/>
          <w:sz w:val="28"/>
          <w:szCs w:val="28"/>
        </w:rPr>
        <w:lastRenderedPageBreak/>
        <w:t xml:space="preserve">2) производственные объекты: лесные участки, части лесных участков, на которых в том числе осуществляется деятельность по использованию, охране, защите, воспроизводству лесов и лесоразведению; средства предупреждения и тушения лесных пожаров; другие объекты, в том числе стационарные объекты, оборудование, устройства, предметы, материалы, транспортные средства, связанные (задействованные) с осуществлением использования, охраны, защиты, воспроизводства лесов и лесоразведения. </w:t>
      </w:r>
      <w:proofErr w:type="gramEnd"/>
    </w:p>
    <w:p w14:paraId="711868AD" w14:textId="77777777" w:rsidR="00BC2C2F" w:rsidRDefault="00234612" w:rsidP="00234612">
      <w:pPr>
        <w:spacing w:after="0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612">
        <w:rPr>
          <w:rFonts w:ascii="Times New Roman" w:hAnsi="Times New Roman" w:cs="Times New Roman"/>
          <w:sz w:val="28"/>
          <w:szCs w:val="28"/>
        </w:rPr>
        <w:t xml:space="preserve">Предлагаемое регулирование устанавливает профилактику рисков причинения вреда (ущерба) охраняемым законом ценностям при осуществлении лесного контроля. Лесной контроль осуществляется в отношении юридических лиц, индивидуальных предпринимателей и граждан. </w:t>
      </w:r>
    </w:p>
    <w:p w14:paraId="26361DC9" w14:textId="77777777" w:rsidR="00BC2C2F" w:rsidRDefault="00234612" w:rsidP="00234612">
      <w:pPr>
        <w:spacing w:after="0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612">
        <w:rPr>
          <w:rFonts w:ascii="Times New Roman" w:hAnsi="Times New Roman" w:cs="Times New Roman"/>
          <w:sz w:val="28"/>
          <w:szCs w:val="28"/>
        </w:rPr>
        <w:t>Предлагаемый проект не содержит возможных негативных последствий, не содержит положения, устанавливающие ранее не предусмотренные законодательством и иными нормативными правовыми актами обязанности, запреты и ограничения для юридических лиц в сфере предпринимательской деятельности, или способствующие их установлению. Дополнительных расходов для бюджета не возникнет.</w:t>
      </w:r>
    </w:p>
    <w:p w14:paraId="28945E9F" w14:textId="6DD9709F" w:rsidR="00CE2B2A" w:rsidRDefault="00234612" w:rsidP="00234612">
      <w:pPr>
        <w:spacing w:after="0" w:line="2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6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D2E883" w14:textId="77777777" w:rsidR="00BC2C2F" w:rsidRDefault="00BC2C2F" w:rsidP="00BC2C2F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493B5390" w14:textId="77777777" w:rsidR="00BC2C2F" w:rsidRDefault="00BC2C2F" w:rsidP="00BC2C2F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Консультант – руководитель </w:t>
      </w:r>
    </w:p>
    <w:p w14:paraId="45BAD2FF" w14:textId="753B6D09" w:rsidR="00BC2C2F" w:rsidRPr="00234612" w:rsidRDefault="00BC2C2F" w:rsidP="00BC2C2F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А.Е. Мусаев</w:t>
      </w:r>
    </w:p>
    <w:sectPr w:rsidR="00BC2C2F" w:rsidRPr="00234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81"/>
    <w:rsid w:val="001702BC"/>
    <w:rsid w:val="001C6170"/>
    <w:rsid w:val="00234612"/>
    <w:rsid w:val="002E28E0"/>
    <w:rsid w:val="002E3543"/>
    <w:rsid w:val="003533F9"/>
    <w:rsid w:val="003D1D2E"/>
    <w:rsid w:val="004F2D3B"/>
    <w:rsid w:val="007D354F"/>
    <w:rsid w:val="00A7463D"/>
    <w:rsid w:val="00B90EDA"/>
    <w:rsid w:val="00BC2C2F"/>
    <w:rsid w:val="00CE2B2A"/>
    <w:rsid w:val="00CF3E43"/>
    <w:rsid w:val="00D652DF"/>
    <w:rsid w:val="00DC1172"/>
    <w:rsid w:val="00DE316E"/>
    <w:rsid w:val="00FD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A4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54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2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rsid w:val="00D652D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54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2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rsid w:val="00D652D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Наталья Сергеевна</dc:creator>
  <cp:keywords/>
  <dc:description/>
  <cp:lastModifiedBy>Витязев</cp:lastModifiedBy>
  <cp:revision>11</cp:revision>
  <cp:lastPrinted>2021-03-31T08:13:00Z</cp:lastPrinted>
  <dcterms:created xsi:type="dcterms:W3CDTF">2021-03-31T06:39:00Z</dcterms:created>
  <dcterms:modified xsi:type="dcterms:W3CDTF">2021-09-01T02:22:00Z</dcterms:modified>
</cp:coreProperties>
</file>