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29" w:rsidRPr="00C6081D" w:rsidRDefault="00F16029" w:rsidP="00C6081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A010D" w:rsidRPr="00F16029" w:rsidRDefault="00FA010D" w:rsidP="007C18D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16029">
        <w:rPr>
          <w:rFonts w:ascii="Times New Roman" w:hAnsi="Times New Roman" w:cs="Times New Roman"/>
          <w:sz w:val="22"/>
          <w:szCs w:val="22"/>
        </w:rPr>
        <w:t>ПАСПОРТ</w:t>
      </w:r>
    </w:p>
    <w:p w:rsidR="00FA010D" w:rsidRPr="00F16029" w:rsidRDefault="00FA010D" w:rsidP="007C18D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16029">
        <w:rPr>
          <w:rFonts w:ascii="Times New Roman" w:hAnsi="Times New Roman" w:cs="Times New Roman"/>
          <w:sz w:val="22"/>
          <w:szCs w:val="22"/>
        </w:rPr>
        <w:t>ИНВЕСТИЦИОННОЙ ПЛОЩАДКИ</w:t>
      </w:r>
    </w:p>
    <w:p w:rsidR="00FA010D" w:rsidRPr="009E3BE4" w:rsidRDefault="00FA010D" w:rsidP="007C18D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3BE4">
        <w:rPr>
          <w:rFonts w:ascii="Times New Roman" w:hAnsi="Times New Roman" w:cs="Times New Roman"/>
          <w:b/>
          <w:sz w:val="24"/>
          <w:szCs w:val="24"/>
          <w:u w:val="single"/>
        </w:rPr>
        <w:t>______Горнолыжный комплекс «Большая медведица»______________</w:t>
      </w:r>
    </w:p>
    <w:p w:rsidR="00FA010D" w:rsidRPr="00F16029" w:rsidRDefault="00FA010D" w:rsidP="007C18D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16029">
        <w:rPr>
          <w:rFonts w:ascii="Times New Roman" w:hAnsi="Times New Roman" w:cs="Times New Roman"/>
          <w:sz w:val="22"/>
          <w:szCs w:val="22"/>
        </w:rPr>
        <w:t>(наименование площадки)</w:t>
      </w:r>
    </w:p>
    <w:p w:rsidR="00FA010D" w:rsidRPr="00F16029" w:rsidRDefault="00FA010D" w:rsidP="007C18D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24"/>
        <w:gridCol w:w="737"/>
        <w:gridCol w:w="680"/>
        <w:gridCol w:w="964"/>
        <w:gridCol w:w="1134"/>
        <w:gridCol w:w="39"/>
        <w:gridCol w:w="567"/>
        <w:gridCol w:w="528"/>
        <w:gridCol w:w="1485"/>
      </w:tblGrid>
      <w:tr w:rsidR="00FA010D" w:rsidRPr="00F16029" w:rsidTr="00FA010D">
        <w:tc>
          <w:tcPr>
            <w:tcW w:w="9026" w:type="dxa"/>
            <w:gridSpan w:val="10"/>
          </w:tcPr>
          <w:p w:rsidR="00FA010D" w:rsidRPr="00F16029" w:rsidRDefault="00FA010D" w:rsidP="00FA010D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F16029">
              <w:rPr>
                <w:rFonts w:ascii="Times New Roman" w:hAnsi="Times New Roman" w:cs="Times New Roman"/>
                <w:szCs w:val="22"/>
              </w:rPr>
              <w:t>1. Общая информация</w:t>
            </w:r>
          </w:p>
        </w:tc>
      </w:tr>
      <w:tr w:rsidR="00FA010D" w:rsidRPr="00F16029" w:rsidTr="00E151E2">
        <w:tc>
          <w:tcPr>
            <w:tcW w:w="6446" w:type="dxa"/>
            <w:gridSpan w:val="7"/>
          </w:tcPr>
          <w:p w:rsidR="00FA010D" w:rsidRPr="00F16029" w:rsidRDefault="00FA010D" w:rsidP="00FA01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6029">
              <w:rPr>
                <w:rFonts w:ascii="Times New Roman" w:hAnsi="Times New Roman" w:cs="Times New Roman"/>
                <w:szCs w:val="22"/>
              </w:rPr>
              <w:t>Тип площадки (краткое описание)</w:t>
            </w:r>
          </w:p>
        </w:tc>
        <w:tc>
          <w:tcPr>
            <w:tcW w:w="2580" w:type="dxa"/>
            <w:gridSpan w:val="3"/>
          </w:tcPr>
          <w:p w:rsidR="00FA010D" w:rsidRPr="00F16029" w:rsidRDefault="00FA010D" w:rsidP="00FA01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010D" w:rsidRPr="00F16029" w:rsidTr="00E151E2">
        <w:tc>
          <w:tcPr>
            <w:tcW w:w="6446" w:type="dxa"/>
            <w:gridSpan w:val="7"/>
          </w:tcPr>
          <w:p w:rsidR="00FA010D" w:rsidRPr="00F16029" w:rsidRDefault="00FA010D" w:rsidP="00FA01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6029">
              <w:rPr>
                <w:rFonts w:ascii="Times New Roman" w:hAnsi="Times New Roman" w:cs="Times New Roman"/>
                <w:szCs w:val="22"/>
              </w:rPr>
              <w:t xml:space="preserve">Кадастровый номер (при наличии прилагается копия кадастрового паспорта). При отсутствии кадастрового номера указывается стоимость проведения кадастровых работ в отношении земельного участка, рассчитанная в соответствии с </w:t>
            </w:r>
            <w:hyperlink r:id="rId7" w:history="1">
              <w:r w:rsidRPr="00F16029">
                <w:rPr>
                  <w:rFonts w:ascii="Times New Roman" w:hAnsi="Times New Roman" w:cs="Times New Roman"/>
                  <w:color w:val="0000FF"/>
                  <w:szCs w:val="22"/>
                </w:rPr>
                <w:t>Методикой</w:t>
              </w:r>
            </w:hyperlink>
            <w:r w:rsidRPr="00F16029">
              <w:rPr>
                <w:rFonts w:ascii="Times New Roman" w:hAnsi="Times New Roman" w:cs="Times New Roman"/>
                <w:szCs w:val="22"/>
              </w:rPr>
              <w:t xml:space="preserve"> расчета стоимости проведения кадастровых работ в отношении земельных участков под инвестиционные площадки, утвержденной постановлением Правительства Республики Бурятия от 08.10.2010 N 438</w:t>
            </w:r>
          </w:p>
        </w:tc>
        <w:tc>
          <w:tcPr>
            <w:tcW w:w="2580" w:type="dxa"/>
            <w:gridSpan w:val="3"/>
          </w:tcPr>
          <w:p w:rsidR="00FA010D" w:rsidRPr="009E3BE4" w:rsidRDefault="00FA010D" w:rsidP="00106437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sz w:val="24"/>
                <w:szCs w:val="24"/>
              </w:rPr>
              <w:t>03:17:</w:t>
            </w:r>
            <w:r w:rsidR="00106437" w:rsidRPr="009E3B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180305:0036, </w:t>
            </w:r>
          </w:p>
          <w:p w:rsidR="00106437" w:rsidRPr="009E3BE4" w:rsidRDefault="00106437" w:rsidP="00106437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sz w:val="24"/>
                <w:szCs w:val="24"/>
              </w:rPr>
              <w:t>03:17:180305:0038</w:t>
            </w:r>
          </w:p>
        </w:tc>
      </w:tr>
      <w:tr w:rsidR="00FA010D" w:rsidRPr="00F16029" w:rsidTr="00E151E2">
        <w:tc>
          <w:tcPr>
            <w:tcW w:w="6446" w:type="dxa"/>
            <w:gridSpan w:val="7"/>
          </w:tcPr>
          <w:p w:rsidR="00FA010D" w:rsidRPr="00F16029" w:rsidRDefault="00FA010D" w:rsidP="00FA01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6029">
              <w:rPr>
                <w:rFonts w:ascii="Times New Roman" w:hAnsi="Times New Roman" w:cs="Times New Roman"/>
                <w:szCs w:val="22"/>
              </w:rPr>
              <w:t>Наименование, адрес владельца (инициатора проекта)</w:t>
            </w:r>
          </w:p>
        </w:tc>
        <w:tc>
          <w:tcPr>
            <w:tcW w:w="2580" w:type="dxa"/>
            <w:gridSpan w:val="3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sz w:val="24"/>
                <w:szCs w:val="24"/>
              </w:rPr>
              <w:t>Владелец: Муниципальное бюджетное учреждение дополнительного образования детей «Школа туристско-экологического образования»</w:t>
            </w:r>
          </w:p>
        </w:tc>
      </w:tr>
      <w:tr w:rsidR="00FA010D" w:rsidRPr="00F16029" w:rsidTr="00E151E2">
        <w:tc>
          <w:tcPr>
            <w:tcW w:w="6446" w:type="dxa"/>
            <w:gridSpan w:val="7"/>
          </w:tcPr>
          <w:p w:rsidR="00FA010D" w:rsidRPr="00F16029" w:rsidRDefault="00FA010D" w:rsidP="00FA01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6029">
              <w:rPr>
                <w:rFonts w:ascii="Times New Roman" w:hAnsi="Times New Roman" w:cs="Times New Roman"/>
                <w:szCs w:val="22"/>
              </w:rPr>
              <w:t>Форма владения землей и зданиями (собственность, аренда, другая)</w:t>
            </w:r>
          </w:p>
        </w:tc>
        <w:tc>
          <w:tcPr>
            <w:tcW w:w="2580" w:type="dxa"/>
            <w:gridSpan w:val="3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sz w:val="24"/>
                <w:szCs w:val="24"/>
              </w:rPr>
              <w:t>Собственность</w:t>
            </w:r>
          </w:p>
        </w:tc>
      </w:tr>
      <w:tr w:rsidR="00FA010D" w:rsidRPr="00F16029" w:rsidTr="00E151E2">
        <w:tc>
          <w:tcPr>
            <w:tcW w:w="6446" w:type="dxa"/>
            <w:gridSpan w:val="7"/>
          </w:tcPr>
          <w:p w:rsidR="00FA010D" w:rsidRPr="00F16029" w:rsidRDefault="00FA010D" w:rsidP="00FA01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6029">
              <w:rPr>
                <w:rFonts w:ascii="Times New Roman" w:hAnsi="Times New Roman" w:cs="Times New Roman"/>
                <w:szCs w:val="22"/>
              </w:rPr>
              <w:t>Лицо для контактов</w:t>
            </w:r>
          </w:p>
        </w:tc>
        <w:tc>
          <w:tcPr>
            <w:tcW w:w="2580" w:type="dxa"/>
            <w:gridSpan w:val="3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Муниципальная собственность</w:t>
            </w:r>
          </w:p>
        </w:tc>
      </w:tr>
      <w:tr w:rsidR="00FA010D" w:rsidRPr="00F16029" w:rsidTr="00E151E2">
        <w:tc>
          <w:tcPr>
            <w:tcW w:w="6446" w:type="dxa"/>
            <w:gridSpan w:val="7"/>
          </w:tcPr>
          <w:p w:rsidR="00FA010D" w:rsidRPr="00F16029" w:rsidRDefault="00FA010D" w:rsidP="00FA01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6029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2580" w:type="dxa"/>
            <w:gridSpan w:val="3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sz w:val="24"/>
                <w:szCs w:val="24"/>
              </w:rPr>
              <w:t>Колесникова Оксана Ивановна</w:t>
            </w:r>
          </w:p>
        </w:tc>
      </w:tr>
      <w:tr w:rsidR="00FA010D" w:rsidRPr="00F16029" w:rsidTr="00E151E2">
        <w:tc>
          <w:tcPr>
            <w:tcW w:w="6446" w:type="dxa"/>
            <w:gridSpan w:val="7"/>
          </w:tcPr>
          <w:p w:rsidR="00FA010D" w:rsidRPr="00F16029" w:rsidRDefault="00FA010D" w:rsidP="00FA01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6029">
              <w:rPr>
                <w:rFonts w:ascii="Times New Roman" w:hAnsi="Times New Roman" w:cs="Times New Roman"/>
                <w:szCs w:val="22"/>
              </w:rPr>
              <w:t>Телефон</w:t>
            </w:r>
          </w:p>
        </w:tc>
        <w:tc>
          <w:tcPr>
            <w:tcW w:w="2580" w:type="dxa"/>
            <w:gridSpan w:val="3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Председатель Комитета по экономике и инвестиционной политике</w:t>
            </w:r>
          </w:p>
        </w:tc>
      </w:tr>
      <w:tr w:rsidR="00FA010D" w:rsidRPr="00F16029" w:rsidTr="00E151E2">
        <w:tc>
          <w:tcPr>
            <w:tcW w:w="6446" w:type="dxa"/>
            <w:gridSpan w:val="7"/>
          </w:tcPr>
          <w:p w:rsidR="00FA010D" w:rsidRPr="00F16029" w:rsidRDefault="00FA010D" w:rsidP="00FA01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6029">
              <w:rPr>
                <w:rFonts w:ascii="Times New Roman" w:hAnsi="Times New Roman" w:cs="Times New Roman"/>
                <w:szCs w:val="22"/>
              </w:rPr>
              <w:t>Факс</w:t>
            </w:r>
          </w:p>
        </w:tc>
        <w:tc>
          <w:tcPr>
            <w:tcW w:w="2580" w:type="dxa"/>
            <w:gridSpan w:val="3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sz w:val="24"/>
                <w:szCs w:val="24"/>
              </w:rPr>
              <w:t>8(301-30)2-25-15</w:t>
            </w:r>
          </w:p>
        </w:tc>
      </w:tr>
      <w:tr w:rsidR="00FA010D" w:rsidRPr="00F16029" w:rsidTr="00E151E2">
        <w:tc>
          <w:tcPr>
            <w:tcW w:w="6446" w:type="dxa"/>
            <w:gridSpan w:val="7"/>
          </w:tcPr>
          <w:p w:rsidR="00FA010D" w:rsidRPr="00F16029" w:rsidRDefault="00FA010D" w:rsidP="00FA01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6029">
              <w:rPr>
                <w:rFonts w:ascii="Times New Roman" w:hAnsi="Times New Roman" w:cs="Times New Roman"/>
                <w:szCs w:val="22"/>
              </w:rPr>
              <w:t>Электронная почта</w:t>
            </w:r>
          </w:p>
        </w:tc>
        <w:tc>
          <w:tcPr>
            <w:tcW w:w="2580" w:type="dxa"/>
            <w:gridSpan w:val="3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sz w:val="24"/>
                <w:szCs w:val="24"/>
              </w:rPr>
              <w:t>8(301-30)2-16-08</w:t>
            </w:r>
          </w:p>
        </w:tc>
      </w:tr>
      <w:tr w:rsidR="00FA010D" w:rsidRPr="00F16029" w:rsidTr="00E151E2">
        <w:tc>
          <w:tcPr>
            <w:tcW w:w="6446" w:type="dxa"/>
            <w:gridSpan w:val="7"/>
          </w:tcPr>
          <w:p w:rsidR="00FA010D" w:rsidRPr="00F16029" w:rsidRDefault="00FA010D" w:rsidP="00FA01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6029">
              <w:rPr>
                <w:rFonts w:ascii="Times New Roman" w:hAnsi="Times New Roman" w:cs="Times New Roman"/>
                <w:szCs w:val="22"/>
              </w:rPr>
              <w:t>Веб-сайт</w:t>
            </w:r>
          </w:p>
        </w:tc>
        <w:tc>
          <w:tcPr>
            <w:tcW w:w="2580" w:type="dxa"/>
            <w:gridSpan w:val="3"/>
          </w:tcPr>
          <w:p w:rsidR="00FA010D" w:rsidRPr="009E3BE4" w:rsidRDefault="00A37219" w:rsidP="00FA010D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8" w:history="1">
              <w:r w:rsidR="00FA010D" w:rsidRPr="009E3BE4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ekonomikasbk@yandex.ru</w:t>
              </w:r>
            </w:hyperlink>
            <w:r w:rsidR="00FA010D" w:rsidRPr="009E3B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FA010D" w:rsidRPr="00F16029" w:rsidTr="00E151E2">
        <w:tc>
          <w:tcPr>
            <w:tcW w:w="6446" w:type="dxa"/>
            <w:gridSpan w:val="7"/>
          </w:tcPr>
          <w:p w:rsidR="00FA010D" w:rsidRPr="00F16029" w:rsidRDefault="00FA010D" w:rsidP="00FA01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6029">
              <w:rPr>
                <w:rFonts w:ascii="Times New Roman" w:hAnsi="Times New Roman" w:cs="Times New Roman"/>
                <w:szCs w:val="22"/>
              </w:rPr>
              <w:t>Наличие бизнес-плана</w:t>
            </w:r>
          </w:p>
        </w:tc>
        <w:tc>
          <w:tcPr>
            <w:tcW w:w="2580" w:type="dxa"/>
            <w:gridSpan w:val="3"/>
          </w:tcPr>
          <w:p w:rsidR="00FA010D" w:rsidRPr="009E3BE4" w:rsidRDefault="00781574" w:rsidP="00FA010D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FA010D" w:rsidRPr="00F16029" w:rsidTr="00E151E2">
        <w:tc>
          <w:tcPr>
            <w:tcW w:w="6446" w:type="dxa"/>
            <w:gridSpan w:val="7"/>
          </w:tcPr>
          <w:p w:rsidR="00FA010D" w:rsidRPr="00F16029" w:rsidRDefault="00FA010D" w:rsidP="00FA01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6029">
              <w:rPr>
                <w:rFonts w:ascii="Times New Roman" w:hAnsi="Times New Roman" w:cs="Times New Roman"/>
                <w:szCs w:val="22"/>
              </w:rPr>
              <w:t>Наличие технико-экономического обоснования (ТЭО)</w:t>
            </w:r>
          </w:p>
        </w:tc>
        <w:tc>
          <w:tcPr>
            <w:tcW w:w="2580" w:type="dxa"/>
            <w:gridSpan w:val="3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FA010D" w:rsidRPr="00F16029" w:rsidTr="00FA010D">
        <w:tc>
          <w:tcPr>
            <w:tcW w:w="9026" w:type="dxa"/>
            <w:gridSpan w:val="10"/>
          </w:tcPr>
          <w:p w:rsidR="00FA010D" w:rsidRPr="00F16029" w:rsidRDefault="00FA010D" w:rsidP="00FA010D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F16029">
              <w:rPr>
                <w:rFonts w:ascii="Times New Roman" w:hAnsi="Times New Roman" w:cs="Times New Roman"/>
                <w:szCs w:val="22"/>
              </w:rPr>
              <w:t>2. Основные сведения о проекте (проектах)</w:t>
            </w:r>
          </w:p>
        </w:tc>
      </w:tr>
      <w:tr w:rsidR="00FA010D" w:rsidRPr="00F16029" w:rsidTr="00FA010D">
        <w:tc>
          <w:tcPr>
            <w:tcW w:w="9026" w:type="dxa"/>
            <w:gridSpan w:val="10"/>
          </w:tcPr>
          <w:p w:rsidR="00FA010D" w:rsidRPr="00F16029" w:rsidRDefault="00FA010D" w:rsidP="00FA01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6029">
              <w:rPr>
                <w:rFonts w:ascii="Times New Roman" w:hAnsi="Times New Roman" w:cs="Times New Roman"/>
                <w:szCs w:val="22"/>
              </w:rPr>
              <w:t>Основные сведения о проекте (проектах) (цель, краткое описание, характеристика продукции, сроки реализации, условия сотрудничества с потенциальными инвесторами):</w:t>
            </w:r>
          </w:p>
          <w:p w:rsidR="00E151E2" w:rsidRPr="009E3BE4" w:rsidRDefault="00E151E2" w:rsidP="00E151E2">
            <w:pPr>
              <w:pStyle w:val="a5"/>
              <w:widowControl/>
              <w:autoSpaceDE/>
              <w:autoSpaceDN/>
              <w:adjustRightInd/>
              <w:ind w:left="57"/>
              <w:jc w:val="both"/>
              <w:rPr>
                <w:b w:val="0"/>
                <w:i/>
                <w:sz w:val="24"/>
                <w:szCs w:val="24"/>
              </w:rPr>
            </w:pPr>
            <w:r w:rsidRPr="009E3BE4">
              <w:rPr>
                <w:b w:val="0"/>
                <w:i/>
                <w:sz w:val="24"/>
                <w:szCs w:val="24"/>
              </w:rPr>
              <w:lastRenderedPageBreak/>
              <w:t>Цель: р</w:t>
            </w:r>
            <w:r w:rsidR="00781574" w:rsidRPr="009E3BE4">
              <w:rPr>
                <w:b w:val="0"/>
                <w:i/>
                <w:sz w:val="24"/>
                <w:szCs w:val="24"/>
              </w:rPr>
              <w:t xml:space="preserve">азвитие </w:t>
            </w:r>
            <w:r w:rsidRPr="009E3BE4">
              <w:rPr>
                <w:b w:val="0"/>
                <w:i/>
                <w:sz w:val="24"/>
                <w:szCs w:val="24"/>
              </w:rPr>
              <w:t>горнолыжного спорта в регионе, увеличение туристского потока, Вовлечение детей, молодежи, семей в активный здоровый образ жизни;</w:t>
            </w:r>
          </w:p>
          <w:p w:rsidR="00E151E2" w:rsidRPr="009E3BE4" w:rsidRDefault="00E151E2" w:rsidP="00E151E2">
            <w:pPr>
              <w:pStyle w:val="a5"/>
              <w:widowControl/>
              <w:autoSpaceDE/>
              <w:autoSpaceDN/>
              <w:adjustRightInd/>
              <w:ind w:left="57"/>
              <w:jc w:val="both"/>
              <w:rPr>
                <w:b w:val="0"/>
                <w:i/>
                <w:sz w:val="24"/>
                <w:szCs w:val="24"/>
              </w:rPr>
            </w:pPr>
            <w:r w:rsidRPr="009E3BE4">
              <w:rPr>
                <w:b w:val="0"/>
                <w:i/>
                <w:sz w:val="24"/>
                <w:szCs w:val="24"/>
              </w:rPr>
              <w:t>Обучение и воспитание культурное поведение человека в природной среде;</w:t>
            </w:r>
          </w:p>
          <w:p w:rsidR="00E151E2" w:rsidRPr="009E3BE4" w:rsidRDefault="00E151E2" w:rsidP="00E151E2">
            <w:pPr>
              <w:pStyle w:val="a5"/>
              <w:widowControl/>
              <w:autoSpaceDE/>
              <w:autoSpaceDN/>
              <w:adjustRightInd/>
              <w:ind w:left="57"/>
              <w:jc w:val="both"/>
              <w:rPr>
                <w:b w:val="0"/>
                <w:i/>
                <w:sz w:val="24"/>
                <w:szCs w:val="24"/>
              </w:rPr>
            </w:pPr>
            <w:r w:rsidRPr="009E3BE4">
              <w:rPr>
                <w:b w:val="0"/>
                <w:i/>
                <w:sz w:val="24"/>
                <w:szCs w:val="24"/>
              </w:rPr>
              <w:t>Отработка технологии организация проведение зимних туров;</w:t>
            </w:r>
          </w:p>
          <w:p w:rsidR="00E151E2" w:rsidRPr="009E3BE4" w:rsidRDefault="00E151E2" w:rsidP="00E151E2">
            <w:pPr>
              <w:pStyle w:val="a5"/>
              <w:widowControl/>
              <w:autoSpaceDE/>
              <w:autoSpaceDN/>
              <w:adjustRightInd/>
              <w:ind w:left="57"/>
              <w:jc w:val="both"/>
              <w:rPr>
                <w:b w:val="0"/>
                <w:i/>
                <w:sz w:val="24"/>
                <w:szCs w:val="24"/>
              </w:rPr>
            </w:pPr>
            <w:r w:rsidRPr="009E3BE4">
              <w:rPr>
                <w:b w:val="0"/>
                <w:i/>
                <w:sz w:val="24"/>
                <w:szCs w:val="24"/>
              </w:rPr>
              <w:t>Обучение и стажировка кадров для работы в туризме;</w:t>
            </w:r>
          </w:p>
          <w:p w:rsidR="00E151E2" w:rsidRPr="009E3BE4" w:rsidRDefault="00E151E2" w:rsidP="00E151E2">
            <w:pPr>
              <w:pStyle w:val="a5"/>
              <w:widowControl/>
              <w:autoSpaceDE/>
              <w:autoSpaceDN/>
              <w:adjustRightInd/>
              <w:ind w:left="57"/>
              <w:jc w:val="both"/>
              <w:rPr>
                <w:b w:val="0"/>
                <w:i/>
                <w:sz w:val="24"/>
                <w:szCs w:val="24"/>
              </w:rPr>
            </w:pPr>
            <w:r w:rsidRPr="009E3BE4">
              <w:rPr>
                <w:b w:val="0"/>
                <w:i/>
                <w:sz w:val="24"/>
                <w:szCs w:val="24"/>
              </w:rPr>
              <w:t>Предоставление 36 рабочих мест.</w:t>
            </w:r>
          </w:p>
          <w:p w:rsidR="00781574" w:rsidRPr="00F16029" w:rsidRDefault="00F16029" w:rsidP="00FA01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3BE4">
              <w:rPr>
                <w:rFonts w:ascii="Times New Roman" w:hAnsi="Times New Roman" w:cs="Times New Roman"/>
                <w:i/>
                <w:sz w:val="24"/>
                <w:szCs w:val="24"/>
              </w:rPr>
              <w:t>Сроки реализации: 2023-2030</w:t>
            </w:r>
          </w:p>
        </w:tc>
      </w:tr>
      <w:tr w:rsidR="00FA010D" w:rsidRPr="00F16029" w:rsidTr="00FA010D">
        <w:tc>
          <w:tcPr>
            <w:tcW w:w="9026" w:type="dxa"/>
            <w:gridSpan w:val="10"/>
          </w:tcPr>
          <w:p w:rsidR="00FA010D" w:rsidRDefault="00FA010D" w:rsidP="00FA01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6029">
              <w:rPr>
                <w:rFonts w:ascii="Times New Roman" w:hAnsi="Times New Roman" w:cs="Times New Roman"/>
                <w:szCs w:val="22"/>
              </w:rPr>
              <w:lastRenderedPageBreak/>
              <w:t>Маркетинг (характеристика рынка, текущие и прогнозируемые цены, конкурентоспособность продукции):</w:t>
            </w:r>
          </w:p>
          <w:p w:rsidR="00710DEC" w:rsidRPr="009E3BE4" w:rsidRDefault="00710DEC" w:rsidP="00710DEC">
            <w:pPr>
              <w:jc w:val="both"/>
              <w:rPr>
                <w:b w:val="0"/>
                <w:i/>
                <w:sz w:val="24"/>
                <w:szCs w:val="24"/>
              </w:rPr>
            </w:pPr>
            <w:r w:rsidRPr="009E3BE4">
              <w:rPr>
                <w:b w:val="0"/>
                <w:i/>
                <w:color w:val="000000" w:themeColor="text1"/>
                <w:sz w:val="24"/>
                <w:szCs w:val="24"/>
              </w:rPr>
              <w:t>В настоящее</w:t>
            </w:r>
            <w:r w:rsidRPr="009E3BE4">
              <w:rPr>
                <w:b w:val="0"/>
                <w:i/>
                <w:sz w:val="24"/>
                <w:szCs w:val="24"/>
              </w:rPr>
              <w:t xml:space="preserve"> время, не смотря на очень низкий уровень сервиса, связанного с моралью устаревшим оборудованием, и дефицитом </w:t>
            </w:r>
            <w:r w:rsidR="009E3BE4">
              <w:rPr>
                <w:b w:val="0"/>
                <w:i/>
                <w:sz w:val="24"/>
                <w:szCs w:val="24"/>
              </w:rPr>
              <w:t>инвентаря</w:t>
            </w:r>
            <w:r w:rsidRPr="009E3BE4">
              <w:rPr>
                <w:b w:val="0"/>
                <w:i/>
                <w:sz w:val="24"/>
                <w:szCs w:val="24"/>
              </w:rPr>
              <w:t xml:space="preserve">, </w:t>
            </w:r>
            <w:r w:rsidR="009E3BE4">
              <w:rPr>
                <w:b w:val="0"/>
                <w:i/>
                <w:sz w:val="24"/>
                <w:szCs w:val="24"/>
              </w:rPr>
              <w:t xml:space="preserve">для проката, </w:t>
            </w:r>
            <w:r w:rsidRPr="009E3BE4">
              <w:rPr>
                <w:b w:val="0"/>
                <w:i/>
                <w:sz w:val="24"/>
                <w:szCs w:val="24"/>
              </w:rPr>
              <w:t xml:space="preserve">  </w:t>
            </w:r>
            <w:r w:rsidR="009E3BE4">
              <w:rPr>
                <w:b w:val="0"/>
                <w:i/>
                <w:sz w:val="24"/>
                <w:szCs w:val="24"/>
              </w:rPr>
              <w:t>существует неудовлетворительный  спрос на данный вид услуг</w:t>
            </w:r>
            <w:r w:rsidRPr="009E3BE4">
              <w:rPr>
                <w:b w:val="0"/>
                <w:i/>
                <w:sz w:val="24"/>
                <w:szCs w:val="24"/>
              </w:rPr>
              <w:t>, особенно в высокий сезон (февраль, март). Спрос растет</w:t>
            </w:r>
            <w:r w:rsidR="009E3BE4">
              <w:rPr>
                <w:b w:val="0"/>
                <w:i/>
                <w:sz w:val="24"/>
                <w:szCs w:val="24"/>
              </w:rPr>
              <w:t>,</w:t>
            </w:r>
            <w:r w:rsidRPr="009E3BE4">
              <w:rPr>
                <w:b w:val="0"/>
                <w:i/>
                <w:sz w:val="24"/>
                <w:szCs w:val="24"/>
              </w:rPr>
              <w:t xml:space="preserve"> как за счет местного рынка (г. Северобайкальск и Северобайкальский район), так за счет туристов из соседних промышленных регионов (Иркутская область, Красноярский край, Новосибирск, Томск, Нерюнгри, Тында). Людей привлекает возможность совместить катание с пребыванием в  экологически благополучном районе, располагающим термальными источниками, а так же возможность побывать на Байкале.</w:t>
            </w:r>
          </w:p>
          <w:p w:rsidR="00710DEC" w:rsidRPr="009E3BE4" w:rsidRDefault="00710DEC" w:rsidP="007868B9">
            <w:pPr>
              <w:jc w:val="both"/>
              <w:rPr>
                <w:b w:val="0"/>
                <w:i/>
                <w:sz w:val="24"/>
                <w:szCs w:val="24"/>
              </w:rPr>
            </w:pPr>
          </w:p>
        </w:tc>
      </w:tr>
      <w:tr w:rsidR="00FA010D" w:rsidRPr="00F16029" w:rsidTr="00FA010D">
        <w:tc>
          <w:tcPr>
            <w:tcW w:w="9026" w:type="dxa"/>
            <w:gridSpan w:val="10"/>
          </w:tcPr>
          <w:p w:rsidR="007868B9" w:rsidRPr="009E3BE4" w:rsidRDefault="00FA010D" w:rsidP="007868B9">
            <w:pPr>
              <w:jc w:val="both"/>
              <w:rPr>
                <w:b w:val="0"/>
                <w:i/>
                <w:color w:val="000000" w:themeColor="text1"/>
                <w:sz w:val="24"/>
                <w:szCs w:val="24"/>
              </w:rPr>
            </w:pPr>
            <w:r w:rsidRPr="007868B9">
              <w:rPr>
                <w:b w:val="0"/>
                <w:bCs w:val="0"/>
                <w:sz w:val="22"/>
                <w:szCs w:val="22"/>
              </w:rPr>
              <w:t>Мощность предприятия (предприятий) (планируемые объемы производства, технология, ожидаемые технико-экономические показатели):</w:t>
            </w:r>
            <w:r w:rsidR="007868B9" w:rsidRPr="009E3BE4">
              <w:rPr>
                <w:b w:val="0"/>
                <w:i/>
                <w:color w:val="000000" w:themeColor="text1"/>
                <w:sz w:val="24"/>
                <w:szCs w:val="24"/>
              </w:rPr>
              <w:t xml:space="preserve"> Пропускная способность комплекса в день составляет при коэффициенте загрузки 0,7 – 100 чел.\час *7 час * 0,7 = 490 чел.</w:t>
            </w:r>
          </w:p>
          <w:p w:rsidR="00710DEC" w:rsidRPr="007868B9" w:rsidRDefault="007868B9" w:rsidP="007868B9">
            <w:pPr>
              <w:ind w:firstLine="708"/>
              <w:jc w:val="both"/>
              <w:rPr>
                <w:b w:val="0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b w:val="0"/>
                <w:i/>
                <w:color w:val="000000" w:themeColor="text1"/>
                <w:sz w:val="24"/>
                <w:szCs w:val="24"/>
              </w:rPr>
              <w:t>И в сезон – 490*109=53410 чел. (проектная вместимость)</w:t>
            </w:r>
          </w:p>
        </w:tc>
      </w:tr>
      <w:tr w:rsidR="00FA010D" w:rsidRPr="00F16029" w:rsidTr="00FA010D">
        <w:tc>
          <w:tcPr>
            <w:tcW w:w="9026" w:type="dxa"/>
            <w:gridSpan w:val="10"/>
          </w:tcPr>
          <w:p w:rsidR="00FA010D" w:rsidRPr="00F16029" w:rsidRDefault="00FA010D" w:rsidP="00FA01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16029">
              <w:rPr>
                <w:rFonts w:ascii="Times New Roman" w:hAnsi="Times New Roman" w:cs="Times New Roman"/>
                <w:szCs w:val="22"/>
              </w:rPr>
              <w:t>Обеспечение предприятия (предприятий) ресурсами (объемы природных, водных, энергетических и др. ресурсов, источники их получения):</w:t>
            </w:r>
            <w:proofErr w:type="gramEnd"/>
          </w:p>
        </w:tc>
      </w:tr>
      <w:tr w:rsidR="00FA010D" w:rsidRPr="00F16029" w:rsidTr="00FA010D">
        <w:tc>
          <w:tcPr>
            <w:tcW w:w="9026" w:type="dxa"/>
            <w:gridSpan w:val="10"/>
          </w:tcPr>
          <w:p w:rsidR="00FA010D" w:rsidRPr="00F16029" w:rsidRDefault="00FA010D" w:rsidP="00FA01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6029">
              <w:rPr>
                <w:rFonts w:ascii="Times New Roman" w:hAnsi="Times New Roman" w:cs="Times New Roman"/>
                <w:szCs w:val="22"/>
              </w:rPr>
              <w:t>Экологические характеристики предприятия (предприятий) (прогнозируемые объемы выбросов, сбросов, их состав и пр.):</w:t>
            </w:r>
          </w:p>
        </w:tc>
      </w:tr>
      <w:tr w:rsidR="00FA010D" w:rsidRPr="00F16029" w:rsidTr="00FA010D">
        <w:tc>
          <w:tcPr>
            <w:tcW w:w="9026" w:type="dxa"/>
            <w:gridSpan w:val="10"/>
          </w:tcPr>
          <w:p w:rsidR="00FA010D" w:rsidRPr="00F16029" w:rsidRDefault="00FA010D" w:rsidP="00FA01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6029">
              <w:rPr>
                <w:rFonts w:ascii="Times New Roman" w:hAnsi="Times New Roman" w:cs="Times New Roman"/>
                <w:szCs w:val="22"/>
              </w:rPr>
              <w:t>Финансирование проекта (проектов) (объемы и источники инвестиций, эффективность инвестиций):</w:t>
            </w:r>
            <w:r w:rsidR="00F03CAF" w:rsidRPr="00F1602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F03CAF" w:rsidRPr="00F16029" w:rsidRDefault="00F03CAF" w:rsidP="00FA01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6029">
              <w:rPr>
                <w:rFonts w:ascii="Times New Roman" w:hAnsi="Times New Roman" w:cs="Times New Roman"/>
                <w:szCs w:val="22"/>
              </w:rPr>
              <w:t>Стоимость проекта 220 млн. руб.</w:t>
            </w:r>
          </w:p>
          <w:p w:rsidR="00F03CAF" w:rsidRPr="00F16029" w:rsidRDefault="00F03CAF" w:rsidP="00FA01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6029">
              <w:rPr>
                <w:rFonts w:ascii="Times New Roman" w:hAnsi="Times New Roman" w:cs="Times New Roman"/>
                <w:szCs w:val="22"/>
              </w:rPr>
              <w:t>Предполагаемые источники финансирования: местный, республиканский, федеральный. Привлечение инвесторов</w:t>
            </w:r>
          </w:p>
        </w:tc>
      </w:tr>
      <w:tr w:rsidR="00FA010D" w:rsidRPr="00F16029" w:rsidTr="00FA010D">
        <w:tc>
          <w:tcPr>
            <w:tcW w:w="9026" w:type="dxa"/>
            <w:gridSpan w:val="10"/>
          </w:tcPr>
          <w:p w:rsidR="00FA010D" w:rsidRPr="007868B9" w:rsidRDefault="008F2AAF" w:rsidP="00FA010D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3. Расположение площадки</w:t>
            </w:r>
          </w:p>
        </w:tc>
      </w:tr>
      <w:tr w:rsidR="00FA010D" w:rsidRPr="00F16029" w:rsidTr="00710DEC">
        <w:tc>
          <w:tcPr>
            <w:tcW w:w="7013" w:type="dxa"/>
            <w:gridSpan w:val="8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Адрес площадки (описание)</w:t>
            </w:r>
          </w:p>
        </w:tc>
        <w:tc>
          <w:tcPr>
            <w:tcW w:w="2013" w:type="dxa"/>
            <w:gridSpan w:val="2"/>
          </w:tcPr>
          <w:p w:rsidR="00FA010D" w:rsidRPr="007868B9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7868B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Респ</w:t>
            </w:r>
            <w:proofErr w:type="spellEnd"/>
            <w:r w:rsidRPr="007868B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 Бурятия, Северобайкальский район, Урочище реки Гоуджекит. 3км от горячего источника «Гоуджекит»</w:t>
            </w:r>
          </w:p>
        </w:tc>
      </w:tr>
      <w:tr w:rsidR="00FA010D" w:rsidRPr="00F16029" w:rsidTr="00710DEC">
        <w:tc>
          <w:tcPr>
            <w:tcW w:w="7013" w:type="dxa"/>
            <w:gridSpan w:val="8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Расположение на территории действующей организации (да/нет, если "да", то название организации)</w:t>
            </w:r>
          </w:p>
        </w:tc>
        <w:tc>
          <w:tcPr>
            <w:tcW w:w="2013" w:type="dxa"/>
            <w:gridSpan w:val="2"/>
          </w:tcPr>
          <w:p w:rsidR="009E3BE4" w:rsidRPr="009E3BE4" w:rsidRDefault="00FA010D" w:rsidP="009E3BE4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Да</w:t>
            </w:r>
            <w:r w:rsidR="00106437"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FA010D" w:rsidRPr="009E3BE4" w:rsidRDefault="00FA010D" w:rsidP="009E3BE4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</w:t>
            </w:r>
            <w:r w:rsidR="009E3BE4"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</w:t>
            </w: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ОУ ДО </w:t>
            </w:r>
            <w:r w:rsidR="009E3BE4"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</w:t>
            </w: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ШТЭО</w:t>
            </w:r>
            <w:r w:rsidR="00106437"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</w:tc>
      </w:tr>
      <w:tr w:rsidR="00FA010D" w:rsidRPr="00F16029" w:rsidTr="00710DEC">
        <w:tc>
          <w:tcPr>
            <w:tcW w:w="7013" w:type="dxa"/>
            <w:gridSpan w:val="8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В черте населенного пункта (наименование населенного пункта)</w:t>
            </w:r>
          </w:p>
        </w:tc>
        <w:tc>
          <w:tcPr>
            <w:tcW w:w="2013" w:type="dxa"/>
            <w:gridSpan w:val="2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FA010D" w:rsidRPr="00F16029" w:rsidTr="00710DEC">
        <w:tc>
          <w:tcPr>
            <w:tcW w:w="7013" w:type="dxa"/>
            <w:gridSpan w:val="8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Удаленность от автомагистрали, </w:t>
            </w:r>
            <w:proofErr w:type="gramStart"/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км</w:t>
            </w:r>
            <w:proofErr w:type="gramEnd"/>
          </w:p>
        </w:tc>
        <w:tc>
          <w:tcPr>
            <w:tcW w:w="2013" w:type="dxa"/>
            <w:gridSpan w:val="2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</w:tr>
      <w:tr w:rsidR="00FA010D" w:rsidRPr="00F16029" w:rsidTr="00710DEC">
        <w:tc>
          <w:tcPr>
            <w:tcW w:w="7013" w:type="dxa"/>
            <w:gridSpan w:val="8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Удаленность от железнодорожной станции, </w:t>
            </w:r>
            <w:proofErr w:type="gramStart"/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км</w:t>
            </w:r>
            <w:proofErr w:type="gramEnd"/>
          </w:p>
        </w:tc>
        <w:tc>
          <w:tcPr>
            <w:tcW w:w="2013" w:type="dxa"/>
            <w:gridSpan w:val="2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</w:p>
        </w:tc>
      </w:tr>
      <w:tr w:rsidR="00FA010D" w:rsidRPr="00F16029" w:rsidTr="00710DEC">
        <w:tc>
          <w:tcPr>
            <w:tcW w:w="7013" w:type="dxa"/>
            <w:gridSpan w:val="8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Удаленность от аэропорта, </w:t>
            </w:r>
            <w:proofErr w:type="gramStart"/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км</w:t>
            </w:r>
            <w:proofErr w:type="gramEnd"/>
          </w:p>
        </w:tc>
        <w:tc>
          <w:tcPr>
            <w:tcW w:w="2013" w:type="dxa"/>
            <w:gridSpan w:val="2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60</w:t>
            </w:r>
          </w:p>
        </w:tc>
      </w:tr>
      <w:tr w:rsidR="00FA010D" w:rsidRPr="00F16029" w:rsidTr="00710DEC">
        <w:tc>
          <w:tcPr>
            <w:tcW w:w="7013" w:type="dxa"/>
            <w:gridSpan w:val="8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Близлежащие производственные объекты (промышленные, сельскохозяйственные, иные) и расстояния до них (</w:t>
            </w:r>
            <w:proofErr w:type="gramStart"/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км</w:t>
            </w:r>
            <w:proofErr w:type="gramEnd"/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)</w:t>
            </w:r>
          </w:p>
        </w:tc>
        <w:tc>
          <w:tcPr>
            <w:tcW w:w="2013" w:type="dxa"/>
            <w:gridSpan w:val="2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Нет данных</w:t>
            </w:r>
          </w:p>
        </w:tc>
      </w:tr>
      <w:tr w:rsidR="00FA010D" w:rsidRPr="00F16029" w:rsidTr="00710DEC">
        <w:tc>
          <w:tcPr>
            <w:tcW w:w="7013" w:type="dxa"/>
            <w:gridSpan w:val="8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Расстояние до ближайших жилых домов (</w:t>
            </w:r>
            <w:proofErr w:type="gramStart"/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км</w:t>
            </w:r>
            <w:proofErr w:type="gramEnd"/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)</w:t>
            </w:r>
          </w:p>
        </w:tc>
        <w:tc>
          <w:tcPr>
            <w:tcW w:w="2013" w:type="dxa"/>
            <w:gridSpan w:val="2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30</w:t>
            </w:r>
          </w:p>
        </w:tc>
      </w:tr>
      <w:tr w:rsidR="00FA010D" w:rsidRPr="00F16029" w:rsidTr="00FA010D">
        <w:tc>
          <w:tcPr>
            <w:tcW w:w="9026" w:type="dxa"/>
            <w:gridSpan w:val="10"/>
          </w:tcPr>
          <w:p w:rsidR="00FA010D" w:rsidRPr="00840676" w:rsidRDefault="00FA010D" w:rsidP="00FA010D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4. Характеристика площадки</w:t>
            </w:r>
          </w:p>
        </w:tc>
      </w:tr>
      <w:tr w:rsidR="00FA010D" w:rsidRPr="00F16029" w:rsidTr="00710DEC">
        <w:tc>
          <w:tcPr>
            <w:tcW w:w="7013" w:type="dxa"/>
            <w:gridSpan w:val="8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Площадь, </w:t>
            </w:r>
            <w:proofErr w:type="gramStart"/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га</w:t>
            </w:r>
            <w:proofErr w:type="gramEnd"/>
          </w:p>
        </w:tc>
        <w:tc>
          <w:tcPr>
            <w:tcW w:w="2013" w:type="dxa"/>
            <w:gridSpan w:val="2"/>
          </w:tcPr>
          <w:p w:rsidR="00FA010D" w:rsidRPr="009E3BE4" w:rsidRDefault="00A37219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</w:t>
            </w:r>
            <w:r w:rsidR="00FA010D"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,9</w:t>
            </w:r>
          </w:p>
        </w:tc>
      </w:tr>
      <w:tr w:rsidR="00FA010D" w:rsidRPr="00F16029" w:rsidTr="00710DEC">
        <w:tc>
          <w:tcPr>
            <w:tcW w:w="7013" w:type="dxa"/>
            <w:gridSpan w:val="8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Категория земель (вид разрешенного использования)</w:t>
            </w:r>
            <w:bookmarkStart w:id="0" w:name="_GoBack"/>
            <w:bookmarkEnd w:id="0"/>
          </w:p>
        </w:tc>
        <w:tc>
          <w:tcPr>
            <w:tcW w:w="2013" w:type="dxa"/>
            <w:gridSpan w:val="2"/>
          </w:tcPr>
          <w:p w:rsidR="00FA010D" w:rsidRPr="009E3BE4" w:rsidRDefault="00087C70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Земли лесного фонда – для осуществления рекреационной </w:t>
            </w:r>
            <w:r w:rsidR="009E3BE4"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деятельности</w:t>
            </w: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(организации физкультурно-оздоровительных мероприятий)</w:t>
            </w:r>
          </w:p>
        </w:tc>
      </w:tr>
      <w:tr w:rsidR="00FA010D" w:rsidRPr="00F16029" w:rsidTr="00710DEC">
        <w:tc>
          <w:tcPr>
            <w:tcW w:w="7013" w:type="dxa"/>
            <w:gridSpan w:val="8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Возможность расширения</w:t>
            </w:r>
          </w:p>
        </w:tc>
        <w:tc>
          <w:tcPr>
            <w:tcW w:w="2013" w:type="dxa"/>
            <w:gridSpan w:val="2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есть</w:t>
            </w:r>
          </w:p>
        </w:tc>
      </w:tr>
      <w:tr w:rsidR="00FA010D" w:rsidRPr="00F16029" w:rsidTr="00710DEC">
        <w:tc>
          <w:tcPr>
            <w:tcW w:w="7013" w:type="dxa"/>
            <w:gridSpan w:val="8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Наличие ограждений (есть, нет)</w:t>
            </w:r>
          </w:p>
        </w:tc>
        <w:tc>
          <w:tcPr>
            <w:tcW w:w="2013" w:type="dxa"/>
            <w:gridSpan w:val="2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FA010D" w:rsidRPr="00F16029" w:rsidTr="00710DEC">
        <w:tc>
          <w:tcPr>
            <w:tcW w:w="7013" w:type="dxa"/>
            <w:gridSpan w:val="8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Рельеф (местность ровная, наклонная, террасная, уступами)</w:t>
            </w:r>
          </w:p>
        </w:tc>
        <w:tc>
          <w:tcPr>
            <w:tcW w:w="2013" w:type="dxa"/>
            <w:gridSpan w:val="2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наклонная</w:t>
            </w:r>
          </w:p>
        </w:tc>
      </w:tr>
      <w:tr w:rsidR="00FA010D" w:rsidRPr="00F16029" w:rsidTr="00710DEC">
        <w:tc>
          <w:tcPr>
            <w:tcW w:w="7013" w:type="dxa"/>
            <w:gridSpan w:val="8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Вид грунта</w:t>
            </w:r>
          </w:p>
        </w:tc>
        <w:tc>
          <w:tcPr>
            <w:tcW w:w="2013" w:type="dxa"/>
            <w:gridSpan w:val="2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Нет данных</w:t>
            </w:r>
          </w:p>
        </w:tc>
      </w:tr>
      <w:tr w:rsidR="00FA010D" w:rsidRPr="00F16029" w:rsidTr="00710DEC">
        <w:tc>
          <w:tcPr>
            <w:tcW w:w="7013" w:type="dxa"/>
            <w:gridSpan w:val="8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Уровень грунтовых вод, </w:t>
            </w:r>
            <w:proofErr w:type="gramStart"/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м</w:t>
            </w:r>
            <w:proofErr w:type="gramEnd"/>
          </w:p>
        </w:tc>
        <w:tc>
          <w:tcPr>
            <w:tcW w:w="2013" w:type="dxa"/>
            <w:gridSpan w:val="2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Нет данных</w:t>
            </w:r>
          </w:p>
        </w:tc>
      </w:tr>
      <w:tr w:rsidR="00FA010D" w:rsidRPr="00F16029" w:rsidTr="00710DEC">
        <w:tc>
          <w:tcPr>
            <w:tcW w:w="7013" w:type="dxa"/>
            <w:gridSpan w:val="8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Глубина промерзания, </w:t>
            </w:r>
            <w:proofErr w:type="gramStart"/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м</w:t>
            </w:r>
            <w:proofErr w:type="gramEnd"/>
          </w:p>
        </w:tc>
        <w:tc>
          <w:tcPr>
            <w:tcW w:w="2013" w:type="dxa"/>
            <w:gridSpan w:val="2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Нет данных</w:t>
            </w:r>
          </w:p>
        </w:tc>
      </w:tr>
      <w:tr w:rsidR="00FA010D" w:rsidRPr="00F16029" w:rsidTr="00710DEC">
        <w:tc>
          <w:tcPr>
            <w:tcW w:w="7013" w:type="dxa"/>
            <w:gridSpan w:val="8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Возможность затопления во время паводков</w:t>
            </w:r>
          </w:p>
        </w:tc>
        <w:tc>
          <w:tcPr>
            <w:tcW w:w="2013" w:type="dxa"/>
            <w:gridSpan w:val="2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FA010D" w:rsidRPr="00F16029" w:rsidTr="00FA010D">
        <w:tc>
          <w:tcPr>
            <w:tcW w:w="9026" w:type="dxa"/>
            <w:gridSpan w:val="10"/>
          </w:tcPr>
          <w:p w:rsidR="00FA010D" w:rsidRPr="00840676" w:rsidRDefault="00FA010D" w:rsidP="00FA010D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5. Инфраструктура площадки</w:t>
            </w:r>
          </w:p>
        </w:tc>
      </w:tr>
      <w:tr w:rsidR="00FA010D" w:rsidRPr="00F16029" w:rsidTr="00FA010D">
        <w:tc>
          <w:tcPr>
            <w:tcW w:w="2268" w:type="dxa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Ресурс</w:t>
            </w:r>
          </w:p>
        </w:tc>
        <w:tc>
          <w:tcPr>
            <w:tcW w:w="624" w:type="dxa"/>
          </w:tcPr>
          <w:p w:rsidR="00FA010D" w:rsidRPr="00840676" w:rsidRDefault="00FA010D" w:rsidP="00FA01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Наличие</w:t>
            </w:r>
          </w:p>
        </w:tc>
        <w:tc>
          <w:tcPr>
            <w:tcW w:w="1417" w:type="dxa"/>
            <w:gridSpan w:val="2"/>
          </w:tcPr>
          <w:p w:rsidR="00FA010D" w:rsidRPr="00840676" w:rsidRDefault="00FA010D" w:rsidP="00FA01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Единицы измерения</w:t>
            </w:r>
          </w:p>
        </w:tc>
        <w:tc>
          <w:tcPr>
            <w:tcW w:w="964" w:type="dxa"/>
          </w:tcPr>
          <w:p w:rsidR="00FA010D" w:rsidRPr="00840676" w:rsidRDefault="00FA010D" w:rsidP="00FA01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Мощность</w:t>
            </w:r>
          </w:p>
        </w:tc>
        <w:tc>
          <w:tcPr>
            <w:tcW w:w="1134" w:type="dxa"/>
          </w:tcPr>
          <w:p w:rsidR="00FA010D" w:rsidRPr="00840676" w:rsidRDefault="00FA010D" w:rsidP="00FA01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Удаленность площадки от источника, </w:t>
            </w:r>
            <w:proofErr w:type="gramStart"/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м</w:t>
            </w:r>
            <w:proofErr w:type="gramEnd"/>
          </w:p>
        </w:tc>
        <w:tc>
          <w:tcPr>
            <w:tcW w:w="1134" w:type="dxa"/>
            <w:gridSpan w:val="3"/>
          </w:tcPr>
          <w:p w:rsidR="00FA010D" w:rsidRPr="00840676" w:rsidRDefault="00FA010D" w:rsidP="00FA01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Возможность увеличения мощности (максимальная величина)</w:t>
            </w:r>
          </w:p>
        </w:tc>
        <w:tc>
          <w:tcPr>
            <w:tcW w:w="1485" w:type="dxa"/>
          </w:tcPr>
          <w:p w:rsidR="00FA010D" w:rsidRPr="00840676" w:rsidRDefault="00FA010D" w:rsidP="00FA01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Возможность периодического отключения</w:t>
            </w:r>
          </w:p>
        </w:tc>
      </w:tr>
      <w:tr w:rsidR="00FA010D" w:rsidRPr="00F16029" w:rsidTr="00FA010D">
        <w:tc>
          <w:tcPr>
            <w:tcW w:w="2268" w:type="dxa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Водоснабжение</w:t>
            </w:r>
          </w:p>
        </w:tc>
        <w:tc>
          <w:tcPr>
            <w:tcW w:w="624" w:type="dxa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Нет</w:t>
            </w:r>
          </w:p>
        </w:tc>
        <w:tc>
          <w:tcPr>
            <w:tcW w:w="1417" w:type="dxa"/>
            <w:gridSpan w:val="2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куб. м/год</w:t>
            </w:r>
          </w:p>
        </w:tc>
        <w:tc>
          <w:tcPr>
            <w:tcW w:w="964" w:type="dxa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gridSpan w:val="3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85" w:type="dxa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FA010D" w:rsidRPr="00F16029" w:rsidTr="00FA010D">
        <w:tc>
          <w:tcPr>
            <w:tcW w:w="2268" w:type="dxa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Электроэнергия</w:t>
            </w:r>
          </w:p>
        </w:tc>
        <w:tc>
          <w:tcPr>
            <w:tcW w:w="624" w:type="dxa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есть</w:t>
            </w:r>
          </w:p>
        </w:tc>
        <w:tc>
          <w:tcPr>
            <w:tcW w:w="1417" w:type="dxa"/>
            <w:gridSpan w:val="2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кВт</w:t>
            </w:r>
          </w:p>
        </w:tc>
        <w:tc>
          <w:tcPr>
            <w:tcW w:w="964" w:type="dxa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380</w:t>
            </w:r>
          </w:p>
        </w:tc>
        <w:tc>
          <w:tcPr>
            <w:tcW w:w="1134" w:type="dxa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1134" w:type="dxa"/>
            <w:gridSpan w:val="3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10000</w:t>
            </w:r>
          </w:p>
        </w:tc>
        <w:tc>
          <w:tcPr>
            <w:tcW w:w="1485" w:type="dxa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FA010D" w:rsidRPr="00F16029" w:rsidTr="00FA010D">
        <w:tc>
          <w:tcPr>
            <w:tcW w:w="2268" w:type="dxa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Отопление</w:t>
            </w:r>
          </w:p>
        </w:tc>
        <w:tc>
          <w:tcPr>
            <w:tcW w:w="624" w:type="dxa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нет</w:t>
            </w:r>
          </w:p>
        </w:tc>
        <w:tc>
          <w:tcPr>
            <w:tcW w:w="1417" w:type="dxa"/>
            <w:gridSpan w:val="2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Гкал/</w:t>
            </w:r>
            <w:proofErr w:type="gramStart"/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ч</w:t>
            </w:r>
            <w:proofErr w:type="gramEnd"/>
          </w:p>
        </w:tc>
        <w:tc>
          <w:tcPr>
            <w:tcW w:w="964" w:type="dxa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gridSpan w:val="3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85" w:type="dxa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FA010D" w:rsidRPr="00F16029" w:rsidTr="00FA010D">
        <w:tc>
          <w:tcPr>
            <w:tcW w:w="2268" w:type="dxa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Канализация</w:t>
            </w:r>
          </w:p>
        </w:tc>
        <w:tc>
          <w:tcPr>
            <w:tcW w:w="624" w:type="dxa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нет</w:t>
            </w:r>
          </w:p>
        </w:tc>
        <w:tc>
          <w:tcPr>
            <w:tcW w:w="1417" w:type="dxa"/>
            <w:gridSpan w:val="2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куб. м/год</w:t>
            </w:r>
          </w:p>
        </w:tc>
        <w:tc>
          <w:tcPr>
            <w:tcW w:w="964" w:type="dxa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gridSpan w:val="3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85" w:type="dxa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FA010D" w:rsidRPr="00F16029" w:rsidTr="00FA010D">
        <w:tc>
          <w:tcPr>
            <w:tcW w:w="2268" w:type="dxa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Газ</w:t>
            </w:r>
          </w:p>
        </w:tc>
        <w:tc>
          <w:tcPr>
            <w:tcW w:w="624" w:type="dxa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Нет</w:t>
            </w:r>
          </w:p>
        </w:tc>
        <w:tc>
          <w:tcPr>
            <w:tcW w:w="1417" w:type="dxa"/>
            <w:gridSpan w:val="2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куб. м/год</w:t>
            </w:r>
          </w:p>
        </w:tc>
        <w:tc>
          <w:tcPr>
            <w:tcW w:w="964" w:type="dxa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gridSpan w:val="3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85" w:type="dxa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FA010D" w:rsidRPr="00F16029" w:rsidTr="00FA010D">
        <w:tc>
          <w:tcPr>
            <w:tcW w:w="2268" w:type="dxa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Пар</w:t>
            </w:r>
          </w:p>
        </w:tc>
        <w:tc>
          <w:tcPr>
            <w:tcW w:w="624" w:type="dxa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нет</w:t>
            </w:r>
          </w:p>
        </w:tc>
        <w:tc>
          <w:tcPr>
            <w:tcW w:w="1417" w:type="dxa"/>
            <w:gridSpan w:val="2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Бар</w:t>
            </w:r>
          </w:p>
        </w:tc>
        <w:tc>
          <w:tcPr>
            <w:tcW w:w="964" w:type="dxa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gridSpan w:val="3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85" w:type="dxa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FA010D" w:rsidRPr="00F16029" w:rsidTr="00FA010D">
        <w:tc>
          <w:tcPr>
            <w:tcW w:w="2268" w:type="dxa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Очистные сооружения</w:t>
            </w:r>
          </w:p>
        </w:tc>
        <w:tc>
          <w:tcPr>
            <w:tcW w:w="624" w:type="dxa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нет</w:t>
            </w:r>
          </w:p>
        </w:tc>
        <w:tc>
          <w:tcPr>
            <w:tcW w:w="1417" w:type="dxa"/>
            <w:gridSpan w:val="2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куб. м/год</w:t>
            </w:r>
          </w:p>
        </w:tc>
        <w:tc>
          <w:tcPr>
            <w:tcW w:w="964" w:type="dxa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gridSpan w:val="3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85" w:type="dxa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FA010D" w:rsidRPr="00F16029" w:rsidTr="00FA010D">
        <w:tc>
          <w:tcPr>
            <w:tcW w:w="2268" w:type="dxa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Сжатый воздух</w:t>
            </w:r>
          </w:p>
        </w:tc>
        <w:tc>
          <w:tcPr>
            <w:tcW w:w="624" w:type="dxa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нет</w:t>
            </w:r>
          </w:p>
        </w:tc>
        <w:tc>
          <w:tcPr>
            <w:tcW w:w="1417" w:type="dxa"/>
            <w:gridSpan w:val="2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куб. м/ месяц</w:t>
            </w:r>
          </w:p>
        </w:tc>
        <w:tc>
          <w:tcPr>
            <w:tcW w:w="964" w:type="dxa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gridSpan w:val="3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85" w:type="dxa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FA010D" w:rsidRPr="00F16029" w:rsidTr="00FA010D">
        <w:tc>
          <w:tcPr>
            <w:tcW w:w="9026" w:type="dxa"/>
            <w:gridSpan w:val="10"/>
          </w:tcPr>
          <w:p w:rsidR="00FA010D" w:rsidRPr="00840676" w:rsidRDefault="00FA010D" w:rsidP="00FA010D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6. Коммуникации на площадке</w:t>
            </w:r>
          </w:p>
        </w:tc>
      </w:tr>
      <w:tr w:rsidR="00FA010D" w:rsidRPr="00F16029" w:rsidTr="00FA010D">
        <w:tc>
          <w:tcPr>
            <w:tcW w:w="7541" w:type="dxa"/>
            <w:gridSpan w:val="9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Автодороги (тип, покрытие, протяженность и т.д.)</w:t>
            </w:r>
          </w:p>
        </w:tc>
        <w:tc>
          <w:tcPr>
            <w:tcW w:w="1485" w:type="dxa"/>
          </w:tcPr>
          <w:p w:rsidR="00FA010D" w:rsidRPr="009E3BE4" w:rsidRDefault="009E3BE4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Cs w:val="22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Cs w:val="22"/>
              </w:rPr>
              <w:t>Грунтовая автодорога</w:t>
            </w:r>
          </w:p>
        </w:tc>
      </w:tr>
      <w:tr w:rsidR="00FA010D" w:rsidRPr="00F16029" w:rsidTr="00FA010D">
        <w:tc>
          <w:tcPr>
            <w:tcW w:w="7541" w:type="dxa"/>
            <w:gridSpan w:val="9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Железная дорога (тип, протяженность и т.д.)</w:t>
            </w:r>
          </w:p>
        </w:tc>
        <w:tc>
          <w:tcPr>
            <w:tcW w:w="1485" w:type="dxa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Cs w:val="22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Cs w:val="22"/>
              </w:rPr>
              <w:t>Нет</w:t>
            </w:r>
          </w:p>
        </w:tc>
      </w:tr>
      <w:tr w:rsidR="00FA010D" w:rsidRPr="00F16029" w:rsidTr="00FA010D">
        <w:tc>
          <w:tcPr>
            <w:tcW w:w="7541" w:type="dxa"/>
            <w:gridSpan w:val="9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Сети телекоммуникаций (телефон, Интернет, иное)</w:t>
            </w:r>
          </w:p>
        </w:tc>
        <w:tc>
          <w:tcPr>
            <w:tcW w:w="1485" w:type="dxa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Cs w:val="22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Cs w:val="22"/>
              </w:rPr>
              <w:t>Нет</w:t>
            </w:r>
          </w:p>
        </w:tc>
      </w:tr>
      <w:tr w:rsidR="00FA010D" w:rsidRPr="00F16029" w:rsidTr="00FA010D">
        <w:tc>
          <w:tcPr>
            <w:tcW w:w="9026" w:type="dxa"/>
            <w:gridSpan w:val="10"/>
          </w:tcPr>
          <w:p w:rsidR="00FA010D" w:rsidRPr="00840676" w:rsidRDefault="00FA010D" w:rsidP="00FA010D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7. Здания и сооружения на площадке</w:t>
            </w:r>
          </w:p>
        </w:tc>
      </w:tr>
      <w:tr w:rsidR="00FA010D" w:rsidRPr="00F16029" w:rsidTr="00FA010D">
        <w:tc>
          <w:tcPr>
            <w:tcW w:w="2268" w:type="dxa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Наименование объекта</w:t>
            </w:r>
          </w:p>
        </w:tc>
        <w:tc>
          <w:tcPr>
            <w:tcW w:w="624" w:type="dxa"/>
          </w:tcPr>
          <w:p w:rsidR="00FA010D" w:rsidRPr="00840676" w:rsidRDefault="00FA010D" w:rsidP="00FA01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Площадь, кв. м</w:t>
            </w:r>
          </w:p>
        </w:tc>
        <w:tc>
          <w:tcPr>
            <w:tcW w:w="737" w:type="dxa"/>
          </w:tcPr>
          <w:p w:rsidR="00FA010D" w:rsidRPr="00840676" w:rsidRDefault="00FA010D" w:rsidP="00FA01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Этажность</w:t>
            </w:r>
          </w:p>
        </w:tc>
        <w:tc>
          <w:tcPr>
            <w:tcW w:w="680" w:type="dxa"/>
          </w:tcPr>
          <w:p w:rsidR="00FA010D" w:rsidRPr="00840676" w:rsidRDefault="00FA010D" w:rsidP="00FA01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Высота потолка, </w:t>
            </w:r>
            <w:proofErr w:type="gramStart"/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м</w:t>
            </w:r>
            <w:proofErr w:type="gramEnd"/>
          </w:p>
        </w:tc>
        <w:tc>
          <w:tcPr>
            <w:tcW w:w="964" w:type="dxa"/>
          </w:tcPr>
          <w:p w:rsidR="00FA010D" w:rsidRPr="00840676" w:rsidRDefault="00FA010D" w:rsidP="00FA01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Тип конструкций, материал стен</w:t>
            </w:r>
          </w:p>
        </w:tc>
        <w:tc>
          <w:tcPr>
            <w:tcW w:w="1134" w:type="dxa"/>
          </w:tcPr>
          <w:p w:rsidR="00FA010D" w:rsidRPr="00840676" w:rsidRDefault="00FA010D" w:rsidP="00FA01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Степень завершенности, (% или иное)</w:t>
            </w:r>
          </w:p>
        </w:tc>
        <w:tc>
          <w:tcPr>
            <w:tcW w:w="1134" w:type="dxa"/>
            <w:gridSpan w:val="3"/>
          </w:tcPr>
          <w:p w:rsidR="00FA010D" w:rsidRPr="00840676" w:rsidRDefault="00FA010D" w:rsidP="00FA01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Год постройки и оценка текущего состояния</w:t>
            </w:r>
          </w:p>
        </w:tc>
        <w:tc>
          <w:tcPr>
            <w:tcW w:w="1485" w:type="dxa"/>
          </w:tcPr>
          <w:p w:rsidR="00FA010D" w:rsidRPr="00840676" w:rsidRDefault="00FA010D" w:rsidP="00FA01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Как используется в настоящее время, (% или иное)</w:t>
            </w:r>
          </w:p>
        </w:tc>
      </w:tr>
      <w:tr w:rsidR="00FA010D" w:rsidRPr="00F16029" w:rsidTr="00FA010D">
        <w:tc>
          <w:tcPr>
            <w:tcW w:w="2268" w:type="dxa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gramStart"/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сторожка</w:t>
            </w:r>
            <w:proofErr w:type="gramEnd"/>
          </w:p>
        </w:tc>
        <w:tc>
          <w:tcPr>
            <w:tcW w:w="624" w:type="dxa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37" w:type="dxa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964" w:type="dxa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Металл, пластик</w:t>
            </w:r>
          </w:p>
        </w:tc>
        <w:tc>
          <w:tcPr>
            <w:tcW w:w="1134" w:type="dxa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90удовлетворительное</w:t>
            </w:r>
          </w:p>
        </w:tc>
        <w:tc>
          <w:tcPr>
            <w:tcW w:w="1485" w:type="dxa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Размещение сторожей</w:t>
            </w:r>
          </w:p>
        </w:tc>
      </w:tr>
      <w:tr w:rsidR="00FA010D" w:rsidRPr="00F16029" w:rsidTr="00FA010D">
        <w:tc>
          <w:tcPr>
            <w:tcW w:w="2268" w:type="dxa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Пункт проката</w:t>
            </w:r>
          </w:p>
        </w:tc>
        <w:tc>
          <w:tcPr>
            <w:tcW w:w="624" w:type="dxa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737" w:type="dxa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964" w:type="dxa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Металл, пластик</w:t>
            </w:r>
          </w:p>
        </w:tc>
        <w:tc>
          <w:tcPr>
            <w:tcW w:w="1134" w:type="dxa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2007 хорошее</w:t>
            </w:r>
          </w:p>
        </w:tc>
        <w:tc>
          <w:tcPr>
            <w:tcW w:w="1485" w:type="dxa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Под прокат снаряжения</w:t>
            </w:r>
          </w:p>
        </w:tc>
      </w:tr>
      <w:tr w:rsidR="00FA010D" w:rsidRPr="00F16029" w:rsidTr="00FA010D">
        <w:tc>
          <w:tcPr>
            <w:tcW w:w="2268" w:type="dxa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Дом</w:t>
            </w:r>
          </w:p>
        </w:tc>
        <w:tc>
          <w:tcPr>
            <w:tcW w:w="624" w:type="dxa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37" w:type="dxa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2,4</w:t>
            </w:r>
          </w:p>
        </w:tc>
        <w:tc>
          <w:tcPr>
            <w:tcW w:w="964" w:type="dxa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Деревянный щит</w:t>
            </w:r>
          </w:p>
        </w:tc>
        <w:tc>
          <w:tcPr>
            <w:tcW w:w="1134" w:type="dxa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1995</w:t>
            </w:r>
          </w:p>
        </w:tc>
        <w:tc>
          <w:tcPr>
            <w:tcW w:w="1485" w:type="dxa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Отдых</w:t>
            </w:r>
            <w:proofErr w:type="gramStart"/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довлетворительное</w:t>
            </w:r>
          </w:p>
        </w:tc>
      </w:tr>
      <w:tr w:rsidR="00FA010D" w:rsidRPr="00F16029" w:rsidTr="00FA010D">
        <w:tc>
          <w:tcPr>
            <w:tcW w:w="2268" w:type="dxa"/>
          </w:tcPr>
          <w:p w:rsidR="00FA010D" w:rsidRPr="00840676" w:rsidRDefault="00FA010D" w:rsidP="00FA01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Корпус</w:t>
            </w:r>
          </w:p>
        </w:tc>
        <w:tc>
          <w:tcPr>
            <w:tcW w:w="624" w:type="dxa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737" w:type="dxa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2,4</w:t>
            </w:r>
          </w:p>
        </w:tc>
        <w:tc>
          <w:tcPr>
            <w:tcW w:w="964" w:type="dxa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Деревянный щит</w:t>
            </w:r>
          </w:p>
        </w:tc>
        <w:tc>
          <w:tcPr>
            <w:tcW w:w="1134" w:type="dxa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3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85" w:type="dxa"/>
          </w:tcPr>
          <w:p w:rsidR="00FA010D" w:rsidRPr="009E3BE4" w:rsidRDefault="00FA010D" w:rsidP="00FA010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гостиница</w:t>
            </w:r>
          </w:p>
        </w:tc>
      </w:tr>
      <w:tr w:rsidR="00FA010D" w:rsidRPr="00F16029" w:rsidTr="00FA010D">
        <w:tc>
          <w:tcPr>
            <w:tcW w:w="9026" w:type="dxa"/>
            <w:gridSpan w:val="10"/>
          </w:tcPr>
          <w:p w:rsidR="00FA010D" w:rsidRPr="00840676" w:rsidRDefault="00FA010D" w:rsidP="00FA010D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8. Трудовые ресурсы</w:t>
            </w:r>
          </w:p>
        </w:tc>
      </w:tr>
      <w:tr w:rsidR="00FA010D" w:rsidRPr="00F16029" w:rsidTr="00FA010D">
        <w:tc>
          <w:tcPr>
            <w:tcW w:w="9026" w:type="dxa"/>
            <w:gridSpan w:val="10"/>
          </w:tcPr>
          <w:p w:rsidR="00FA010D" w:rsidRPr="00840676" w:rsidRDefault="00FA010D" w:rsidP="009E3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Численность населения в ближайших населенных пунктах </w:t>
            </w:r>
            <w:r w:rsidRPr="009E3BE4">
              <w:rPr>
                <w:rFonts w:ascii="Times New Roman" w:hAnsi="Times New Roman" w:cs="Times New Roman"/>
                <w:i/>
                <w:color w:val="000000" w:themeColor="text1"/>
                <w:szCs w:val="22"/>
              </w:rPr>
              <w:t>23</w:t>
            </w:r>
            <w:r w:rsidR="009E3BE4" w:rsidRPr="009E3BE4">
              <w:rPr>
                <w:rFonts w:ascii="Times New Roman" w:hAnsi="Times New Roman" w:cs="Times New Roman"/>
                <w:i/>
                <w:color w:val="000000" w:themeColor="text1"/>
                <w:szCs w:val="22"/>
              </w:rPr>
              <w:t>183</w:t>
            </w:r>
            <w:r w:rsidRPr="009E3BE4">
              <w:rPr>
                <w:rFonts w:ascii="Times New Roman" w:hAnsi="Times New Roman" w:cs="Times New Roman"/>
                <w:i/>
                <w:color w:val="000000" w:themeColor="text1"/>
                <w:szCs w:val="22"/>
              </w:rPr>
              <w:t xml:space="preserve"> чел.</w:t>
            </w:r>
          </w:p>
        </w:tc>
      </w:tr>
      <w:tr w:rsidR="00FA010D" w:rsidRPr="00F16029" w:rsidTr="00FA010D">
        <w:tc>
          <w:tcPr>
            <w:tcW w:w="9026" w:type="dxa"/>
            <w:gridSpan w:val="10"/>
          </w:tcPr>
          <w:p w:rsidR="00FA010D" w:rsidRPr="00840676" w:rsidRDefault="00FA010D" w:rsidP="00FA010D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9. Условия передачи площадки - </w:t>
            </w:r>
            <w:r w:rsidRPr="009E3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аренда</w:t>
            </w:r>
          </w:p>
        </w:tc>
      </w:tr>
      <w:tr w:rsidR="00FA010D" w:rsidRPr="00F16029" w:rsidTr="00FA010D">
        <w:tc>
          <w:tcPr>
            <w:tcW w:w="9026" w:type="dxa"/>
            <w:gridSpan w:val="10"/>
          </w:tcPr>
          <w:p w:rsidR="00FA010D" w:rsidRPr="00840676" w:rsidRDefault="00FA010D" w:rsidP="00FA010D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40676">
              <w:rPr>
                <w:rFonts w:ascii="Times New Roman" w:hAnsi="Times New Roman" w:cs="Times New Roman"/>
                <w:color w:val="000000" w:themeColor="text1"/>
                <w:szCs w:val="22"/>
              </w:rPr>
              <w:t>10. Пояснительная записка к паспорту инвестиционной площадки</w:t>
            </w:r>
          </w:p>
        </w:tc>
      </w:tr>
      <w:tr w:rsidR="00FA010D" w:rsidRPr="00F16029" w:rsidTr="00FA010D">
        <w:tc>
          <w:tcPr>
            <w:tcW w:w="9026" w:type="dxa"/>
            <w:gridSpan w:val="10"/>
          </w:tcPr>
          <w:p w:rsidR="00710DEC" w:rsidRPr="009E3BE4" w:rsidRDefault="00710DEC" w:rsidP="00710DEC">
            <w:pPr>
              <w:jc w:val="both"/>
              <w:rPr>
                <w:b w:val="0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b w:val="0"/>
                <w:i/>
                <w:color w:val="000000" w:themeColor="text1"/>
                <w:sz w:val="24"/>
                <w:szCs w:val="24"/>
              </w:rPr>
              <w:t>Это направление является стратегически</w:t>
            </w:r>
            <w:r w:rsidR="009E3BE4" w:rsidRPr="009E3BE4">
              <w:rPr>
                <w:b w:val="0"/>
                <w:i/>
                <w:color w:val="000000" w:themeColor="text1"/>
                <w:sz w:val="24"/>
                <w:szCs w:val="24"/>
              </w:rPr>
              <w:t>м для Северного Байкала в целом</w:t>
            </w:r>
            <w:r w:rsidRPr="009E3BE4">
              <w:rPr>
                <w:b w:val="0"/>
                <w:i/>
                <w:color w:val="000000" w:themeColor="text1"/>
                <w:sz w:val="24"/>
                <w:szCs w:val="24"/>
              </w:rPr>
              <w:t>:</w:t>
            </w:r>
          </w:p>
          <w:p w:rsidR="00710DEC" w:rsidRPr="009E3BE4" w:rsidRDefault="00710DEC" w:rsidP="00710DEC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b w:val="0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b w:val="0"/>
                <w:i/>
                <w:color w:val="000000" w:themeColor="text1"/>
                <w:sz w:val="24"/>
                <w:szCs w:val="24"/>
              </w:rPr>
              <w:t>Здесь происходит автомобильная дорога из Иркутской области, которая после реконструкции станет очень значительной транспортной магистралью для автомобилистов.</w:t>
            </w:r>
          </w:p>
          <w:p w:rsidR="00710DEC" w:rsidRPr="009E3BE4" w:rsidRDefault="00710DEC" w:rsidP="00710DEC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b w:val="0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b w:val="0"/>
                <w:i/>
                <w:color w:val="000000" w:themeColor="text1"/>
                <w:sz w:val="24"/>
                <w:szCs w:val="24"/>
              </w:rPr>
              <w:t>На основе развития инфраструктуры горячего источника «Гоуджекит» и создающего муниципального горнолыжного центра «Большая медведица», а так за счет использования климатических особенностей горного  перевала «</w:t>
            </w:r>
            <w:proofErr w:type="spellStart"/>
            <w:r w:rsidRPr="009E3BE4">
              <w:rPr>
                <w:b w:val="0"/>
                <w:i/>
                <w:color w:val="000000" w:themeColor="text1"/>
                <w:sz w:val="24"/>
                <w:szCs w:val="24"/>
              </w:rPr>
              <w:t>Даван</w:t>
            </w:r>
            <w:proofErr w:type="spellEnd"/>
            <w:r w:rsidRPr="009E3BE4">
              <w:rPr>
                <w:b w:val="0"/>
                <w:i/>
                <w:color w:val="000000" w:themeColor="text1"/>
                <w:sz w:val="24"/>
                <w:szCs w:val="24"/>
              </w:rPr>
              <w:t xml:space="preserve">», на котором снег лежит 6 месяцев в году, необходимо создание рекреационного комплекса по развитию зимних видов отдыха.  </w:t>
            </w:r>
          </w:p>
          <w:p w:rsidR="00710DEC" w:rsidRPr="009E3BE4" w:rsidRDefault="00710DEC" w:rsidP="00710DEC">
            <w:pPr>
              <w:ind w:firstLine="708"/>
              <w:jc w:val="both"/>
              <w:rPr>
                <w:b w:val="0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9E3BE4">
              <w:rPr>
                <w:b w:val="0"/>
                <w:i/>
                <w:color w:val="000000" w:themeColor="text1"/>
                <w:sz w:val="24"/>
                <w:szCs w:val="24"/>
              </w:rPr>
              <w:t>Место</w:t>
            </w:r>
            <w:proofErr w:type="gramEnd"/>
            <w:r w:rsidRPr="009E3BE4">
              <w:rPr>
                <w:b w:val="0"/>
                <w:i/>
                <w:color w:val="000000" w:themeColor="text1"/>
                <w:sz w:val="24"/>
                <w:szCs w:val="24"/>
              </w:rPr>
              <w:t xml:space="preserve"> под комплекс выбрано исходя из наиболее благоприятных климатических условий для зимних видов отдыха. В отличие от побережья оз. Байкал здесь достаточно рано выпадает снег (начало ноября) и держится до конца апреля.</w:t>
            </w:r>
          </w:p>
          <w:p w:rsidR="00710DEC" w:rsidRPr="009E3BE4" w:rsidRDefault="00710DEC" w:rsidP="00710DEC">
            <w:pPr>
              <w:ind w:firstLine="708"/>
              <w:jc w:val="both"/>
              <w:rPr>
                <w:b w:val="0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b w:val="0"/>
                <w:i/>
                <w:color w:val="000000" w:themeColor="text1"/>
                <w:sz w:val="24"/>
                <w:szCs w:val="24"/>
              </w:rPr>
              <w:t xml:space="preserve">Преимущества проекта: </w:t>
            </w:r>
          </w:p>
          <w:p w:rsidR="00710DEC" w:rsidRPr="009E3BE4" w:rsidRDefault="00710DEC" w:rsidP="00710DEC">
            <w:pPr>
              <w:ind w:firstLine="708"/>
              <w:jc w:val="both"/>
              <w:rPr>
                <w:b w:val="0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b w:val="0"/>
                <w:i/>
                <w:color w:val="000000" w:themeColor="text1"/>
                <w:sz w:val="24"/>
                <w:szCs w:val="24"/>
              </w:rPr>
              <w:t>Уникальные природные и климатические условия;</w:t>
            </w:r>
          </w:p>
          <w:p w:rsidR="00710DEC" w:rsidRPr="009E3BE4" w:rsidRDefault="00710DEC" w:rsidP="00710DEC">
            <w:pPr>
              <w:ind w:firstLine="708"/>
              <w:jc w:val="both"/>
              <w:rPr>
                <w:b w:val="0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b w:val="0"/>
                <w:i/>
                <w:color w:val="000000" w:themeColor="text1"/>
                <w:sz w:val="24"/>
                <w:szCs w:val="24"/>
              </w:rPr>
              <w:lastRenderedPageBreak/>
              <w:t>Длинный горнолыжный сезон (с начала ноября до апреля);</w:t>
            </w:r>
          </w:p>
          <w:p w:rsidR="00710DEC" w:rsidRPr="009E3BE4" w:rsidRDefault="00710DEC" w:rsidP="00710DEC">
            <w:pPr>
              <w:ind w:firstLine="708"/>
              <w:jc w:val="both"/>
              <w:rPr>
                <w:b w:val="0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b w:val="0"/>
                <w:i/>
                <w:color w:val="000000" w:themeColor="text1"/>
                <w:sz w:val="24"/>
                <w:szCs w:val="24"/>
              </w:rPr>
              <w:t>Оптимальный размер (перепад, протяженность) и распределение горных склонов;</w:t>
            </w:r>
          </w:p>
          <w:p w:rsidR="00710DEC" w:rsidRPr="009E3BE4" w:rsidRDefault="00710DEC" w:rsidP="00710DEC">
            <w:pPr>
              <w:ind w:firstLine="708"/>
              <w:jc w:val="both"/>
              <w:rPr>
                <w:b w:val="0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b w:val="0"/>
                <w:i/>
                <w:color w:val="000000" w:themeColor="text1"/>
                <w:sz w:val="24"/>
                <w:szCs w:val="24"/>
              </w:rPr>
              <w:t xml:space="preserve">Потенциал увеличения зоны катания по мере развития инфраструктуры и роста туристического потока. </w:t>
            </w:r>
          </w:p>
          <w:p w:rsidR="00710DEC" w:rsidRPr="009E3BE4" w:rsidRDefault="00710DEC" w:rsidP="009E3BE4">
            <w:pPr>
              <w:jc w:val="both"/>
              <w:rPr>
                <w:b w:val="0"/>
                <w:i/>
                <w:color w:val="000000" w:themeColor="text1"/>
                <w:sz w:val="24"/>
                <w:szCs w:val="24"/>
              </w:rPr>
            </w:pPr>
          </w:p>
          <w:p w:rsidR="00710DEC" w:rsidRPr="009E3BE4" w:rsidRDefault="00710DEC" w:rsidP="00710DEC">
            <w:pPr>
              <w:ind w:firstLine="708"/>
              <w:jc w:val="both"/>
              <w:rPr>
                <w:b w:val="0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b w:val="0"/>
                <w:i/>
                <w:color w:val="000000" w:themeColor="text1"/>
                <w:sz w:val="24"/>
                <w:szCs w:val="24"/>
              </w:rPr>
              <w:t xml:space="preserve">Предпосылки проекта: </w:t>
            </w:r>
          </w:p>
          <w:p w:rsidR="00FA010D" w:rsidRPr="009E3BE4" w:rsidRDefault="00710DEC" w:rsidP="009E3BE4">
            <w:pPr>
              <w:ind w:firstLine="708"/>
              <w:jc w:val="both"/>
              <w:rPr>
                <w:b w:val="0"/>
                <w:i/>
                <w:color w:val="000000" w:themeColor="text1"/>
                <w:sz w:val="24"/>
                <w:szCs w:val="24"/>
              </w:rPr>
            </w:pPr>
            <w:r w:rsidRPr="009E3BE4">
              <w:rPr>
                <w:b w:val="0"/>
                <w:i/>
                <w:color w:val="000000" w:themeColor="text1"/>
                <w:sz w:val="24"/>
                <w:szCs w:val="24"/>
              </w:rPr>
              <w:t>Удачное расположение горнолыжной базы  от горячего источника «Гоуджекит», посещаемость источника составляет 13600 (</w:t>
            </w:r>
            <w:proofErr w:type="spellStart"/>
            <w:r w:rsidRPr="009E3BE4">
              <w:rPr>
                <w:b w:val="0"/>
                <w:i/>
                <w:color w:val="000000" w:themeColor="text1"/>
                <w:sz w:val="24"/>
                <w:szCs w:val="24"/>
              </w:rPr>
              <w:t>однодневно</w:t>
            </w:r>
            <w:proofErr w:type="spellEnd"/>
            <w:r w:rsidRPr="009E3BE4">
              <w:rPr>
                <w:b w:val="0"/>
                <w:i/>
                <w:color w:val="000000" w:themeColor="text1"/>
                <w:sz w:val="24"/>
                <w:szCs w:val="24"/>
              </w:rPr>
              <w:t xml:space="preserve"> местность посетили 4000 человек), стабильно растущий турпоток, благоприятные климатические условия для развития зимних видов спорта.</w:t>
            </w:r>
          </w:p>
        </w:tc>
      </w:tr>
      <w:tr w:rsidR="00FA010D" w:rsidRPr="00F16029" w:rsidTr="00FA010D">
        <w:tc>
          <w:tcPr>
            <w:tcW w:w="9026" w:type="dxa"/>
            <w:gridSpan w:val="10"/>
          </w:tcPr>
          <w:p w:rsidR="00FA010D" w:rsidRPr="00F16029" w:rsidRDefault="00FA010D" w:rsidP="00FA010D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F16029">
              <w:rPr>
                <w:rFonts w:ascii="Times New Roman" w:hAnsi="Times New Roman" w:cs="Times New Roman"/>
                <w:szCs w:val="22"/>
              </w:rPr>
              <w:lastRenderedPageBreak/>
              <w:t>11. Ситуационный план площадки (</w:t>
            </w:r>
            <w:proofErr w:type="spellStart"/>
            <w:r w:rsidRPr="00F16029">
              <w:rPr>
                <w:rFonts w:ascii="Times New Roman" w:hAnsi="Times New Roman" w:cs="Times New Roman"/>
                <w:szCs w:val="22"/>
              </w:rPr>
              <w:t>выкопировка</w:t>
            </w:r>
            <w:proofErr w:type="spellEnd"/>
            <w:r w:rsidRPr="00F16029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FA010D" w:rsidRPr="00F16029" w:rsidTr="00FA010D">
        <w:tc>
          <w:tcPr>
            <w:tcW w:w="9026" w:type="dxa"/>
            <w:gridSpan w:val="10"/>
          </w:tcPr>
          <w:p w:rsidR="0043656C" w:rsidRDefault="0043656C" w:rsidP="00FA01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6029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0B0E467F" wp14:editId="3DB33B99">
                  <wp:extent cx="5265554" cy="3170712"/>
                  <wp:effectExtent l="0" t="0" r="0" b="0"/>
                  <wp:docPr id="12" name="Рисунок 12" descr="C:\Users\Администратор\Desktop\ситуационный план горнолыж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ситуационный план горнолыж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5974" cy="317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AAF" w:rsidRDefault="008F2AAF" w:rsidP="00FA01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F2AAF" w:rsidRDefault="008F2AAF" w:rsidP="00FA01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F2AAF" w:rsidRDefault="008F2AAF" w:rsidP="00FA01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F2AAF" w:rsidRPr="00F16029" w:rsidRDefault="008F2AAF" w:rsidP="00FA01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0022D0C" wp14:editId="0E86F310">
                  <wp:extent cx="5252484" cy="3551083"/>
                  <wp:effectExtent l="0" t="0" r="5715" b="0"/>
                  <wp:docPr id="17" name="Рисунок 17" descr="C:\Users\Администратор\Desktop\Горнолыжка 2 участ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Горнолыжка 2 участ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2387" cy="3551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56C" w:rsidRPr="00F16029" w:rsidRDefault="0043656C" w:rsidP="00FA01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010D" w:rsidRPr="00F16029" w:rsidTr="00FA010D">
        <w:tc>
          <w:tcPr>
            <w:tcW w:w="9026" w:type="dxa"/>
            <w:gridSpan w:val="10"/>
          </w:tcPr>
          <w:p w:rsidR="00FA010D" w:rsidRPr="00F16029" w:rsidRDefault="00FA010D" w:rsidP="00FA010D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F16029">
              <w:rPr>
                <w:rFonts w:ascii="Times New Roman" w:hAnsi="Times New Roman" w:cs="Times New Roman"/>
                <w:szCs w:val="22"/>
              </w:rPr>
              <w:lastRenderedPageBreak/>
              <w:t>12. Не менее двух фотографий площадки</w:t>
            </w:r>
          </w:p>
        </w:tc>
      </w:tr>
      <w:tr w:rsidR="00FA010D" w:rsidRPr="00F16029" w:rsidTr="00FA010D">
        <w:tc>
          <w:tcPr>
            <w:tcW w:w="9026" w:type="dxa"/>
            <w:gridSpan w:val="10"/>
          </w:tcPr>
          <w:p w:rsidR="00A25C78" w:rsidRDefault="00087C70" w:rsidP="00FA01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78586C0B" wp14:editId="7335E03F">
                  <wp:extent cx="3453965" cy="2588821"/>
                  <wp:effectExtent l="0" t="0" r="0" b="2540"/>
                  <wp:docPr id="13" name="Рисунок 13" descr="C:\Users\836D~1\AppData\Local\Temp\Rar$DR01.855\Вид общ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836D~1\AppData\Local\Temp\Rar$DR01.855\Вид общ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9008" cy="2592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5C78" w:rsidRDefault="00A25C78" w:rsidP="00FA01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A010D" w:rsidRPr="00F16029" w:rsidRDefault="00087C70" w:rsidP="00FA01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74E8D3A2" wp14:editId="230BECB5">
                  <wp:extent cx="3372592" cy="2358716"/>
                  <wp:effectExtent l="0" t="0" r="0" b="3810"/>
                  <wp:docPr id="14" name="Рисунок 14" descr="C:\Users\836D~1\AppData\Local\Temp\Rar$DR01.100\Инвест проект\IMG_20170406_1636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836D~1\AppData\Local\Temp\Rar$DR01.100\Инвест проект\IMG_20170406_1636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2762" cy="235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51D" w:rsidRPr="0038051D" w:rsidRDefault="0038051D" w:rsidP="0024629E">
      <w:pPr>
        <w:jc w:val="both"/>
        <w:rPr>
          <w:b w:val="0"/>
          <w:sz w:val="28"/>
          <w:szCs w:val="28"/>
        </w:rPr>
      </w:pPr>
    </w:p>
    <w:sectPr w:rsidR="0038051D" w:rsidRPr="0038051D" w:rsidSect="0024629E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0896"/>
    <w:multiLevelType w:val="hybridMultilevel"/>
    <w:tmpl w:val="8FF2AF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F3408"/>
    <w:multiLevelType w:val="hybridMultilevel"/>
    <w:tmpl w:val="AD0C21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C4C45"/>
    <w:multiLevelType w:val="hybridMultilevel"/>
    <w:tmpl w:val="6CA6B7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D4BE1"/>
    <w:multiLevelType w:val="hybridMultilevel"/>
    <w:tmpl w:val="9D34724A"/>
    <w:lvl w:ilvl="0" w:tplc="DF488CD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20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E7"/>
    <w:rsid w:val="00041B3B"/>
    <w:rsid w:val="0004384B"/>
    <w:rsid w:val="00050598"/>
    <w:rsid w:val="00074716"/>
    <w:rsid w:val="00087C70"/>
    <w:rsid w:val="000C6304"/>
    <w:rsid w:val="000E0EAF"/>
    <w:rsid w:val="00106437"/>
    <w:rsid w:val="001377BB"/>
    <w:rsid w:val="00143795"/>
    <w:rsid w:val="00171E1D"/>
    <w:rsid w:val="0024629E"/>
    <w:rsid w:val="002612AF"/>
    <w:rsid w:val="002835F0"/>
    <w:rsid w:val="002B1C71"/>
    <w:rsid w:val="0031354C"/>
    <w:rsid w:val="00326EF5"/>
    <w:rsid w:val="00350C3F"/>
    <w:rsid w:val="0038051D"/>
    <w:rsid w:val="003F003C"/>
    <w:rsid w:val="0042306C"/>
    <w:rsid w:val="0043656C"/>
    <w:rsid w:val="004806DD"/>
    <w:rsid w:val="004A297E"/>
    <w:rsid w:val="004C4542"/>
    <w:rsid w:val="004E7EEC"/>
    <w:rsid w:val="00516FA8"/>
    <w:rsid w:val="00533FDC"/>
    <w:rsid w:val="005F090B"/>
    <w:rsid w:val="006723D6"/>
    <w:rsid w:val="006A2E2D"/>
    <w:rsid w:val="006F3B9A"/>
    <w:rsid w:val="00710DEC"/>
    <w:rsid w:val="00726E4A"/>
    <w:rsid w:val="007664E7"/>
    <w:rsid w:val="00781574"/>
    <w:rsid w:val="007868B9"/>
    <w:rsid w:val="007C18D7"/>
    <w:rsid w:val="007F5E92"/>
    <w:rsid w:val="00837DA3"/>
    <w:rsid w:val="00840676"/>
    <w:rsid w:val="00842370"/>
    <w:rsid w:val="008479C0"/>
    <w:rsid w:val="00897DD8"/>
    <w:rsid w:val="008D056F"/>
    <w:rsid w:val="008D0AB7"/>
    <w:rsid w:val="008E743A"/>
    <w:rsid w:val="008F2AAF"/>
    <w:rsid w:val="008F5F4D"/>
    <w:rsid w:val="009021EE"/>
    <w:rsid w:val="00906A18"/>
    <w:rsid w:val="00920748"/>
    <w:rsid w:val="00943341"/>
    <w:rsid w:val="009A46CE"/>
    <w:rsid w:val="009E3BE4"/>
    <w:rsid w:val="00A25C78"/>
    <w:rsid w:val="00A37219"/>
    <w:rsid w:val="00AC043F"/>
    <w:rsid w:val="00AD1575"/>
    <w:rsid w:val="00AF2E8C"/>
    <w:rsid w:val="00B40615"/>
    <w:rsid w:val="00B67439"/>
    <w:rsid w:val="00BA4B57"/>
    <w:rsid w:val="00BC6123"/>
    <w:rsid w:val="00BE0CFC"/>
    <w:rsid w:val="00C067AC"/>
    <w:rsid w:val="00C6081D"/>
    <w:rsid w:val="00C67C73"/>
    <w:rsid w:val="00CA172C"/>
    <w:rsid w:val="00CB2A5C"/>
    <w:rsid w:val="00CF645B"/>
    <w:rsid w:val="00D45830"/>
    <w:rsid w:val="00D555F9"/>
    <w:rsid w:val="00D65DFE"/>
    <w:rsid w:val="00DC5893"/>
    <w:rsid w:val="00E151E2"/>
    <w:rsid w:val="00E1676B"/>
    <w:rsid w:val="00F03A2E"/>
    <w:rsid w:val="00F03CAF"/>
    <w:rsid w:val="00F157A9"/>
    <w:rsid w:val="00F16029"/>
    <w:rsid w:val="00F45639"/>
    <w:rsid w:val="00F46E00"/>
    <w:rsid w:val="00FA010D"/>
    <w:rsid w:val="00FA7EAF"/>
    <w:rsid w:val="00FB5654"/>
    <w:rsid w:val="00F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08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D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67C73"/>
    <w:pPr>
      <w:widowControl/>
      <w:autoSpaceDE/>
      <w:autoSpaceDN/>
      <w:adjustRightInd/>
      <w:spacing w:before="100" w:beforeAutospacing="1" w:after="100" w:afterAutospacing="1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4E7"/>
    <w:pPr>
      <w:spacing w:after="0" w:line="240" w:lineRule="auto"/>
    </w:pPr>
  </w:style>
  <w:style w:type="character" w:styleId="a4">
    <w:name w:val="Hyperlink"/>
    <w:uiPriority w:val="99"/>
    <w:rsid w:val="007664E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297E"/>
    <w:pPr>
      <w:ind w:left="720"/>
      <w:contextualSpacing/>
    </w:pPr>
  </w:style>
  <w:style w:type="table" w:styleId="a6">
    <w:name w:val="Table Grid"/>
    <w:basedOn w:val="a1"/>
    <w:uiPriority w:val="59"/>
    <w:rsid w:val="00AF2E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C67C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67C7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8">
    <w:name w:val="Strong"/>
    <w:basedOn w:val="a0"/>
    <w:uiPriority w:val="22"/>
    <w:qFormat/>
    <w:rsid w:val="00BE0CFC"/>
    <w:rPr>
      <w:b/>
      <w:bCs/>
    </w:rPr>
  </w:style>
  <w:style w:type="paragraph" w:customStyle="1" w:styleId="ConsPlusNormal">
    <w:name w:val="ConsPlusNormal"/>
    <w:rsid w:val="002B1C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3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05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051D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0DEC"/>
    <w:rPr>
      <w:rFonts w:asciiTheme="majorHAnsi" w:eastAsiaTheme="majorEastAsia" w:hAnsiTheme="majorHAnsi" w:cstheme="majorBidi"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081D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08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D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67C73"/>
    <w:pPr>
      <w:widowControl/>
      <w:autoSpaceDE/>
      <w:autoSpaceDN/>
      <w:adjustRightInd/>
      <w:spacing w:before="100" w:beforeAutospacing="1" w:after="100" w:afterAutospacing="1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4E7"/>
    <w:pPr>
      <w:spacing w:after="0" w:line="240" w:lineRule="auto"/>
    </w:pPr>
  </w:style>
  <w:style w:type="character" w:styleId="a4">
    <w:name w:val="Hyperlink"/>
    <w:uiPriority w:val="99"/>
    <w:rsid w:val="007664E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297E"/>
    <w:pPr>
      <w:ind w:left="720"/>
      <w:contextualSpacing/>
    </w:pPr>
  </w:style>
  <w:style w:type="table" w:styleId="a6">
    <w:name w:val="Table Grid"/>
    <w:basedOn w:val="a1"/>
    <w:uiPriority w:val="59"/>
    <w:rsid w:val="00AF2E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C67C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67C7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8">
    <w:name w:val="Strong"/>
    <w:basedOn w:val="a0"/>
    <w:uiPriority w:val="22"/>
    <w:qFormat/>
    <w:rsid w:val="00BE0CFC"/>
    <w:rPr>
      <w:b/>
      <w:bCs/>
    </w:rPr>
  </w:style>
  <w:style w:type="paragraph" w:customStyle="1" w:styleId="ConsPlusNormal">
    <w:name w:val="ConsPlusNormal"/>
    <w:rsid w:val="002B1C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3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05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051D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0DEC"/>
    <w:rPr>
      <w:rFonts w:asciiTheme="majorHAnsi" w:eastAsiaTheme="majorEastAsia" w:hAnsiTheme="majorHAnsi" w:cstheme="majorBidi"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081D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ikasbk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2E9BD4BE02DFC185CF541543ED56CD2FFC4825B9BEC13DA8F02A6B7011BA5310059DD649CB382626D8B4E385B1873351F272299D943D3076F2C81oBV4F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253FF-9AC1-45E5-9339-C4247762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Крапивина</cp:lastModifiedBy>
  <cp:revision>4</cp:revision>
  <cp:lastPrinted>2020-08-13T02:29:00Z</cp:lastPrinted>
  <dcterms:created xsi:type="dcterms:W3CDTF">2018-12-17T07:14:00Z</dcterms:created>
  <dcterms:modified xsi:type="dcterms:W3CDTF">2020-08-13T02:30:00Z</dcterms:modified>
</cp:coreProperties>
</file>