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64" w:rsidRPr="00F65264" w:rsidRDefault="00F65264" w:rsidP="00F65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264">
        <w:rPr>
          <w:rFonts w:ascii="Times New Roman" w:hAnsi="Times New Roman" w:cs="Times New Roman"/>
          <w:b/>
          <w:sz w:val="24"/>
          <w:szCs w:val="24"/>
        </w:rPr>
        <w:t>Информация о доступной инфраструктуре: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На территории города действуют: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Бурятский республиканский многопрофильный техникум инновационных технологий и общежитие для студентов;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- 5 общеобразовательных школ;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- 6 детских садов;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оздоровительный лагерь «Радуга»;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Дворец культуры «Железнодорожник»;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Дом культуры «Байкал»;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- Кинотеатр «Гранд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Детская школа искусств;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Музей;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Картинная галерея;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Дом детского творчества «Эврика»;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Центр бурятской культуры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Детско-юношеская спортивная школа;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Поликлиническое и стационарное отделения здравоохранения «Больница «РЖД – Медицина»;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Санаторий-профилакторий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Подлеморье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»;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- Бассейн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264">
        <w:rPr>
          <w:rFonts w:ascii="Times New Roman" w:hAnsi="Times New Roman" w:cs="Times New Roman"/>
          <w:sz w:val="24"/>
          <w:szCs w:val="24"/>
        </w:rPr>
        <w:t xml:space="preserve">Медицинскую помощь населению оказывает частное учреждение здравоохранения «Больница «РЖД - Медицина», которое включает в себя поликлиническое отделение на 665 посещений в смену, дневной стационар при поликлинике на 8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пациенто-мест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, работающий в 2 смены, лаборатория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психо-физиологического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обеспечения, круглосуточный стационар на 160 коек, отделение скорой медицинской помощи, медпункт вокзала на станции Северобайкальск, 6 пунктов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медицинских осмотров на станциях Северобайкальского региона ВСЖД – филиала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ОАО РЖД. В 2023 году планируется открытие сосудистого центра гемодиализа.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В системе профилактики и оздоровления на территории города имеется санаторий-профилакторий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Подлеморье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», был открыт в 2001 году на берегу Байкала в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. Северобайкальск на 90 койко-мест. Здесь оказывают профилактически-лечебные медицинские процедуры при заболеваниях органов дыхания, </w:t>
      </w:r>
      <w:proofErr w:type="spellStart"/>
      <w:proofErr w:type="gramStart"/>
      <w:r w:rsidRPr="00F6526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, желудочно-кишечных, нервных, опорно-двигательного аппарата и других заболеваниях. При санатории есть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бассейн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и сауна которые могут посещать как отдыхающие, так и жители города. В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Подлеморье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организовано 4-х разовое калорийное диетическое питание для отдыхающих. Для культурного отдыха организуются дискотеки, игры в бильярдном зале, комнате тихих игр (шашки, шахматы), настольный теннис, поездки на термальные источники, экскурсии, концерты. Проводятся летние оздоровительные смены для детей.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Во всех образовательных учреждениях города проводятся мероприятия по реализации национального проекта «Образование»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Благодаря Федеральному проекту ЦОС все образовательные организации оснащены современным оборудованием для развития цифровых сервисов и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контентов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для образовательной деятельности.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В 2021 году МАОУ «Гимназия №5» имени Л.В.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Усыниной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вошла в список победителей Республики Бурятия по созданию центра цифрового образования «IT-куб».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С целью реализации проекта «Современная школа» в МАОУ «СОШ№11» открылся   Центр «Точка роста» информационно-технологического направления, а в МАОУ «Гимназия №5 им.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Л.В.Усыниной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,   МАОУ «СОШ№3», МАОУ «Лицей №6» - Центры «Точка роста» </w:t>
      </w:r>
      <w:proofErr w:type="spellStart"/>
      <w:proofErr w:type="gramStart"/>
      <w:r w:rsidRPr="00F6526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направления.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Между МАОУ СОШ №11 и ОАО "РЖД" в 2020 году было заключено соглашение для реализации направлений деятельности: реализация программ дополнительного </w:t>
      </w:r>
      <w:r w:rsidRPr="00F65264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(железнодорожной) направленности, углубленной подготовки к поступлению в образовательные учреждения железнодорожного транспорта.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Новый проект по модернизации школьных систем образования дает возможность увидеть школу такой, какой хотят видеть ее дети и родители: современной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интересной, технологичной.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В 2022 году в рамках данного проекта в МАОУ «Лицей №6» проведен капитальный ремонт здания, приобретено оборудование и школьная мебель, проведены мероприятия по антитеррористической защищенности.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В 2023 году начато строительство нового детского сада на 280 мест на сумму более 505 млн. рублей.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264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является приоритетной задачей, в городе Северобайкальск функционируют спортивные клубы:   клуб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каратэ «Восток», клуб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восточных-боевых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единоборств «S3», шахматный клуб «Белый король», хоккейный клуб «Локомотив», лыжный клуб «Славянский», клуб бокса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Nord-Ring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», бойцовский клуб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Fight_club_sbk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», клуб по спортивному метанию ножей при ТОС «Казачья станица», клуб йоги «Байкальская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прана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», клуб оздоровительной гимнастики «Серебряный возраст», клуб скандинавской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ходьбы «Пенсионеры ЖД», клуб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Кроссфит-Место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силы», спортивно-оздоровительный комплекс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Релакс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», клуб любителей настольного тенниса.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По итогам рейтинга ГТО среди муниципальных образований Республики Бурятия в 2020,2021 году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>. Северобайкальск занимает 3 место. Министерством спорта и молодежной политики Республики Бурятия за высокие показатели по реализации ВФСК «ГТО» была выделена спортивная площадка с тренажерами.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         Одним из основных направлений деятельности в сфере молодежной политики в городе Северобайкальск является развитие волонтерской добровольческой деятельности.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Активно развивается сфера культуры в городе Северобайкальск. Действуют 4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учреждения культуры: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МАУК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Культурно-досуговое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объединение», МАУК «Централизованная библиотечная система», МАУК «Художественно-историческое объединение», МАУ ДО «Детская школа искусств».</w:t>
      </w:r>
      <w:proofErr w:type="gramEnd"/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Кинотеатр «Гранд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» был открыт в 2019 году в рамках федерального проекта «Культурная среда» национального проекта «Культура». В 2020 году был проведён второй этап капитального ремонта фойе кинотеатра. Сегодня кинотеатр - это место притяжения жителей и гостей города не зависимо от их возраста. Репертуар кинотеатра способен удовлетворить интересы каждого.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В 2019 году в рамках федерального проекта «Культурная среда» национального проекта «Культура» городская библиотека была модернизирована в Центральную модельную библиотеку. Сумма финансирования составила 10 млн. рублей. Сегодня это библиотека нового поколения и абсолютно нового формата: современное пространство для комфортного пребывания читателей, новейшее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оборудование, доступ к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широкополостному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Интернету, национальной системе «Национальная электронная библиотека», современным отечественным информационным ресурсам научного и художественного содержания, оцифрованным ресурсам периодической печати. Несомненно, это и обновленный книжный фонд, способный удовлетворить интересы читателей любого возраста и любых предпочтений.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Детская школа искусств города Северобайкальск является одним из крупнейших учебных и культурно-просветительских учреждений Республики Бурятия.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 xml:space="preserve">В 2020 году в рамках реализации Послания Президента РФ В.В. Путина Федеральному собранию была выделена субсидия в размере свыше 24 млн. рублей на проведение капитального ремонта учреждения, и дополнительно в рамках федерального проекта «Культурная среда» национального проекта «Культура» был обновлён парк музыкальных инструментов, приобретено современное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и музыкальное оборудование, музыкальная </w:t>
      </w:r>
      <w:r w:rsidRPr="00F65264">
        <w:rPr>
          <w:rFonts w:ascii="Times New Roman" w:hAnsi="Times New Roman" w:cs="Times New Roman"/>
          <w:sz w:val="24"/>
          <w:szCs w:val="24"/>
        </w:rPr>
        <w:lastRenderedPageBreak/>
        <w:t>литература, проведено оснащение художественного отделения на общую сумму свыше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4 млн. рублей.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В 2022 году в рамках федерального проекта «Культурная среда» национального проекта «Культура» был проведён капитальный ремонт Картинной галереи и Музея «История БАМ» на сумму более 8 млн. рублей. Теперь это прекрасные светлые помещения с современным световым оборудованием, экспозиционными витринами и новыми инсталляциями. Появилось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фондохранилище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учреждению.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В 2023 году в рамках федерального проекта «Цифровая культура» национального проекта «Культура» на базе дома культуры «Байкал» будет открыт современный виртуальный концертный зал.</w:t>
      </w:r>
    </w:p>
    <w:p w:rsidR="00F65264" w:rsidRPr="00F65264" w:rsidRDefault="00F65264" w:rsidP="00F65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         В городе Северобайкальск вот уже на протяжении 11 лет создаются и работают территориальные общественные самоуправления. На сегодняшний день создано 24 ТОСа. Председатели ТОСов на протяжении этих лет активно взаимодействуют с органами местного самоуправления, и в совместной деятельности эффективно решают задачи, которые ставят перед ними жители.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Ежегодно силами ТОСов организуются субботники по очистке территории и ликвидации несанкционированных свалок.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ТОСовцы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подают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жителям нашего города пропагандируя здоровый образ жизни. Они участвуют в различных спортивных, культурных мероприятиях. Такие мероприятия объединяют жителей, укрепляют соседские и дружеские связи, так и создаются крепкие команды ТОСов, которые общаются и дружат на протяжении всей своей жизни.</w:t>
      </w:r>
    </w:p>
    <w:p w:rsidR="00F65264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С 2021 года по инициативе председателей советов Ольги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Убеевой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ТОС «Багульник» и Юрия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Ажичакова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 ТОС «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Келисна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 xml:space="preserve">» проводится общегородской «Фестиваль цветения багульника». В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которого проходит конкурс по приготовлению байкальской ухи, выставка – продажи сувенирной продукции и продукции, выращенной на приусадебных участках жителями, богатая концертная программа и площадки активностей для детей.</w:t>
      </w:r>
    </w:p>
    <w:p w:rsid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 xml:space="preserve">В городе Северобайкальск протяженность дорог местного значения составляет 107,37 км, из них с асфальтовым покрытием - 63,36 км дорог, грунтовые дороги - 44,01 км. Реконструкция и капитальный ремонт будет осуществлен по центральным и межквартальным автомобильным дорогам. В общий объем включен ремонт двух автомобильных мостов через реку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Тыя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.</w:t>
      </w:r>
    </w:p>
    <w:p w:rsid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В городе Северобайкальск 53,2 км сетей уличного освещения.</w:t>
      </w:r>
      <w:r w:rsidRPr="00F65264">
        <w:rPr>
          <w:rFonts w:ascii="Times New Roman" w:hAnsi="Times New Roman" w:cs="Times New Roman"/>
          <w:sz w:val="24"/>
          <w:szCs w:val="24"/>
        </w:rPr>
        <w:br/>
        <w:t xml:space="preserve">Тепловые сети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. Северобайкальск были проложены в период строительства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БАМа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, фактическая эксплуатация тепловых сетей составляет более 25 лет. Общая протяжённость тепловых сетей составляет 213,3 км, износ сетей составляет 80 %. Протяженность сетей водоснабжения - 111 км, износ сетей составляет более 80%. Планируется реконструкция и капитальный ремонт 33 км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етей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тепловодоснабжения.</w:t>
      </w:r>
      <w:proofErr w:type="spellEnd"/>
    </w:p>
    <w:p w:rsidR="00B877C1" w:rsidRPr="00F65264" w:rsidRDefault="00F65264" w:rsidP="00F65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264">
        <w:rPr>
          <w:rFonts w:ascii="Times New Roman" w:hAnsi="Times New Roman" w:cs="Times New Roman"/>
          <w:sz w:val="24"/>
          <w:szCs w:val="24"/>
        </w:rPr>
        <w:t>Центральная котельная  в городе Северобайкальск введена в эксплуатацию в 1984 году. Проектная мощность котельной составляет 130 Гкал/час</w:t>
      </w:r>
      <w:proofErr w:type="gramStart"/>
      <w:r w:rsidRPr="00F6526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65264">
        <w:rPr>
          <w:rFonts w:ascii="Times New Roman" w:hAnsi="Times New Roman" w:cs="Times New Roman"/>
          <w:sz w:val="24"/>
          <w:szCs w:val="24"/>
        </w:rPr>
        <w:t xml:space="preserve">основное топливо: бурый уголь. Центральная котельная отапливает более 80% объектов города. В связи с усилением требований в области экологии в Центральной экологической зоне, запланировано строительство газовой или реконструкция Центральной котельной с переводом на сжиженный газ, в том числе разработка проектно-сметной документации. Мероприятие по реконструкции/строительству на территории Центральной котельной газовой котельной предусматривает строительство газовой котельной не менее 150 </w:t>
      </w:r>
      <w:proofErr w:type="spellStart"/>
      <w:r w:rsidRPr="00F65264">
        <w:rPr>
          <w:rFonts w:ascii="Times New Roman" w:hAnsi="Times New Roman" w:cs="Times New Roman"/>
          <w:sz w:val="24"/>
          <w:szCs w:val="24"/>
        </w:rPr>
        <w:t>Мвт</w:t>
      </w:r>
      <w:proofErr w:type="spellEnd"/>
      <w:r w:rsidRPr="00F65264">
        <w:rPr>
          <w:rFonts w:ascii="Times New Roman" w:hAnsi="Times New Roman" w:cs="Times New Roman"/>
          <w:sz w:val="24"/>
          <w:szCs w:val="24"/>
        </w:rPr>
        <w:t>, а также строительство инфраструктуры: подведение сетей теплоснабжения, устройство газгольдера и др.</w:t>
      </w:r>
    </w:p>
    <w:sectPr w:rsidR="00B877C1" w:rsidRPr="00F65264" w:rsidSect="00B8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5264"/>
    <w:rsid w:val="000D0EBC"/>
    <w:rsid w:val="00176675"/>
    <w:rsid w:val="001D628F"/>
    <w:rsid w:val="00230635"/>
    <w:rsid w:val="004457B2"/>
    <w:rsid w:val="007548F4"/>
    <w:rsid w:val="00922A1E"/>
    <w:rsid w:val="009A114D"/>
    <w:rsid w:val="00A50477"/>
    <w:rsid w:val="00AD6745"/>
    <w:rsid w:val="00AE0681"/>
    <w:rsid w:val="00B01ED0"/>
    <w:rsid w:val="00B6447B"/>
    <w:rsid w:val="00B877C1"/>
    <w:rsid w:val="00CE4770"/>
    <w:rsid w:val="00D70E30"/>
    <w:rsid w:val="00DA29DF"/>
    <w:rsid w:val="00F339BC"/>
    <w:rsid w:val="00F6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</Words>
  <Characters>8429</Characters>
  <Application>Microsoft Office Word</Application>
  <DocSecurity>0</DocSecurity>
  <Lines>70</Lines>
  <Paragraphs>19</Paragraphs>
  <ScaleCrop>false</ScaleCrop>
  <Company>Microsoft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economica_3</dc:creator>
  <cp:keywords/>
  <dc:description/>
  <cp:lastModifiedBy>economica_3</cp:lastModifiedBy>
  <cp:revision>3</cp:revision>
  <dcterms:created xsi:type="dcterms:W3CDTF">2024-07-16T03:44:00Z</dcterms:created>
  <dcterms:modified xsi:type="dcterms:W3CDTF">2024-07-16T03:47:00Z</dcterms:modified>
</cp:coreProperties>
</file>